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2AAA" w14:textId="5EB1C8A9" w:rsidR="002F1107" w:rsidRPr="00557D09" w:rsidRDefault="00E03B31" w:rsidP="00557D0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eastAsia="Calibri" w:hAnsi="GHEA Grapalat" w:cs="Sylfaen"/>
          <w:b/>
          <w:bCs/>
          <w:color w:val="000000"/>
          <w:lang w:val="hy-AM"/>
        </w:rPr>
      </w:pP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>
        <w:rPr>
          <w:rStyle w:val="Strong"/>
          <w:rFonts w:ascii="GHEA Grapalat" w:eastAsia="Calibri" w:hAnsi="GHEA Grapalat" w:cs="Sylfaen"/>
          <w:color w:val="000000"/>
          <w:lang w:val="hy-AM"/>
        </w:rPr>
        <w:tab/>
      </w:r>
      <w:r w:rsidRPr="00557D09">
        <w:rPr>
          <w:rStyle w:val="Strong"/>
          <w:rFonts w:ascii="GHEA Grapalat" w:eastAsia="Calibri" w:hAnsi="GHEA Grapalat" w:cs="Sylfaen"/>
          <w:color w:val="000000"/>
          <w:lang w:val="hy-AM"/>
        </w:rPr>
        <w:t>ՀԻՄՆԱՎՈՐՈՒՄ</w:t>
      </w:r>
    </w:p>
    <w:p w14:paraId="2CD0B42B" w14:textId="210FC206" w:rsidR="002F1107" w:rsidRPr="00557D09" w:rsidRDefault="002F1107" w:rsidP="00557D09">
      <w:pPr>
        <w:spacing w:after="200" w:line="276" w:lineRule="auto"/>
        <w:jc w:val="center"/>
        <w:rPr>
          <w:rFonts w:ascii="GHEA Grapalat" w:eastAsia="Sylfaen" w:hAnsi="GHEA Grapalat" w:cs="Sylfaen"/>
          <w:sz w:val="24"/>
          <w:lang w:val="hy-AM"/>
        </w:rPr>
      </w:pPr>
      <w:r w:rsidRPr="00557D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«</w:t>
      </w:r>
      <w:r w:rsidR="004544ED" w:rsidRPr="00557D09">
        <w:rPr>
          <w:rFonts w:ascii="GHEA Grapalat" w:eastAsia="Sylfaen" w:hAnsi="GHEA Grapalat" w:cs="Sylfaen"/>
          <w:b/>
          <w:bCs/>
          <w:sz w:val="24"/>
          <w:lang w:val="hy-AM"/>
        </w:rPr>
        <w:t>ՀԱՅԱՍՏԱՆԻ ՀԱՆՐԱՊԵՏՈՒԹՅԱՆ ՍՅՈՒՆԻՔԻ ՄԱՐԶԻ ՎԱՐՉԱԿԱՆ ՍԱՀՄԱՆՆԵՐՈՒՄ ԳՏՆՎՈՂ ՈՐՈՇ ՏԱՐԱԾՔՆԵՐԻ ՆԿԱՏՄԱՄԲ ՀԱՆՐՈՒԹՅԱՆ ԳԵՐԱԿԱ ՇԱՀ ՃԱՆԱՉԵԼՈՒ ՄԱՍԻՆ</w:t>
      </w:r>
      <w:r w:rsidRPr="00557D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>» ՀՀ ԿԱՌԱՎԱՐՈՒԹՅԱՆ ՈՐՈՇՄԱՆ</w:t>
      </w:r>
      <w:r w:rsidR="00A5675D" w:rsidRPr="00557D09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en-GB"/>
        </w:rPr>
        <w:t xml:space="preserve"> ՆԱԽԱԳԾԻ</w:t>
      </w:r>
    </w:p>
    <w:p w14:paraId="3182C0FB" w14:textId="77777777" w:rsidR="002F1107" w:rsidRPr="00557D09" w:rsidRDefault="002F1107" w:rsidP="00557D09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Style w:val="Strong"/>
          <w:rFonts w:ascii="GHEA Grapalat" w:eastAsia="Calibri" w:hAnsi="GHEA Grapalat" w:cs="Sylfaen"/>
          <w:color w:val="000000"/>
          <w:lang w:val="hy-AM"/>
        </w:rPr>
      </w:pPr>
    </w:p>
    <w:p w14:paraId="71D772B2" w14:textId="0D95BEEA" w:rsidR="00E03B31" w:rsidRPr="00557D09" w:rsidRDefault="00E03B31" w:rsidP="00557D0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 w:cs="Sylfaen"/>
          <w:b/>
          <w:bCs/>
          <w:color w:val="000000"/>
          <w:lang w:val="hy-AM"/>
        </w:rPr>
      </w:pPr>
      <w:r w:rsidRPr="00557D09">
        <w:rPr>
          <w:rStyle w:val="Strong"/>
          <w:rFonts w:ascii="GHEA Grapalat" w:eastAsia="Calibri" w:hAnsi="GHEA Grapalat" w:cs="Sylfaen"/>
          <w:color w:val="000000"/>
          <w:lang w:val="hy-AM"/>
        </w:rPr>
        <w:t xml:space="preserve">Իրավական ակտի ընդունման </w:t>
      </w:r>
      <w:r w:rsidR="00DF1EDB" w:rsidRPr="00557D09">
        <w:rPr>
          <w:rStyle w:val="Strong"/>
          <w:rFonts w:ascii="GHEA Grapalat" w:eastAsia="Calibri" w:hAnsi="GHEA Grapalat" w:cs="Sylfaen"/>
          <w:color w:val="000000"/>
          <w:lang w:val="hy-AM"/>
        </w:rPr>
        <w:t>նպատակ</w:t>
      </w:r>
      <w:r w:rsidR="0092677B" w:rsidRPr="00557D09">
        <w:rPr>
          <w:rStyle w:val="Strong"/>
          <w:rFonts w:ascii="GHEA Grapalat" w:eastAsia="Calibri" w:hAnsi="GHEA Grapalat" w:cs="Sylfaen"/>
          <w:color w:val="000000"/>
          <w:lang w:val="hy-AM"/>
        </w:rPr>
        <w:t>ը</w:t>
      </w:r>
    </w:p>
    <w:p w14:paraId="7158124B" w14:textId="60CED74E" w:rsidR="00E03B31" w:rsidRPr="00557D09" w:rsidRDefault="00E03B31" w:rsidP="00557D09">
      <w:pPr>
        <w:shd w:val="clear" w:color="auto" w:fill="FFFFFF"/>
        <w:spacing w:after="0" w:line="276" w:lineRule="auto"/>
        <w:ind w:firstLine="540"/>
        <w:jc w:val="both"/>
        <w:textAlignment w:val="baseline"/>
        <w:rPr>
          <w:rFonts w:ascii="GHEA Grapalat" w:hAnsi="GHEA Grapalat"/>
          <w:sz w:val="24"/>
          <w:szCs w:val="24"/>
          <w:shd w:val="clear" w:color="auto" w:fill="FFFFFF"/>
          <w:lang w:val="hy-AM"/>
        </w:rPr>
      </w:pPr>
      <w:r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Pr="00557D09">
        <w:rPr>
          <w:rFonts w:ascii="GHEA Grapalat" w:eastAsia="Times New Roman" w:hAnsi="GHEA Grapalat" w:cs="Sylfaen"/>
          <w:sz w:val="24"/>
          <w:szCs w:val="24"/>
          <w:lang w:val="hy-AM"/>
        </w:rPr>
        <w:tab/>
        <w:t xml:space="preserve">Իրավական ակտի </w:t>
      </w:r>
      <w:r w:rsidR="00B237C7" w:rsidRPr="00557D09">
        <w:rPr>
          <w:rFonts w:ascii="GHEA Grapalat" w:eastAsia="Times New Roman" w:hAnsi="GHEA Grapalat" w:cs="Sylfaen"/>
          <w:sz w:val="24"/>
          <w:szCs w:val="24"/>
          <w:lang w:val="hy-AM"/>
        </w:rPr>
        <w:t>ը</w:t>
      </w:r>
      <w:r w:rsidR="00224091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նդունման </w:t>
      </w:r>
      <w:r w:rsidR="00666168" w:rsidRPr="00557D09">
        <w:rPr>
          <w:rFonts w:ascii="GHEA Grapalat" w:eastAsia="Times New Roman" w:hAnsi="GHEA Grapalat" w:cs="Sylfaen"/>
          <w:sz w:val="24"/>
          <w:szCs w:val="24"/>
          <w:lang w:val="hy-AM"/>
        </w:rPr>
        <w:t>նպատակն է</w:t>
      </w:r>
      <w:r w:rsidR="003C76E4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224091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C25E9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Տ-8-93, Լծեն-Տաթև ավտոճանապարհի վերակառուցման </w:t>
      </w:r>
      <w:r w:rsidR="00DC25E9" w:rsidRPr="00557D09">
        <w:rPr>
          <w:rFonts w:ascii="GHEA Grapalat" w:hAnsi="GHEA Grapalat"/>
          <w:sz w:val="24"/>
          <w:szCs w:val="24"/>
          <w:lang w:val="hy-AM"/>
        </w:rPr>
        <w:t xml:space="preserve">ծրագրի </w:t>
      </w:r>
      <w:r w:rsidR="008A49E6" w:rsidRPr="00557D09">
        <w:rPr>
          <w:rFonts w:ascii="GHEA Grapalat" w:hAnsi="GHEA Grapalat"/>
          <w:sz w:val="24"/>
          <w:szCs w:val="24"/>
          <w:lang w:val="hy-AM"/>
        </w:rPr>
        <w:t xml:space="preserve">(այսուհետ՝ </w:t>
      </w:r>
      <w:r w:rsidR="008A49E6"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Ծրագիր)</w:t>
      </w:r>
      <w:r w:rsidR="008A49E6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</w:t>
      </w:r>
      <w:r w:rsidR="00DC25E9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իրագործման </w:t>
      </w:r>
      <w:r w:rsidR="00666168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համար </w:t>
      </w:r>
      <w:r w:rsidR="00DC25E9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 հանրության գերակա շահ ճանաչել վերակառուցվող ճանապարհի օտարման շերտի սահմաններում գտնվող   </w:t>
      </w:r>
      <w:r w:rsidR="008A49E6" w:rsidRPr="00557D09">
        <w:rPr>
          <w:rFonts w:ascii="GHEA Grapalat" w:eastAsia="Times New Roman" w:hAnsi="GHEA Grapalat" w:cs="Sylfaen"/>
          <w:sz w:val="24"/>
          <w:szCs w:val="24"/>
          <w:lang w:val="hy-AM"/>
        </w:rPr>
        <w:t xml:space="preserve">մի շարք </w:t>
      </w:r>
      <w:r w:rsidR="00B24304" w:rsidRPr="00557D09">
        <w:rPr>
          <w:rFonts w:ascii="GHEA Grapalat" w:eastAsia="Times New Roman" w:hAnsi="GHEA Grapalat" w:cs="Sylfaen"/>
          <w:sz w:val="24"/>
          <w:szCs w:val="24"/>
          <w:lang w:val="hy-AM"/>
        </w:rPr>
        <w:t>տարածքներ</w:t>
      </w:r>
      <w:r w:rsidR="008A49E6" w:rsidRPr="00557D09">
        <w:rPr>
          <w:rFonts w:ascii="GHEA Grapalat" w:hAnsi="GHEA Grapalat"/>
          <w:sz w:val="24"/>
          <w:szCs w:val="24"/>
          <w:shd w:val="clear" w:color="auto" w:fill="FFFFFF"/>
          <w:lang w:val="hy-AM"/>
        </w:rPr>
        <w:t xml:space="preserve">:  </w:t>
      </w:r>
    </w:p>
    <w:p w14:paraId="7A26C1CB" w14:textId="77777777" w:rsidR="009258C4" w:rsidRPr="00557D09" w:rsidRDefault="009258C4" w:rsidP="00557D09">
      <w:pPr>
        <w:shd w:val="clear" w:color="auto" w:fill="FFFFFF"/>
        <w:spacing w:after="0" w:line="276" w:lineRule="auto"/>
        <w:ind w:firstLine="540"/>
        <w:jc w:val="both"/>
        <w:textAlignment w:val="baseline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14:paraId="226176F2" w14:textId="63CE2411" w:rsidR="00E01DFD" w:rsidRPr="00557D09" w:rsidRDefault="008562ED" w:rsidP="00557D09">
      <w:pPr>
        <w:pStyle w:val="NormalWeb"/>
        <w:shd w:val="clear" w:color="auto" w:fill="FFFFFF"/>
        <w:spacing w:before="0" w:beforeAutospacing="0" w:after="0" w:afterAutospacing="0" w:line="276" w:lineRule="auto"/>
        <w:ind w:firstLine="540"/>
        <w:jc w:val="both"/>
        <w:rPr>
          <w:rFonts w:ascii="GHEA Grapalat" w:hAnsi="GHEA Grapalat" w:cs="Sylfaen"/>
          <w:b/>
          <w:lang w:val="hy-AM"/>
        </w:rPr>
      </w:pPr>
      <w:r w:rsidRPr="00557D09">
        <w:rPr>
          <w:rFonts w:ascii="GHEA Grapalat" w:hAnsi="GHEA Grapalat" w:cs="Sylfaen"/>
          <w:b/>
          <w:lang w:val="hy-AM"/>
        </w:rPr>
        <w:t xml:space="preserve">   </w:t>
      </w:r>
      <w:r w:rsidR="00E03B31" w:rsidRPr="00557D09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խնդիրները.</w:t>
      </w:r>
    </w:p>
    <w:p w14:paraId="18A3524E" w14:textId="587F6B1D" w:rsidR="008A4C1E" w:rsidRPr="00557D09" w:rsidRDefault="004E4FED" w:rsidP="00557D09">
      <w:pPr>
        <w:spacing w:after="0" w:line="276" w:lineRule="auto"/>
        <w:ind w:firstLine="720"/>
        <w:jc w:val="both"/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</w:pPr>
      <w:r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Ներկայ</w:t>
      </w:r>
      <w:r w:rsid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իս</w:t>
      </w:r>
      <w:r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ռազմաքաղաքական իրավիճակով պայմանավորված՝  </w:t>
      </w:r>
      <w:r w:rsidR="00557D09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Մ-2, Երևան-Երասխ-Գորիս-Մեղրի-Իրանի սահման միջպետական նշանակության ավտոճանապարհի Գորիս-Կապան տեղամասի </w:t>
      </w:r>
      <w:r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առանձին հատվածներ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ում</w:t>
      </w:r>
      <w:r w:rsidR="002A518C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երթևության դժվարություններով պայմանավորված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8A4C1E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այլընտրանքային </w:t>
      </w:r>
      <w:r w:rsidR="009F3CAF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շրջանցիկ </w:t>
      </w:r>
      <w:r w:rsidR="008A4C1E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ճանապարհ</w:t>
      </w:r>
      <w:r w:rsidR="008F4373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ի</w:t>
      </w:r>
      <w:r w:rsidR="008A4C1E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կառուց</w:t>
      </w:r>
      <w:r w:rsidR="008F4373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ման</w:t>
      </w:r>
      <w:r w:rsidR="008A4C1E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անհրաժեշտություն է առաջացել</w:t>
      </w:r>
      <w:r w:rsidR="003A364B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0750F852" w14:textId="5C887026" w:rsidR="002A518C" w:rsidRPr="00557D09" w:rsidRDefault="007D4EAF" w:rsidP="00557D09">
      <w:pPr>
        <w:spacing w:after="0" w:line="276" w:lineRule="auto"/>
        <w:ind w:firstLine="426"/>
        <w:jc w:val="both"/>
        <w:rPr>
          <w:rFonts w:ascii="GHEA Grapalat" w:eastAsia="Sylfaen" w:hAnsi="GHEA Grapalat" w:cs="Sylfaen"/>
          <w:sz w:val="24"/>
          <w:lang w:val="hy-AM"/>
        </w:rPr>
      </w:pPr>
      <w:r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   </w:t>
      </w:r>
      <w:r w:rsidR="009F3CAF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Նշված ծրագրի իրագործման նպատակով </w:t>
      </w:r>
      <w:r w:rsidR="007F4FF6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ՀՀ կառավարության</w:t>
      </w:r>
      <w:r w:rsidR="00737620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7F4FF6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23</w:t>
      </w:r>
      <w:r w:rsidR="007F4FF6" w:rsidRPr="00557D0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7F4FF6" w:rsidRPr="00557D09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12</w:t>
      </w:r>
      <w:r w:rsidR="007F4FF6" w:rsidRPr="00557D0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7F4FF6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2021 թ</w:t>
      </w:r>
      <w:r w:rsidR="007F4FF6" w:rsidRPr="00557D09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7F4FF6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N 2160-Ն որոշմամբ անհետաձգելի </w:t>
      </w:r>
      <w:r w:rsid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է</w:t>
      </w:r>
      <w:r w:rsidR="007F4FF6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համար</w:t>
      </w:r>
      <w:r w:rsidR="002A518C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վ</w:t>
      </w:r>
      <w:r w:rsidR="007F4FF6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ել </w:t>
      </w:r>
      <w:r w:rsidR="00765D52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Տ-8-93, Լծեն-Տաթև ավտոճանապարհի վերակառուցման աշխատանքների իրականացումը</w:t>
      </w:r>
      <w:r w:rsidR="002A518C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ինչը </w:t>
      </w:r>
      <w:r w:rsidR="002A518C" w:rsidRPr="00557D09">
        <w:rPr>
          <w:rFonts w:ascii="GHEA Grapalat" w:eastAsia="Sylfaen" w:hAnsi="GHEA Grapalat" w:cs="Sylfaen"/>
          <w:sz w:val="24"/>
          <w:lang w:val="hy-AM"/>
        </w:rPr>
        <w:t xml:space="preserve">հնարավորություն կտա շրջանցել </w:t>
      </w:r>
      <w:r w:rsidR="00557D09">
        <w:rPr>
          <w:rFonts w:ascii="GHEA Grapalat" w:eastAsia="Sylfaen" w:hAnsi="GHEA Grapalat" w:cs="Sylfaen"/>
          <w:sz w:val="24"/>
          <w:lang w:val="hy-AM"/>
        </w:rPr>
        <w:t xml:space="preserve">շրջանցել </w:t>
      </w:r>
      <w:r w:rsidR="00557D09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Մ-2, Երևան-Երասխ-Գորիս-Մեղրի-Իրանի սահման միջպետական նշանակության ավտոճանապարհի Գորիս-Կապան տեղամաս</w:t>
      </w:r>
      <w:r w:rsid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ը, </w:t>
      </w:r>
      <w:r w:rsidR="002A518C" w:rsidRPr="00557D09">
        <w:rPr>
          <w:rFonts w:ascii="GHEA Grapalat" w:eastAsia="Sylfaen" w:hAnsi="GHEA Grapalat" w:cs="Sylfaen"/>
          <w:sz w:val="24"/>
          <w:lang w:val="hy-AM"/>
        </w:rPr>
        <w:t>Մ-2-Տաթև-Աղվանի-Մ-2 ավտոճանապարհի 6կմ երկարությամբ ոլորանները, կրճատել բեռնափոխադրման, ուղևորափոխադրման ծախսերը և ժամանակը՝ ստեղծելով անվտանգ, հարմարավետ տրանսպորտային ցանց։</w:t>
      </w:r>
    </w:p>
    <w:p w14:paraId="4E69F8C5" w14:textId="3D2400F9" w:rsidR="00481D75" w:rsidRPr="00557D09" w:rsidRDefault="00D40D8E" w:rsidP="00557D09">
      <w:pPr>
        <w:spacing w:after="0" w:line="276" w:lineRule="auto"/>
        <w:ind w:firstLine="426"/>
        <w:jc w:val="both"/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</w:pPr>
      <w:r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Նշված նպատակների </w:t>
      </w:r>
      <w:r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իրագործումը հնարավոր չէ առանց լրացուցիչ հողամասերի օտարման, քանի որ վերակառուցվող ճանապարհ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ի երթևեկելի մասը </w:t>
      </w:r>
      <w:r w:rsidR="007163D7" w:rsidRPr="00557D0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որոշ հատվածներում լայնացվում է, որոշ հատվածներում փոփոխվում է ճանապարհի ծրագիծը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, ինչի արդյունքում ՀՀ Սյունիքի մարզի Տարև համայնք</w:t>
      </w:r>
      <w:r w:rsidR="00BA2A32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ում 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գտնվող </w:t>
      </w:r>
      <w:r w:rsidR="007D4EAF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թվով </w:t>
      </w:r>
      <w:r w:rsidR="005B7B41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106 միավոր</w:t>
      </w:r>
      <w:r w:rsidR="007D4EAF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հողամասերի </w:t>
      </w:r>
      <w:r w:rsidR="005B7B41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CF487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որոշ հատվածներ</w:t>
      </w:r>
      <w:r w:rsidR="00481D75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ընդգրկվ</w:t>
      </w:r>
      <w:r w:rsidR="007D4EAF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ել են </w:t>
      </w:r>
      <w:r w:rsidR="00481D75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373921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վերակառուցվող </w:t>
      </w:r>
      <w:r w:rsidR="00BA2A32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ճանապարհ </w:t>
      </w:r>
      <w:r w:rsidR="00481D75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օտարման </w:t>
      </w:r>
      <w:r w:rsidR="00BA2A32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շերտի </w:t>
      </w:r>
      <w:r w:rsidR="00481D75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սահմաններում</w:t>
      </w:r>
      <w:r w:rsidR="007163D7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։</w:t>
      </w:r>
    </w:p>
    <w:p w14:paraId="419A42F3" w14:textId="29461385" w:rsidR="004657F3" w:rsidRPr="00557D09" w:rsidRDefault="004632EF" w:rsidP="00557D09">
      <w:pPr>
        <w:pStyle w:val="NormalWeb"/>
        <w:shd w:val="clear" w:color="auto" w:fill="FFFFFF"/>
        <w:spacing w:before="0" w:beforeAutospacing="0" w:after="0" w:afterAutospacing="0" w:line="276" w:lineRule="auto"/>
        <w:ind w:firstLine="375"/>
        <w:jc w:val="both"/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</w:pPr>
      <w:r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ab/>
        <w:t>Նշվածով պայմանավորված</w:t>
      </w:r>
      <w:r w:rsidR="002A518C"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 xml:space="preserve">՝ նախագծով առաջարկվում է </w:t>
      </w:r>
      <w:r w:rsidR="005E4780" w:rsidRPr="00557D09">
        <w:rPr>
          <w:rFonts w:ascii="GHEA Grapalat" w:hAnsi="GHEA Grapalat"/>
          <w:color w:val="000000"/>
          <w:shd w:val="clear" w:color="auto" w:fill="FFFFFF"/>
          <w:lang w:val="hy-AM"/>
        </w:rPr>
        <w:t xml:space="preserve">Տ-8-93, Լծեն-Տաթև ավտոճանապարհի վերակառուցման </w:t>
      </w:r>
      <w:r w:rsidR="00BA2A32"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>համար անհրաժեշտ</w:t>
      </w:r>
      <w:r w:rsidR="005E4780"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>՝ ճանապարհի օտարման շերտի սահմաններ</w:t>
      </w:r>
      <w:r w:rsidR="00B3548F"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 xml:space="preserve">ում ներառված </w:t>
      </w:r>
      <w:r w:rsidR="002A518C" w:rsidRPr="00557D09">
        <w:rPr>
          <w:rFonts w:ascii="GHEA Grapalat" w:eastAsia="Calibri" w:hAnsi="GHEA Grapalat" w:cs="Sylfaen"/>
          <w:bCs/>
          <w:color w:val="191919"/>
          <w:shd w:val="clear" w:color="auto" w:fill="FFFFFF"/>
          <w:lang w:val="hy-AM"/>
        </w:rPr>
        <w:t>տարածքների նկատմամբ ճանաչել հանրության գերակա շահ։</w:t>
      </w:r>
    </w:p>
    <w:p w14:paraId="500BE435" w14:textId="45FB1BB6" w:rsidR="002F3CD4" w:rsidRPr="00557D09" w:rsidRDefault="00EB346D" w:rsidP="00557D09">
      <w:pPr>
        <w:spacing w:after="0" w:line="276" w:lineRule="auto"/>
        <w:ind w:firstLine="375"/>
        <w:jc w:val="both"/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</w:pPr>
      <w:r w:rsidRPr="00557D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   </w:t>
      </w:r>
      <w:r w:rsidR="00362F7B" w:rsidRPr="00557D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t xml:space="preserve">Նախագծով առաջարկվում է </w:t>
      </w:r>
      <w:r w:rsidR="002F3CD4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</w:t>
      </w:r>
      <w:r w:rsidR="007F54A2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ել</w:t>
      </w:r>
      <w:r w:rsidR="00BA2A32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նաև, </w:t>
      </w:r>
      <w:r w:rsidR="00834BA3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="002F3CD4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որ՝</w:t>
      </w:r>
      <w:r w:rsidR="00D419CF" w:rsidRPr="00557D09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</w:p>
    <w:p w14:paraId="526AC229" w14:textId="7AA451D6" w:rsidR="00BA2A32" w:rsidRPr="00557D09" w:rsidRDefault="002F3CD4" w:rsidP="00557D09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57D09">
        <w:rPr>
          <w:rFonts w:ascii="GHEA Grapalat" w:eastAsia="Times New Roman" w:hAnsi="GHEA Grapalat" w:cs="Times New Roman"/>
          <w:color w:val="000000" w:themeColor="text1"/>
          <w:sz w:val="24"/>
          <w:szCs w:val="24"/>
          <w:lang w:val="hy-AM" w:eastAsia="en-GB"/>
        </w:rPr>
        <w:lastRenderedPageBreak/>
        <w:t xml:space="preserve">1) օտարվող սեփականության ձեռք </w:t>
      </w:r>
      <w:r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բերող</w:t>
      </w:r>
      <w:r w:rsidR="00CF48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ն</w:t>
      </w:r>
      <w:r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է հանդիսանում Հայաստանի Հանրապետությունը, որի անունից հանդես է գալիս </w:t>
      </w:r>
      <w:r w:rsidR="00BA2A32"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ՀՀ տարածքային կառավարման և ենթակառուցվածքների նախարարություն</w:t>
      </w:r>
      <w:r w:rsidR="00CF48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ը</w:t>
      </w:r>
      <w:r w:rsidR="00BA2A32"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</w:p>
    <w:p w14:paraId="4B1093CE" w14:textId="331250AB" w:rsidR="00471DE6" w:rsidRPr="00557D09" w:rsidRDefault="002F3CD4" w:rsidP="00557D09">
      <w:pPr>
        <w:shd w:val="clear" w:color="auto" w:fill="FFFFFF"/>
        <w:spacing w:after="0" w:line="276" w:lineRule="auto"/>
        <w:ind w:firstLine="720"/>
        <w:jc w:val="both"/>
        <w:rPr>
          <w:rFonts w:ascii="GHEA Grapalat" w:eastAsia="Sylfaen" w:hAnsi="GHEA Grapalat" w:cs="Sylfaen"/>
          <w:sz w:val="24"/>
          <w:lang w:val="hy-AM"/>
        </w:rPr>
      </w:pPr>
      <w:r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2) սեփականության օտարման գործընթացն սկսելու վերջնաժամկետ</w:t>
      </w:r>
      <w:r w:rsidR="00471DE6"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ը </w:t>
      </w:r>
      <w:r w:rsidR="00471DE6" w:rsidRPr="00557D09">
        <w:rPr>
          <w:rFonts w:ascii="GHEA Grapalat" w:eastAsia="Sylfaen" w:hAnsi="GHEA Grapalat" w:cs="Sylfaen"/>
          <w:sz w:val="24"/>
          <w:lang w:val="hy-AM"/>
        </w:rPr>
        <w:t>2023 թվականի հունիսի 30-ն է</w:t>
      </w:r>
      <w:r w:rsidR="00CF4879">
        <w:rPr>
          <w:rFonts w:ascii="GHEA Grapalat" w:eastAsia="Sylfaen" w:hAnsi="GHEA Grapalat" w:cs="Sylfaen"/>
          <w:sz w:val="24"/>
          <w:lang w:val="hy-AM"/>
        </w:rPr>
        <w:t>,</w:t>
      </w:r>
    </w:p>
    <w:p w14:paraId="10DD7A8B" w14:textId="79AFB546" w:rsidR="00452028" w:rsidRPr="00557D09" w:rsidRDefault="002F3CD4" w:rsidP="00557D09">
      <w:pPr>
        <w:shd w:val="clear" w:color="auto" w:fill="FFFFFF"/>
        <w:spacing w:after="0" w:line="276" w:lineRule="auto"/>
        <w:ind w:firstLine="720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</w:pPr>
      <w:r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3) սեփականության օտարման գործառույթների իրականացումը համակարգող պետական լիազոր մարմինը </w:t>
      </w:r>
      <w:r w:rsidR="00677451"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ՀՀ</w:t>
      </w:r>
      <w:r w:rsidRPr="00557D0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 xml:space="preserve"> տարածքային կառավարման և ենթակառուցվածքների նախարարությունն է</w:t>
      </w:r>
      <w:r w:rsidR="00CF4879">
        <w:rPr>
          <w:rFonts w:ascii="GHEA Grapalat" w:eastAsia="Times New Roman" w:hAnsi="GHEA Grapalat" w:cs="Times New Roman"/>
          <w:color w:val="000000"/>
          <w:sz w:val="24"/>
          <w:szCs w:val="24"/>
          <w:lang w:val="hy-AM" w:eastAsia="en-GB"/>
        </w:rPr>
        <w:t>,</w:t>
      </w:r>
    </w:p>
    <w:p w14:paraId="5D17CF15" w14:textId="3B7E994B" w:rsidR="007D4EAF" w:rsidRPr="00557D09" w:rsidRDefault="005A7205" w:rsidP="00557D09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color w:val="000000"/>
          <w:lang w:val="hy-AM"/>
        </w:rPr>
      </w:pPr>
      <w:r w:rsidRPr="00557D09">
        <w:rPr>
          <w:rFonts w:ascii="GHEA Grapalat" w:hAnsi="GHEA Grapalat"/>
          <w:color w:val="000000"/>
          <w:lang w:val="hy-AM" w:eastAsia="en-GB"/>
        </w:rPr>
        <w:t xml:space="preserve">4) </w:t>
      </w:r>
      <w:r w:rsidR="007D4EAF" w:rsidRPr="00557D09">
        <w:rPr>
          <w:rFonts w:ascii="GHEA Grapalat" w:eastAsia="Sylfaen" w:hAnsi="GHEA Grapalat" w:cs="Sylfaen"/>
          <w:lang w:val="hy-AM"/>
        </w:rPr>
        <w:t>օտարվող սեփականության նկարագրության արձանագրության կազմման աշխատանքներն իրականացվում են Հայաստանի Հանրապետության կառավարության 2007 թվականի հունվարի 25-ի N 108-Ն որոշմամբ հաստատված՝</w:t>
      </w:r>
      <w:r w:rsidR="007D4EAF" w:rsidRPr="00557D09">
        <w:rPr>
          <w:rFonts w:ascii="Calibri" w:hAnsi="Calibri" w:cs="Calibri"/>
          <w:color w:val="000000"/>
          <w:lang w:val="hy-AM"/>
        </w:rPr>
        <w:t> </w:t>
      </w:r>
      <w:r w:rsidR="007D4EAF" w:rsidRPr="00557D09">
        <w:rPr>
          <w:rStyle w:val="Strong"/>
          <w:rFonts w:ascii="GHEA Grapalat" w:hAnsi="GHEA Grapalat"/>
          <w:b w:val="0"/>
          <w:bCs w:val="0"/>
          <w:color w:val="000000"/>
          <w:lang w:val="hy-AM"/>
        </w:rPr>
        <w:t>գերակա հանրային շահ ճանաչված տարածքներում առկա սեփականության օբյեկտների նկարագրության արձանագրության կազմման կարգի պահանջներին համապատասխան</w:t>
      </w:r>
      <w:r w:rsidR="00CF4879">
        <w:rPr>
          <w:rStyle w:val="Strong"/>
          <w:rFonts w:ascii="Cambria Math" w:hAnsi="Cambria Math" w:cs="Cambria Math"/>
          <w:b w:val="0"/>
          <w:bCs w:val="0"/>
          <w:color w:val="000000"/>
          <w:lang w:val="hy-AM"/>
        </w:rPr>
        <w:t>։</w:t>
      </w:r>
    </w:p>
    <w:p w14:paraId="376CDFCE" w14:textId="757048A5" w:rsidR="00A47644" w:rsidRPr="00557D09" w:rsidRDefault="00A47644" w:rsidP="00557D09">
      <w:pPr>
        <w:shd w:val="clear" w:color="auto" w:fill="FFFFFF"/>
        <w:spacing w:after="0" w:line="276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hy-AM" w:eastAsia="en-GB"/>
        </w:rPr>
      </w:pPr>
    </w:p>
    <w:p w14:paraId="5F337188" w14:textId="77777777" w:rsidR="007D4EAF" w:rsidRPr="00557D09" w:rsidRDefault="007D4EAF" w:rsidP="00557D09">
      <w:pPr>
        <w:shd w:val="clear" w:color="auto" w:fill="FFFFFF"/>
        <w:spacing w:after="0" w:line="276" w:lineRule="auto"/>
        <w:jc w:val="both"/>
        <w:rPr>
          <w:rFonts w:ascii="GHEA Grapalat" w:hAnsi="GHEA Grapalat"/>
          <w:color w:val="000000"/>
          <w:shd w:val="clear" w:color="auto" w:fill="FFFFFF"/>
          <w:lang w:val="hy-AM"/>
        </w:rPr>
      </w:pPr>
    </w:p>
    <w:p w14:paraId="2E0BE917" w14:textId="7B4BA5AD" w:rsidR="00E03B31" w:rsidRPr="00557D09" w:rsidRDefault="00E03B31" w:rsidP="00557D09">
      <w:pPr>
        <w:spacing w:after="0" w:line="276" w:lineRule="auto"/>
        <w:ind w:firstLine="709"/>
        <w:jc w:val="both"/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</w:pP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Լրացուցիչ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ֆինանսական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միջոցների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անհրաժեշտության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և</w:t>
      </w:r>
      <w:r w:rsidR="00131BB1"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2022 թ</w:t>
      </w:r>
      <w:r w:rsidR="00131BB1" w:rsidRPr="00557D09">
        <w:rPr>
          <w:rFonts w:ascii="Cambria Math" w:hAnsi="Cambria Math" w:cs="Cambria Math"/>
          <w:b/>
          <w:sz w:val="24"/>
          <w:szCs w:val="24"/>
          <w:shd w:val="clear" w:color="auto" w:fill="FFFFFF"/>
          <w:lang w:val="hy-AM"/>
        </w:rPr>
        <w:t>․</w:t>
      </w:r>
      <w:r w:rsidR="00131BB1"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պետական</w:t>
      </w:r>
      <w:r w:rsidRPr="00557D09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բյուջեի</w:t>
      </w:r>
      <w:r w:rsidRPr="00557D09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եկամուտներում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և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ծախսերում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սպասվելիք</w:t>
      </w:r>
      <w:r w:rsidRPr="00557D09">
        <w:rPr>
          <w:rFonts w:ascii="GHEA Grapalat" w:hAnsi="GHEA Grapalat"/>
          <w:b/>
          <w:sz w:val="24"/>
          <w:szCs w:val="24"/>
          <w:shd w:val="clear" w:color="auto" w:fill="FFFFFF"/>
          <w:lang w:val="hy-AM"/>
        </w:rPr>
        <w:t xml:space="preserve"> 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փոփոխությունների</w:t>
      </w:r>
      <w:r w:rsidRPr="00557D09">
        <w:rPr>
          <w:rFonts w:ascii="Calibri" w:hAnsi="Calibri" w:cs="Calibri"/>
          <w:b/>
          <w:sz w:val="24"/>
          <w:szCs w:val="24"/>
          <w:shd w:val="clear" w:color="auto" w:fill="FFFFFF"/>
          <w:lang w:val="hy-AM"/>
        </w:rPr>
        <w:t> </w:t>
      </w:r>
      <w:r w:rsidRPr="00557D09">
        <w:rPr>
          <w:rFonts w:ascii="GHEA Grapalat" w:hAnsi="GHEA Grapalat" w:cs="Sylfaen"/>
          <w:b/>
          <w:sz w:val="24"/>
          <w:szCs w:val="24"/>
          <w:shd w:val="clear" w:color="auto" w:fill="FFFFFF"/>
          <w:lang w:val="hy-AM"/>
        </w:rPr>
        <w:t>մասին.</w:t>
      </w:r>
    </w:p>
    <w:p w14:paraId="18BC0629" w14:textId="70CCDF4F" w:rsidR="007D4EAF" w:rsidRPr="00557D09" w:rsidRDefault="007D4EAF" w:rsidP="00557D09">
      <w:pPr>
        <w:spacing w:after="0" w:line="276" w:lineRule="auto"/>
        <w:ind w:firstLine="709"/>
        <w:jc w:val="both"/>
        <w:rPr>
          <w:rFonts w:ascii="GHEA Grapalat" w:hAnsi="GHEA Grapalat" w:cs="Sylfaen"/>
          <w:bCs/>
          <w:sz w:val="24"/>
          <w:szCs w:val="24"/>
          <w:shd w:val="clear" w:color="auto" w:fill="FFFFFF"/>
          <w:lang w:val="hy-AM"/>
        </w:rPr>
      </w:pPr>
    </w:p>
    <w:p w14:paraId="54F6ADBC" w14:textId="77777777" w:rsidR="00131BB1" w:rsidRPr="00557D09" w:rsidRDefault="00131BB1" w:rsidP="00557D09">
      <w:pPr>
        <w:spacing w:after="0" w:line="276" w:lineRule="auto"/>
        <w:ind w:firstLine="709"/>
        <w:jc w:val="both"/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</w:pPr>
      <w:r w:rsidRPr="00557D09">
        <w:rPr>
          <w:rFonts w:ascii="GHEA Grapalat" w:eastAsia="Sylfaen" w:hAnsi="GHEA Grapalat" w:cs="Sylfaen"/>
          <w:sz w:val="24"/>
          <w:lang w:val="hy-AM"/>
        </w:rPr>
        <w:t>Նախագիծը</w:t>
      </w:r>
      <w:r w:rsidRPr="00557D09">
        <w:rPr>
          <w:rFonts w:ascii="GHEA Grapalat" w:eastAsia="GHEA Grapalat" w:hAnsi="GHEA Grapalat" w:cs="GHEA Grapalat"/>
          <w:sz w:val="24"/>
          <w:lang w:val="hy-AM"/>
        </w:rPr>
        <w:t xml:space="preserve"> </w:t>
      </w:r>
      <w:r w:rsidRPr="00557D09">
        <w:rPr>
          <w:rFonts w:ascii="GHEA Grapalat" w:eastAsia="GHEA Grapalat" w:hAnsi="GHEA Grapalat" w:cs="GHEA Grapalat"/>
          <w:spacing w:val="-8"/>
          <w:sz w:val="24"/>
          <w:lang w:val="hy-AM"/>
        </w:rPr>
        <w:t xml:space="preserve">2022 </w:t>
      </w:r>
      <w:r w:rsidRPr="00557D09">
        <w:rPr>
          <w:rFonts w:ascii="GHEA Grapalat" w:eastAsia="Sylfaen" w:hAnsi="GHEA Grapalat" w:cs="Sylfaen"/>
          <w:spacing w:val="-8"/>
          <w:sz w:val="24"/>
          <w:lang w:val="hy-AM"/>
        </w:rPr>
        <w:t>թվականի</w:t>
      </w:r>
      <w:r w:rsidRPr="00557D09">
        <w:rPr>
          <w:rFonts w:ascii="GHEA Grapalat" w:eastAsia="GHEA Grapalat" w:hAnsi="GHEA Grapalat" w:cs="GHEA Grapalat"/>
          <w:spacing w:val="-8"/>
          <w:sz w:val="24"/>
          <w:lang w:val="hy-AM"/>
        </w:rPr>
        <w:t xml:space="preserve"> </w:t>
      </w:r>
      <w:r w:rsidRPr="00557D09">
        <w:rPr>
          <w:rFonts w:ascii="GHEA Grapalat" w:eastAsia="Sylfaen" w:hAnsi="GHEA Grapalat" w:cs="Sylfaen"/>
          <w:spacing w:val="-8"/>
          <w:sz w:val="24"/>
          <w:lang w:val="hy-AM"/>
        </w:rPr>
        <w:t>պետական</w:t>
      </w:r>
      <w:r w:rsidRPr="00557D09">
        <w:rPr>
          <w:rFonts w:ascii="GHEA Grapalat" w:eastAsia="GHEA Grapalat" w:hAnsi="GHEA Grapalat" w:cs="GHEA Grapalat"/>
          <w:spacing w:val="-8"/>
          <w:sz w:val="24"/>
          <w:lang w:val="hy-AM"/>
        </w:rPr>
        <w:t xml:space="preserve"> </w:t>
      </w:r>
      <w:r w:rsidRPr="00557D09">
        <w:rPr>
          <w:rFonts w:ascii="GHEA Grapalat" w:eastAsia="Sylfaen" w:hAnsi="GHEA Grapalat" w:cs="Sylfaen"/>
          <w:spacing w:val="-8"/>
          <w:sz w:val="24"/>
          <w:lang w:val="hy-AM"/>
        </w:rPr>
        <w:t>բյուջեում</w:t>
      </w:r>
      <w:r w:rsidRPr="00557D09">
        <w:rPr>
          <w:rFonts w:ascii="GHEA Grapalat" w:eastAsia="GHEA Grapalat" w:hAnsi="GHEA Grapalat" w:cs="GHEA Grapalat"/>
          <w:spacing w:val="-8"/>
          <w:sz w:val="24"/>
          <w:lang w:val="hy-AM"/>
        </w:rPr>
        <w:t xml:space="preserve"> </w:t>
      </w:r>
      <w:r w:rsidRPr="00557D09">
        <w:rPr>
          <w:rFonts w:ascii="GHEA Grapalat" w:eastAsia="Sylfaen" w:hAnsi="GHEA Grapalat" w:cs="Sylfaen"/>
          <w:spacing w:val="-8"/>
          <w:sz w:val="24"/>
          <w:lang w:val="hy-AM"/>
        </w:rPr>
        <w:t>լ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րացուցիչ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ֆինանսական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միջոցների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անհրաժեշտություն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և</w:t>
      </w:r>
      <w:r w:rsidRPr="00557D09">
        <w:rPr>
          <w:rFonts w:ascii="Calibri" w:eastAsia="Sylfaen" w:hAnsi="Calibri" w:cs="Calibri"/>
          <w:color w:val="000000"/>
          <w:sz w:val="24"/>
          <w:shd w:val="clear" w:color="auto" w:fill="FFFFFF"/>
          <w:lang w:val="hy-AM"/>
        </w:rPr>
        <w:t> 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պետական</w:t>
      </w:r>
      <w:r w:rsidRPr="00557D09">
        <w:rPr>
          <w:rFonts w:ascii="Calibri" w:eastAsia="Sylfaen" w:hAnsi="Calibri" w:cs="Calibri"/>
          <w:color w:val="000000"/>
          <w:sz w:val="24"/>
          <w:shd w:val="clear" w:color="auto" w:fill="FFFFFF"/>
          <w:lang w:val="hy-AM"/>
        </w:rPr>
        <w:t> 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բյուջեի</w:t>
      </w:r>
      <w:r w:rsidRPr="00557D09">
        <w:rPr>
          <w:rFonts w:ascii="Calibri" w:eastAsia="Sylfaen" w:hAnsi="Calibri" w:cs="Calibri"/>
          <w:color w:val="000000"/>
          <w:sz w:val="24"/>
          <w:shd w:val="clear" w:color="auto" w:fill="FFFFFF"/>
          <w:lang w:val="hy-AM"/>
        </w:rPr>
        <w:t> 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եկամուտներում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և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ծախսերում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փոփոխություններ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չի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 xml:space="preserve"> </w:t>
      </w:r>
      <w:r w:rsidRPr="00557D09">
        <w:rPr>
          <w:rFonts w:ascii="GHEA Grapalat" w:eastAsia="Sylfaen" w:hAnsi="GHEA Grapalat" w:cs="Sylfaen"/>
          <w:color w:val="000000"/>
          <w:sz w:val="24"/>
          <w:shd w:val="clear" w:color="auto" w:fill="FFFFFF"/>
          <w:lang w:val="hy-AM"/>
        </w:rPr>
        <w:t>առաջացնում</w:t>
      </w:r>
      <w:r w:rsidRPr="00557D09">
        <w:rPr>
          <w:rFonts w:ascii="GHEA Grapalat" w:eastAsia="GHEA Grapalat" w:hAnsi="GHEA Grapalat" w:cs="GHEA Grapalat"/>
          <w:color w:val="000000"/>
          <w:sz w:val="24"/>
          <w:shd w:val="clear" w:color="auto" w:fill="FFFFFF"/>
          <w:lang w:val="hy-AM"/>
        </w:rPr>
        <w:t>:</w:t>
      </w:r>
    </w:p>
    <w:p w14:paraId="7B3979C5" w14:textId="77777777" w:rsidR="00131BB1" w:rsidRPr="00557D09" w:rsidRDefault="00131BB1" w:rsidP="00557D09">
      <w:pPr>
        <w:spacing w:after="0" w:line="276" w:lineRule="auto"/>
        <w:jc w:val="both"/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</w:pPr>
    </w:p>
    <w:p w14:paraId="5D226396" w14:textId="77777777" w:rsidR="00E03B31" w:rsidRPr="00557D09" w:rsidRDefault="00E03B31" w:rsidP="00557D09">
      <w:pPr>
        <w:tabs>
          <w:tab w:val="left" w:pos="567"/>
        </w:tabs>
        <w:spacing w:line="276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557D09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ռազմավարություններ:</w:t>
      </w:r>
      <w:r w:rsidRPr="00557D09">
        <w:rPr>
          <w:rFonts w:ascii="GHEA Grapalat" w:hAnsi="GHEA Grapalat" w:cs="Sylfaen"/>
          <w:sz w:val="24"/>
          <w:szCs w:val="24"/>
          <w:lang w:val="hy-AM"/>
        </w:rPr>
        <w:tab/>
      </w:r>
    </w:p>
    <w:p w14:paraId="3C8F5C3D" w14:textId="77777777" w:rsidR="00CF4879" w:rsidRDefault="007D4EAF" w:rsidP="00557D0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557D09">
        <w:rPr>
          <w:rFonts w:ascii="GHEA Grapalat" w:hAnsi="GHEA Grapalat"/>
          <w:sz w:val="24"/>
          <w:szCs w:val="24"/>
          <w:lang w:val="hy-AM"/>
        </w:rPr>
        <w:t>Սույն նախագծի ընդունումը կնպաստի ՀՀ կառավարության 2021-2026թթ. ծրագրի</w:t>
      </w:r>
      <w:r w:rsidRPr="00557D09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Pr="00557D09">
        <w:rPr>
          <w:rFonts w:ascii="GHEA Grapalat" w:hAnsi="GHEA Grapalat"/>
          <w:sz w:val="24"/>
          <w:szCs w:val="24"/>
          <w:lang w:val="hy-AM"/>
        </w:rPr>
        <w:t>3-րդ բաժնի 3</w:t>
      </w:r>
      <w:r w:rsidRPr="00557D09">
        <w:rPr>
          <w:rFonts w:ascii="Cambria Math" w:hAnsi="Cambria Math" w:cs="Cambria Math"/>
          <w:sz w:val="24"/>
          <w:szCs w:val="24"/>
          <w:lang w:val="hy-AM"/>
        </w:rPr>
        <w:t>․</w:t>
      </w:r>
      <w:r w:rsidRPr="00557D09">
        <w:rPr>
          <w:rFonts w:ascii="GHEA Grapalat" w:hAnsi="GHEA Grapalat"/>
          <w:sz w:val="24"/>
          <w:szCs w:val="24"/>
          <w:lang w:val="hy-AM"/>
        </w:rPr>
        <w:t>2 կետով նախատեսված ճանապարհաշինության զարգացման ոլորտում ՀՀ կառավարության հետևյալ ռազմավարական խնդիրների իրագործմանը այն է</w:t>
      </w:r>
      <w:r w:rsidR="001E6361" w:rsidRPr="00557D09">
        <w:rPr>
          <w:rFonts w:ascii="GHEA Grapalat" w:hAnsi="GHEA Grapalat"/>
          <w:sz w:val="24"/>
          <w:szCs w:val="24"/>
          <w:lang w:val="hy-AM"/>
        </w:rPr>
        <w:t xml:space="preserve">՝ </w:t>
      </w:r>
      <w:r w:rsidR="00CF4879">
        <w:rPr>
          <w:rFonts w:ascii="GHEA Grapalat" w:hAnsi="GHEA Grapalat"/>
          <w:sz w:val="24"/>
          <w:szCs w:val="24"/>
          <w:lang w:val="hy-AM"/>
        </w:rPr>
        <w:t xml:space="preserve">  </w:t>
      </w:r>
    </w:p>
    <w:p w14:paraId="69E619EB" w14:textId="0BD66FE5" w:rsidR="007D4EAF" w:rsidRPr="00557D09" w:rsidRDefault="00CF4879" w:rsidP="00557D09">
      <w:pPr>
        <w:spacing w:after="0" w:line="276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միջպետական և </w:t>
      </w:r>
      <w:r w:rsidR="007D4EAF" w:rsidRPr="00557D09">
        <w:rPr>
          <w:rFonts w:ascii="GHEA Grapalat" w:hAnsi="GHEA Grapalat"/>
          <w:sz w:val="24"/>
          <w:szCs w:val="24"/>
          <w:lang w:val="hy-AM"/>
        </w:rPr>
        <w:t>հանրապետական նշանակության ավտոմոբիլային ճանապարհային ցանցի նորոգում,  հիմնանորոգում և որակի շարունակական բարձրացում, ինչի շնորհիվ</w:t>
      </w:r>
      <w:r w:rsidR="007D4EAF" w:rsidRPr="00557D09">
        <w:rPr>
          <w:rFonts w:ascii="Calibri" w:hAnsi="Calibri" w:cs="Calibri"/>
          <w:sz w:val="24"/>
          <w:szCs w:val="24"/>
          <w:lang w:val="hy-AM"/>
        </w:rPr>
        <w:t> </w:t>
      </w:r>
      <w:r w:rsidR="007D4EAF" w:rsidRPr="00557D09">
        <w:rPr>
          <w:rFonts w:ascii="GHEA Grapalat" w:hAnsi="GHEA Grapalat"/>
          <w:sz w:val="24"/>
          <w:szCs w:val="24"/>
          <w:lang w:val="hy-AM"/>
        </w:rPr>
        <w:t xml:space="preserve"> տարեկան կունենանք շուրջ 500 կմ</w:t>
      </w:r>
      <w:r w:rsidR="007D4EAF" w:rsidRPr="00557D09">
        <w:rPr>
          <w:rFonts w:ascii="Calibri" w:hAnsi="Calibri" w:cs="Calibri"/>
          <w:sz w:val="24"/>
          <w:szCs w:val="24"/>
          <w:lang w:val="hy-AM"/>
        </w:rPr>
        <w:t> </w:t>
      </w:r>
      <w:r w:rsidR="007D4EAF" w:rsidRPr="00557D09">
        <w:rPr>
          <w:rFonts w:ascii="GHEA Grapalat" w:hAnsi="GHEA Grapalat"/>
          <w:sz w:val="24"/>
          <w:szCs w:val="24"/>
          <w:lang w:val="hy-AM"/>
        </w:rPr>
        <w:t xml:space="preserve"> վերանորոգված ճանապարհ։</w:t>
      </w:r>
    </w:p>
    <w:p w14:paraId="7EF27381" w14:textId="4292326B" w:rsidR="009B2435" w:rsidRPr="00557D09" w:rsidRDefault="009B2435" w:rsidP="00557D09">
      <w:pPr>
        <w:tabs>
          <w:tab w:val="left" w:pos="567"/>
        </w:tabs>
        <w:spacing w:line="276" w:lineRule="auto"/>
        <w:jc w:val="both"/>
        <w:rPr>
          <w:rFonts w:ascii="GHEA Grapalat" w:hAnsi="GHEA Grapalat"/>
          <w:bCs/>
          <w:sz w:val="24"/>
          <w:szCs w:val="24"/>
          <w:lang w:val="hy-AM"/>
        </w:rPr>
      </w:pPr>
    </w:p>
    <w:p w14:paraId="154FCF9F" w14:textId="77777777" w:rsidR="00E03B31" w:rsidRPr="00557D09" w:rsidRDefault="00E03B31" w:rsidP="00557D09">
      <w:pPr>
        <w:spacing w:line="276" w:lineRule="auto"/>
        <w:ind w:firstLine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 w:rsidRPr="00557D09">
        <w:rPr>
          <w:rFonts w:ascii="GHEA Grapalat" w:hAnsi="GHEA Grapalat" w:cs="Sylfaen"/>
          <w:b/>
          <w:bCs/>
          <w:sz w:val="24"/>
          <w:szCs w:val="24"/>
          <w:lang w:val="hy-AM"/>
        </w:rPr>
        <w:t>Ակնկալվող արդյունք</w:t>
      </w:r>
    </w:p>
    <w:p w14:paraId="04F83C3D" w14:textId="7E35C1A0" w:rsidR="00052ED8" w:rsidRPr="00557D09" w:rsidRDefault="00AC258B" w:rsidP="00557D09">
      <w:pPr>
        <w:spacing w:after="0" w:line="276" w:lineRule="auto"/>
        <w:ind w:firstLine="709"/>
        <w:jc w:val="both"/>
        <w:rPr>
          <w:rStyle w:val="Strong"/>
          <w:rFonts w:ascii="GHEA Grapalat" w:hAnsi="GHEA Grapalat"/>
          <w:b w:val="0"/>
          <w:bCs w:val="0"/>
          <w:sz w:val="24"/>
          <w:szCs w:val="24"/>
          <w:lang w:val="hy-AM"/>
        </w:rPr>
      </w:pPr>
      <w:r w:rsidRPr="00557D09">
        <w:rPr>
          <w:rStyle w:val="Strong"/>
          <w:rFonts w:ascii="GHEA Grapalat" w:hAnsi="GHEA Grapalat" w:cs="Arian AMU"/>
          <w:b w:val="0"/>
          <w:bCs w:val="0"/>
          <w:color w:val="333333"/>
          <w:sz w:val="24"/>
          <w:szCs w:val="24"/>
          <w:shd w:val="clear" w:color="auto" w:fill="FFFFFF"/>
          <w:lang w:val="hy-AM"/>
        </w:rPr>
        <w:lastRenderedPageBreak/>
        <w:t>Նախագծի ընդունման արդյունքում</w:t>
      </w:r>
      <w:r w:rsidR="00EE5720" w:rsidRPr="00557D09"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  <w:t xml:space="preserve"> </w:t>
      </w:r>
      <w:r w:rsidR="005B7A60" w:rsidRPr="00557D09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Տ-8-93, Լծեն-Տաթև ավտոճանապարհի վերակառուցման </w:t>
      </w:r>
      <w:r w:rsidR="00052ED8" w:rsidRPr="00557D09">
        <w:rPr>
          <w:rFonts w:ascii="GHEA Grapalat" w:hAnsi="GHEA Grapalat"/>
          <w:sz w:val="24"/>
          <w:szCs w:val="24"/>
          <w:lang w:val="hy-AM"/>
        </w:rPr>
        <w:t xml:space="preserve">համար անհրաժեշտ տարածքներն օրենքով սահմանված կարգով՝ </w:t>
      </w:r>
      <w:r w:rsidR="00FF5BE8" w:rsidRPr="00557D09">
        <w:rPr>
          <w:rFonts w:ascii="GHEA Grapalat" w:hAnsi="GHEA Grapalat"/>
          <w:sz w:val="24"/>
          <w:szCs w:val="24"/>
          <w:lang w:val="hy-AM"/>
        </w:rPr>
        <w:t xml:space="preserve">նախնական </w:t>
      </w:r>
      <w:r w:rsidR="00052ED8" w:rsidRPr="00557D09">
        <w:rPr>
          <w:rFonts w:ascii="GHEA Grapalat" w:hAnsi="GHEA Grapalat"/>
          <w:sz w:val="24"/>
          <w:szCs w:val="24"/>
          <w:lang w:val="hy-AM"/>
        </w:rPr>
        <w:t>համարժեք փոխհատուցմամբ կօտարվեն Հայաստանի Հանրապետությանը, ինչը</w:t>
      </w:r>
      <w:r w:rsidR="00181400" w:rsidRPr="00557D09">
        <w:rPr>
          <w:rFonts w:ascii="GHEA Grapalat" w:hAnsi="GHEA Grapalat"/>
          <w:sz w:val="24"/>
          <w:szCs w:val="24"/>
          <w:lang w:val="hy-AM"/>
        </w:rPr>
        <w:t xml:space="preserve"> թույլ կտա ապահովել Ծրագրի բնականոն ընթացքը</w:t>
      </w:r>
      <w:r w:rsidR="005B7A60" w:rsidRPr="00557D09">
        <w:rPr>
          <w:rFonts w:ascii="GHEA Grapalat" w:hAnsi="GHEA Grapalat"/>
          <w:sz w:val="24"/>
          <w:szCs w:val="24"/>
          <w:lang w:val="hy-AM"/>
        </w:rPr>
        <w:t>։</w:t>
      </w:r>
    </w:p>
    <w:p w14:paraId="2122BF84" w14:textId="77777777" w:rsidR="00052ED8" w:rsidRDefault="00052ED8" w:rsidP="00D47284">
      <w:pPr>
        <w:spacing w:after="0" w:line="360" w:lineRule="auto"/>
        <w:ind w:firstLine="709"/>
        <w:jc w:val="both"/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76C9F8DC" w14:textId="77777777" w:rsidR="00052ED8" w:rsidRDefault="00052ED8" w:rsidP="00D47284">
      <w:pPr>
        <w:spacing w:after="0" w:line="360" w:lineRule="auto"/>
        <w:ind w:firstLine="709"/>
        <w:jc w:val="both"/>
        <w:rPr>
          <w:rStyle w:val="Strong"/>
          <w:rFonts w:ascii="GHEA Grapalat" w:hAnsi="GHEA Grapalat" w:cs="Arian AMU"/>
          <w:color w:val="333333"/>
          <w:sz w:val="24"/>
          <w:szCs w:val="24"/>
          <w:shd w:val="clear" w:color="auto" w:fill="FFFFFF"/>
          <w:lang w:val="hy-AM"/>
        </w:rPr>
      </w:pPr>
    </w:p>
    <w:p w14:paraId="54B1CFFE" w14:textId="777DAFC2" w:rsidR="008441E8" w:rsidRPr="00695956" w:rsidRDefault="008441E8" w:rsidP="00D47284">
      <w:pPr>
        <w:spacing w:line="360" w:lineRule="auto"/>
        <w:ind w:firstLine="720"/>
        <w:jc w:val="both"/>
        <w:rPr>
          <w:rFonts w:ascii="Sylfaen" w:hAnsi="Sylfaen"/>
          <w:lang w:val="hy-AM"/>
        </w:rPr>
      </w:pPr>
    </w:p>
    <w:sectPr w:rsidR="008441E8" w:rsidRPr="00695956" w:rsidSect="00E304A5">
      <w:pgSz w:w="12240" w:h="15840"/>
      <w:pgMar w:top="993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68B46" w14:textId="77777777" w:rsidR="00D831DB" w:rsidRDefault="00D831DB" w:rsidP="00D657CD">
      <w:pPr>
        <w:spacing w:after="0" w:line="240" w:lineRule="auto"/>
      </w:pPr>
      <w:r>
        <w:separator/>
      </w:r>
    </w:p>
  </w:endnote>
  <w:endnote w:type="continuationSeparator" w:id="0">
    <w:p w14:paraId="3042FE98" w14:textId="77777777" w:rsidR="00D831DB" w:rsidRDefault="00D831DB" w:rsidP="00D65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n AMU">
    <w:panose1 w:val="01000000000000000000"/>
    <w:charset w:val="CC"/>
    <w:family w:val="auto"/>
    <w:pitch w:val="variable"/>
    <w:sig w:usb0="A1002EA7" w:usb1="50000008" w:usb2="00000000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14713" w14:textId="77777777" w:rsidR="00D831DB" w:rsidRDefault="00D831DB" w:rsidP="00D657CD">
      <w:pPr>
        <w:spacing w:after="0" w:line="240" w:lineRule="auto"/>
      </w:pPr>
      <w:r>
        <w:separator/>
      </w:r>
    </w:p>
  </w:footnote>
  <w:footnote w:type="continuationSeparator" w:id="0">
    <w:p w14:paraId="0A258C56" w14:textId="77777777" w:rsidR="00D831DB" w:rsidRDefault="00D831DB" w:rsidP="00D657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41E8"/>
    <w:rsid w:val="0000583C"/>
    <w:rsid w:val="00006F97"/>
    <w:rsid w:val="00013D78"/>
    <w:rsid w:val="000157E3"/>
    <w:rsid w:val="000202EC"/>
    <w:rsid w:val="0002213D"/>
    <w:rsid w:val="000279D0"/>
    <w:rsid w:val="00047FE4"/>
    <w:rsid w:val="0005003B"/>
    <w:rsid w:val="00052ED8"/>
    <w:rsid w:val="00072EC0"/>
    <w:rsid w:val="00073B56"/>
    <w:rsid w:val="000830D5"/>
    <w:rsid w:val="000925D6"/>
    <w:rsid w:val="000960A2"/>
    <w:rsid w:val="000C2655"/>
    <w:rsid w:val="000E63F3"/>
    <w:rsid w:val="00104D84"/>
    <w:rsid w:val="001100C1"/>
    <w:rsid w:val="00116F70"/>
    <w:rsid w:val="00131BB1"/>
    <w:rsid w:val="00133832"/>
    <w:rsid w:val="0014066B"/>
    <w:rsid w:val="00174F57"/>
    <w:rsid w:val="00176ABB"/>
    <w:rsid w:val="00177CD2"/>
    <w:rsid w:val="00181400"/>
    <w:rsid w:val="001932AC"/>
    <w:rsid w:val="00194CD2"/>
    <w:rsid w:val="001A67DB"/>
    <w:rsid w:val="001C15AD"/>
    <w:rsid w:val="001D56F9"/>
    <w:rsid w:val="001D6EDE"/>
    <w:rsid w:val="001E6361"/>
    <w:rsid w:val="00203775"/>
    <w:rsid w:val="00213269"/>
    <w:rsid w:val="0021748D"/>
    <w:rsid w:val="00220553"/>
    <w:rsid w:val="00224091"/>
    <w:rsid w:val="00235727"/>
    <w:rsid w:val="002362B4"/>
    <w:rsid w:val="00257328"/>
    <w:rsid w:val="0026045F"/>
    <w:rsid w:val="00282728"/>
    <w:rsid w:val="002A134C"/>
    <w:rsid w:val="002A518C"/>
    <w:rsid w:val="002B01B8"/>
    <w:rsid w:val="002B126D"/>
    <w:rsid w:val="002D777C"/>
    <w:rsid w:val="002F1107"/>
    <w:rsid w:val="002F3CD4"/>
    <w:rsid w:val="003200E0"/>
    <w:rsid w:val="00335240"/>
    <w:rsid w:val="0036152E"/>
    <w:rsid w:val="003624CE"/>
    <w:rsid w:val="00362F7B"/>
    <w:rsid w:val="00373921"/>
    <w:rsid w:val="00375964"/>
    <w:rsid w:val="00383797"/>
    <w:rsid w:val="00383E3E"/>
    <w:rsid w:val="0038535D"/>
    <w:rsid w:val="00397328"/>
    <w:rsid w:val="003A364B"/>
    <w:rsid w:val="003B2451"/>
    <w:rsid w:val="003B39D9"/>
    <w:rsid w:val="003B540A"/>
    <w:rsid w:val="003C76E4"/>
    <w:rsid w:val="003D186C"/>
    <w:rsid w:val="003D3B0F"/>
    <w:rsid w:val="003F1205"/>
    <w:rsid w:val="0040029F"/>
    <w:rsid w:val="00446275"/>
    <w:rsid w:val="00447796"/>
    <w:rsid w:val="00452028"/>
    <w:rsid w:val="004544ED"/>
    <w:rsid w:val="004632EF"/>
    <w:rsid w:val="004657F3"/>
    <w:rsid w:val="00471DE6"/>
    <w:rsid w:val="00476DED"/>
    <w:rsid w:val="00481D75"/>
    <w:rsid w:val="00491B9F"/>
    <w:rsid w:val="004A5284"/>
    <w:rsid w:val="004A67DD"/>
    <w:rsid w:val="004B2FE3"/>
    <w:rsid w:val="004C16B2"/>
    <w:rsid w:val="004E3E07"/>
    <w:rsid w:val="004E4FED"/>
    <w:rsid w:val="004E71C9"/>
    <w:rsid w:val="004F119C"/>
    <w:rsid w:val="004F62EF"/>
    <w:rsid w:val="005006CE"/>
    <w:rsid w:val="005236E2"/>
    <w:rsid w:val="005328A1"/>
    <w:rsid w:val="005441E7"/>
    <w:rsid w:val="00557514"/>
    <w:rsid w:val="00557D09"/>
    <w:rsid w:val="00560E6C"/>
    <w:rsid w:val="00581915"/>
    <w:rsid w:val="005974DD"/>
    <w:rsid w:val="005A7205"/>
    <w:rsid w:val="005B7A60"/>
    <w:rsid w:val="005B7B41"/>
    <w:rsid w:val="005E4780"/>
    <w:rsid w:val="005F2AE5"/>
    <w:rsid w:val="0060379C"/>
    <w:rsid w:val="00620088"/>
    <w:rsid w:val="006365D3"/>
    <w:rsid w:val="0063745E"/>
    <w:rsid w:val="00640041"/>
    <w:rsid w:val="00662462"/>
    <w:rsid w:val="00666168"/>
    <w:rsid w:val="00670548"/>
    <w:rsid w:val="00677451"/>
    <w:rsid w:val="00691050"/>
    <w:rsid w:val="0069514C"/>
    <w:rsid w:val="00695956"/>
    <w:rsid w:val="006C02C1"/>
    <w:rsid w:val="006C37A0"/>
    <w:rsid w:val="006D6C07"/>
    <w:rsid w:val="006E0F91"/>
    <w:rsid w:val="006E6EC9"/>
    <w:rsid w:val="007163D7"/>
    <w:rsid w:val="00737620"/>
    <w:rsid w:val="0074097C"/>
    <w:rsid w:val="00740B60"/>
    <w:rsid w:val="00760C89"/>
    <w:rsid w:val="007626FE"/>
    <w:rsid w:val="00765D52"/>
    <w:rsid w:val="00770042"/>
    <w:rsid w:val="00770630"/>
    <w:rsid w:val="0077345B"/>
    <w:rsid w:val="00785535"/>
    <w:rsid w:val="00797CA3"/>
    <w:rsid w:val="007C5E27"/>
    <w:rsid w:val="007D4EAF"/>
    <w:rsid w:val="007E1CAD"/>
    <w:rsid w:val="007F4FF6"/>
    <w:rsid w:val="007F54A2"/>
    <w:rsid w:val="00810F67"/>
    <w:rsid w:val="00811100"/>
    <w:rsid w:val="00824190"/>
    <w:rsid w:val="0082517C"/>
    <w:rsid w:val="00834BA3"/>
    <w:rsid w:val="008441E8"/>
    <w:rsid w:val="008562ED"/>
    <w:rsid w:val="008726E5"/>
    <w:rsid w:val="00876E5E"/>
    <w:rsid w:val="00880D0A"/>
    <w:rsid w:val="00882BFA"/>
    <w:rsid w:val="00890A52"/>
    <w:rsid w:val="00892143"/>
    <w:rsid w:val="008945CC"/>
    <w:rsid w:val="008A49E6"/>
    <w:rsid w:val="008A4C1E"/>
    <w:rsid w:val="008A6485"/>
    <w:rsid w:val="008B0E30"/>
    <w:rsid w:val="008B761B"/>
    <w:rsid w:val="008C0231"/>
    <w:rsid w:val="008F28E6"/>
    <w:rsid w:val="008F32AD"/>
    <w:rsid w:val="008F4373"/>
    <w:rsid w:val="009158AF"/>
    <w:rsid w:val="00915BD8"/>
    <w:rsid w:val="009176DC"/>
    <w:rsid w:val="00923668"/>
    <w:rsid w:val="009258C4"/>
    <w:rsid w:val="0092593E"/>
    <w:rsid w:val="0092677B"/>
    <w:rsid w:val="009848F2"/>
    <w:rsid w:val="009B05AA"/>
    <w:rsid w:val="009B2435"/>
    <w:rsid w:val="009B387F"/>
    <w:rsid w:val="009F3CAF"/>
    <w:rsid w:val="00A40CF8"/>
    <w:rsid w:val="00A47644"/>
    <w:rsid w:val="00A5038E"/>
    <w:rsid w:val="00A53CDC"/>
    <w:rsid w:val="00A5675D"/>
    <w:rsid w:val="00A76C29"/>
    <w:rsid w:val="00A97360"/>
    <w:rsid w:val="00A973FB"/>
    <w:rsid w:val="00AA7F93"/>
    <w:rsid w:val="00AB26F2"/>
    <w:rsid w:val="00AC258B"/>
    <w:rsid w:val="00AE6741"/>
    <w:rsid w:val="00AF6253"/>
    <w:rsid w:val="00AF77D6"/>
    <w:rsid w:val="00B007D7"/>
    <w:rsid w:val="00B237C7"/>
    <w:rsid w:val="00B24304"/>
    <w:rsid w:val="00B252D9"/>
    <w:rsid w:val="00B26455"/>
    <w:rsid w:val="00B3548F"/>
    <w:rsid w:val="00B37F73"/>
    <w:rsid w:val="00B43AEA"/>
    <w:rsid w:val="00B61429"/>
    <w:rsid w:val="00B660F6"/>
    <w:rsid w:val="00B87F96"/>
    <w:rsid w:val="00BA2A32"/>
    <w:rsid w:val="00BA2B4D"/>
    <w:rsid w:val="00BC242A"/>
    <w:rsid w:val="00BD220B"/>
    <w:rsid w:val="00BD7318"/>
    <w:rsid w:val="00BE1FD9"/>
    <w:rsid w:val="00BF615C"/>
    <w:rsid w:val="00BF6AAA"/>
    <w:rsid w:val="00C041DC"/>
    <w:rsid w:val="00C0799F"/>
    <w:rsid w:val="00C16A3A"/>
    <w:rsid w:val="00C35A2E"/>
    <w:rsid w:val="00C3754E"/>
    <w:rsid w:val="00C53494"/>
    <w:rsid w:val="00C57414"/>
    <w:rsid w:val="00C72B40"/>
    <w:rsid w:val="00CA10ED"/>
    <w:rsid w:val="00CB7E1B"/>
    <w:rsid w:val="00CC0C83"/>
    <w:rsid w:val="00CC6D9D"/>
    <w:rsid w:val="00CD26B6"/>
    <w:rsid w:val="00CD3EFC"/>
    <w:rsid w:val="00CE7A5F"/>
    <w:rsid w:val="00CF4879"/>
    <w:rsid w:val="00D0007F"/>
    <w:rsid w:val="00D0632C"/>
    <w:rsid w:val="00D120AA"/>
    <w:rsid w:val="00D15BAF"/>
    <w:rsid w:val="00D32FDC"/>
    <w:rsid w:val="00D40D8E"/>
    <w:rsid w:val="00D419CF"/>
    <w:rsid w:val="00D47284"/>
    <w:rsid w:val="00D657CD"/>
    <w:rsid w:val="00D7617B"/>
    <w:rsid w:val="00D80867"/>
    <w:rsid w:val="00D809DD"/>
    <w:rsid w:val="00D831DB"/>
    <w:rsid w:val="00D90639"/>
    <w:rsid w:val="00D95B27"/>
    <w:rsid w:val="00D97845"/>
    <w:rsid w:val="00DA1BE4"/>
    <w:rsid w:val="00DA3B62"/>
    <w:rsid w:val="00DA5FBD"/>
    <w:rsid w:val="00DC25E9"/>
    <w:rsid w:val="00DD4AC8"/>
    <w:rsid w:val="00DD76CF"/>
    <w:rsid w:val="00DE38DA"/>
    <w:rsid w:val="00DF1EDB"/>
    <w:rsid w:val="00DF2913"/>
    <w:rsid w:val="00DF57A9"/>
    <w:rsid w:val="00DF766E"/>
    <w:rsid w:val="00E01DFD"/>
    <w:rsid w:val="00E03B31"/>
    <w:rsid w:val="00E7173E"/>
    <w:rsid w:val="00EA7F59"/>
    <w:rsid w:val="00EB346D"/>
    <w:rsid w:val="00EC19C0"/>
    <w:rsid w:val="00EC36CF"/>
    <w:rsid w:val="00EC7DDE"/>
    <w:rsid w:val="00ED112C"/>
    <w:rsid w:val="00EE5720"/>
    <w:rsid w:val="00F02670"/>
    <w:rsid w:val="00F03818"/>
    <w:rsid w:val="00F320DB"/>
    <w:rsid w:val="00F32BCD"/>
    <w:rsid w:val="00F36C48"/>
    <w:rsid w:val="00F42041"/>
    <w:rsid w:val="00F65E66"/>
    <w:rsid w:val="00FA2364"/>
    <w:rsid w:val="00FA4B90"/>
    <w:rsid w:val="00FA5352"/>
    <w:rsid w:val="00FC19C5"/>
    <w:rsid w:val="00FC7272"/>
    <w:rsid w:val="00FE6530"/>
    <w:rsid w:val="00FE684E"/>
    <w:rsid w:val="00FF5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68C31"/>
  <w15:chartTrackingRefBased/>
  <w15:docId w15:val="{6D9E14A7-FFA9-4E85-9118-FAAAF5549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3B3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03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E03B31"/>
    <w:rPr>
      <w:b/>
      <w:bCs/>
    </w:rPr>
  </w:style>
  <w:style w:type="paragraph" w:styleId="BodyText">
    <w:name w:val="Body Text"/>
    <w:basedOn w:val="Normal"/>
    <w:link w:val="BodyTextChar"/>
    <w:rsid w:val="00E03B31"/>
    <w:pPr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E03B31"/>
    <w:rPr>
      <w:rFonts w:ascii="Calibri" w:eastAsia="Calibri" w:hAnsi="Calibri"/>
      <w:color w:val="00000A"/>
      <w:lang w:val="en-US"/>
    </w:rPr>
  </w:style>
  <w:style w:type="paragraph" w:customStyle="1" w:styleId="norm">
    <w:name w:val="norm"/>
    <w:basedOn w:val="Normal"/>
    <w:link w:val="normChar"/>
    <w:rsid w:val="00D15BAF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D15BAF"/>
    <w:rPr>
      <w:rFonts w:ascii="Arial Armenian" w:eastAsia="Times New Roman" w:hAnsi="Arial Armenian" w:cs="Times New Roman"/>
      <w:szCs w:val="20"/>
      <w:lang w:val="en-US" w:eastAsia="ru-RU"/>
    </w:rPr>
  </w:style>
  <w:style w:type="character" w:styleId="PlaceholderText">
    <w:name w:val="Placeholder Text"/>
    <w:basedOn w:val="DefaultParagraphFont"/>
    <w:uiPriority w:val="99"/>
    <w:semiHidden/>
    <w:rsid w:val="00DF1EDB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FF5B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5BE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5BE8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5B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5BE8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5B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5BE8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F320DB"/>
    <w:pPr>
      <w:spacing w:after="0" w:line="240" w:lineRule="auto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D6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7CD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D657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7CD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3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85612A-ADC8-486D-B049-F09D13E55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/>
  <dc:description/>
  <cp:lastModifiedBy>User</cp:lastModifiedBy>
  <cp:revision>56</cp:revision>
  <dcterms:created xsi:type="dcterms:W3CDTF">2022-10-13T10:23:00Z</dcterms:created>
  <dcterms:modified xsi:type="dcterms:W3CDTF">2022-10-24T10:34:00Z</dcterms:modified>
</cp:coreProperties>
</file>