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B0B4D" w14:textId="77777777" w:rsidR="00A56677" w:rsidRPr="00ED4308" w:rsidRDefault="00A56677" w:rsidP="00A5667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D4308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14:paraId="19BD6BBB" w14:textId="76AC7117" w:rsidR="00905041" w:rsidRPr="00ED4308" w:rsidRDefault="00905041" w:rsidP="009C5D6A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ED430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</w:t>
      </w:r>
      <w:r w:rsidR="009C5D6A" w:rsidRPr="009C5D6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 ԿԱՌԱՎԱՐՈՒԹՅԱՆ 2021 ԹՎԱԿԱՆԻ ՀՈՒՆԻՍԻ 10-Ի N977-Ն ՈՐՈՇՄԱՆ ՄԵՋ ՓՈՓՈԽՈՒԹՅՈՒՆՆԵՐ ԿԱՏԱՐԵԼՈՒ</w:t>
      </w:r>
      <w:r w:rsidR="009C5D6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9C5D6A" w:rsidRPr="009C5D6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ՄԱՍԻՆ</w:t>
      </w:r>
      <w:r w:rsidRPr="00ED4308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»</w:t>
      </w:r>
    </w:p>
    <w:p w14:paraId="12DAA7D9" w14:textId="77777777" w:rsidR="00A56677" w:rsidRPr="00ED4308" w:rsidRDefault="00905041" w:rsidP="009C5D6A">
      <w:pPr>
        <w:shd w:val="clear" w:color="auto" w:fill="FFFFFF"/>
        <w:spacing w:after="0"/>
        <w:ind w:firstLine="375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D430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ՀԱՅԱՍՏԱՆԻ ՀԱՆՐԱՊԵՏՈՒԹՅԱՆ ԿԱՌԱՎԱՐՈՒԹՅԱՆ </w:t>
      </w:r>
      <w:r w:rsidRPr="00ED4308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ՈՐՈՇՄԱՆ</w:t>
      </w:r>
      <w:r w:rsidRPr="00ED430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56677" w:rsidRPr="00ED4308">
        <w:rPr>
          <w:rFonts w:ascii="GHEA Grapalat" w:hAnsi="GHEA Grapalat"/>
          <w:b/>
          <w:sz w:val="24"/>
          <w:szCs w:val="24"/>
          <w:lang w:val="hy-AM"/>
        </w:rPr>
        <w:t>ԸՆԴՈՒՆՄԱՆ ՄԱՍԻՆ</w:t>
      </w:r>
    </w:p>
    <w:p w14:paraId="6965EB2C" w14:textId="77777777" w:rsidR="00A56677" w:rsidRPr="00ED4308" w:rsidRDefault="00A56677" w:rsidP="009C5D6A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05FBF1CC" w14:textId="77777777" w:rsidR="00A56677" w:rsidRPr="00ED4308" w:rsidRDefault="00A56677" w:rsidP="00A5667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ED4308">
        <w:rPr>
          <w:rFonts w:ascii="GHEA Grapalat" w:hAnsi="GHEA Grapalat"/>
          <w:b/>
          <w:iCs/>
          <w:sz w:val="24"/>
          <w:szCs w:val="24"/>
          <w:lang w:val="hy-AM"/>
        </w:rPr>
        <w:t>Իրավական ակտի ընդունման ա</w:t>
      </w:r>
      <w:r w:rsidRPr="00ED4308">
        <w:rPr>
          <w:rFonts w:ascii="GHEA Grapalat" w:hAnsi="GHEA Grapalat" w:cs="Sylfaen"/>
          <w:b/>
          <w:bCs/>
          <w:sz w:val="24"/>
          <w:szCs w:val="24"/>
          <w:lang w:val="hy-AM"/>
        </w:rPr>
        <w:t>նհրաժեշտությունը</w:t>
      </w:r>
    </w:p>
    <w:p w14:paraId="280C698D" w14:textId="0EC3234F" w:rsidR="006E4FF7" w:rsidRDefault="006E4FF7" w:rsidP="00A56677">
      <w:pPr>
        <w:pStyle w:val="ListParagraph"/>
        <w:shd w:val="clear" w:color="auto" w:fill="FFFFFF"/>
        <w:spacing w:after="0" w:line="360" w:lineRule="auto"/>
        <w:ind w:left="-142" w:firstLine="568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6E4FF7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կառավարության 2021 թվականի հունիսի 10-ի «Հայաստանի Հանրապետության կառավարության մի շարք որոշումներում փոփոխություններ և լրացումներ կատարելու մասին» N977-Ն որոշման </w:t>
      </w:r>
      <w:r w:rsidR="00A56677" w:rsidRPr="006E4FF7">
        <w:rPr>
          <w:rFonts w:ascii="GHEA Grapalat" w:hAnsi="GHEA Grapalat"/>
          <w:color w:val="000000"/>
          <w:sz w:val="24"/>
          <w:szCs w:val="24"/>
          <w:lang w:val="hy-AM"/>
        </w:rPr>
        <w:t xml:space="preserve">ընդունումը </w:t>
      </w:r>
      <w:r w:rsidR="006E1633" w:rsidRPr="006E4FF7">
        <w:rPr>
          <w:rFonts w:ascii="GHEA Grapalat" w:hAnsi="GHEA Grapalat" w:cs="Sylfaen"/>
          <w:sz w:val="24"/>
          <w:szCs w:val="24"/>
          <w:lang w:val="hy-AM"/>
        </w:rPr>
        <w:t xml:space="preserve">պայմանավորված է </w:t>
      </w:r>
      <w:r w:rsidRPr="006E4FF7">
        <w:rPr>
          <w:rFonts w:ascii="GHEA Grapalat" w:hAnsi="GHEA Grapalat" w:cs="GHEA Grapalat"/>
          <w:bCs/>
          <w:sz w:val="24"/>
          <w:szCs w:val="24"/>
          <w:lang w:val="hy-AM"/>
        </w:rPr>
        <w:t>թույլատվական փաստաթղթերի տրամադրումը բացառապես էլեկտրոնային եղանակով տրամադրելու նպատակով իրավական ակտերում փոփոխություններ իրականաց</w:t>
      </w:r>
      <w:r w:rsidRPr="006E4FF7">
        <w:rPr>
          <w:rFonts w:ascii="GHEA Grapalat" w:hAnsi="GHEA Grapalat" w:cs="GHEA Grapalat"/>
          <w:bCs/>
          <w:sz w:val="24"/>
          <w:szCs w:val="24"/>
          <w:lang w:val="hy-AM"/>
        </w:rPr>
        <w:t>նելու գործընթաց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ն</w:t>
      </w:r>
      <w:r w:rsidRPr="006E4FF7">
        <w:rPr>
          <w:rFonts w:ascii="GHEA Grapalat" w:hAnsi="GHEA Grapalat" w:cs="GHEA Grapalat"/>
          <w:bCs/>
          <w:sz w:val="24"/>
          <w:szCs w:val="24"/>
          <w:lang w:val="hy-AM"/>
        </w:rPr>
        <w:t xml:space="preserve"> ապահովելու անհրաժեշտությամբ։</w:t>
      </w:r>
    </w:p>
    <w:p w14:paraId="6F2E4E82" w14:textId="77777777" w:rsidR="002B2296" w:rsidRPr="006E4FF7" w:rsidRDefault="002B2296" w:rsidP="00A56677">
      <w:pPr>
        <w:pStyle w:val="ListParagraph"/>
        <w:shd w:val="clear" w:color="auto" w:fill="FFFFFF"/>
        <w:spacing w:after="0" w:line="360" w:lineRule="auto"/>
        <w:ind w:left="-142" w:firstLine="56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2550F78F" w14:textId="2D7C25CE" w:rsidR="002B2296" w:rsidRDefault="002B2296" w:rsidP="002B229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    2. Առաջարկվող կարգավորման նպատակը և բնույթը</w:t>
      </w:r>
    </w:p>
    <w:p w14:paraId="45A764EA" w14:textId="5E3A5A14" w:rsidR="002B2296" w:rsidRDefault="002B2296" w:rsidP="002B2296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Arian AMU"/>
          <w:color w:val="000000" w:themeColor="text1"/>
          <w:shd w:val="clear" w:color="auto" w:fill="FFFFFF"/>
          <w:lang w:val="hy-AM"/>
        </w:rPr>
        <w:t>«Մեկ կանգառ, մեկ պատուհան» ՀՀ արտաքին առևտրի հարթակի և պետական կառավարման մարմինների միջև հարթակի ներդրմամբ պայմանավորված</w:t>
      </w:r>
      <w:r>
        <w:rPr>
          <w:rFonts w:ascii="GHEA Grapalat" w:hAnsi="GHEA Grapalat" w:cs="Arian AMU"/>
          <w:color w:val="000000" w:themeColor="text1"/>
          <w:shd w:val="clear" w:color="auto" w:fill="FFFFFF"/>
          <w:lang w:val="hy-AM"/>
        </w:rPr>
        <w:t>՝</w:t>
      </w:r>
      <w:r>
        <w:rPr>
          <w:rFonts w:ascii="GHEA Grapalat" w:hAnsi="GHEA Grapalat" w:cs="Arian AMU"/>
          <w:color w:val="000000" w:themeColor="text1"/>
          <w:shd w:val="clear" w:color="auto" w:fill="FFFFFF"/>
          <w:lang w:val="hy-AM"/>
        </w:rPr>
        <w:t xml:space="preserve"> հայտատուների կողմից դիմումների ներկայացման և թույլատվական փաստաթղթերի տրամադր</w:t>
      </w:r>
      <w:r>
        <w:rPr>
          <w:rFonts w:ascii="GHEA Grapalat" w:hAnsi="GHEA Grapalat" w:cs="Arian AMU"/>
          <w:color w:val="000000" w:themeColor="text1"/>
          <w:shd w:val="clear" w:color="auto" w:fill="FFFFFF"/>
          <w:lang w:val="hy-AM"/>
        </w:rPr>
        <w:t>ման գործընթացը</w:t>
      </w:r>
      <w:r>
        <w:rPr>
          <w:rFonts w:ascii="GHEA Grapalat" w:hAnsi="GHEA Grapalat" w:cs="Arian AMU"/>
          <w:color w:val="000000" w:themeColor="text1"/>
          <w:shd w:val="clear" w:color="auto" w:fill="FFFFFF"/>
          <w:lang w:val="hy-AM"/>
        </w:rPr>
        <w:t xml:space="preserve"> կարող է իրականացվել էլեկտրոնային եղանակով՝ </w:t>
      </w:r>
      <w:r>
        <w:rPr>
          <w:rFonts w:ascii="GHEA Grapalat" w:hAnsi="GHEA Grapalat"/>
          <w:lang w:val="hy-AM"/>
        </w:rPr>
        <w:t xml:space="preserve">Հայաստանի Հանրապետության արտաքին առևտրի ազգային մեկ պատուհան «Թույլատվական փաստաթղթեր </w:t>
      </w:r>
      <w:r>
        <w:rPr>
          <w:rFonts w:ascii="GHEA Grapalat" w:hAnsi="GHEA Grapalat" w:cs="Arian AMU"/>
          <w:color w:val="000000" w:themeColor="text1"/>
          <w:shd w:val="clear" w:color="auto" w:fill="FFFFFF"/>
          <w:lang w:val="hy-AM"/>
        </w:rPr>
        <w:t>(sw.gov.am)</w:t>
      </w:r>
      <w:r>
        <w:rPr>
          <w:rFonts w:ascii="GHEA Grapalat" w:hAnsi="GHEA Grapalat"/>
          <w:color w:val="000000" w:themeColor="text1"/>
          <w:lang w:val="hy-AM"/>
        </w:rPr>
        <w:t xml:space="preserve">» </w:t>
      </w:r>
      <w:r>
        <w:rPr>
          <w:rFonts w:ascii="GHEA Grapalat" w:hAnsi="GHEA Grapalat"/>
          <w:lang w:val="hy-AM"/>
        </w:rPr>
        <w:t>համակարգի միջոցով»</w:t>
      </w:r>
      <w:r>
        <w:rPr>
          <w:rFonts w:ascii="GHEA Grapalat" w:hAnsi="GHEA Grapalat"/>
          <w:lang w:val="hy-AM"/>
        </w:rPr>
        <w:t>։</w:t>
      </w:r>
    </w:p>
    <w:p w14:paraId="085F20D1" w14:textId="169CFC61" w:rsidR="00C2146C" w:rsidRDefault="002B2296" w:rsidP="0076796D">
      <w:pPr>
        <w:spacing w:after="0" w:line="360" w:lineRule="auto"/>
        <w:ind w:left="-142" w:firstLine="709"/>
        <w:contextualSpacing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E0C7F">
        <w:rPr>
          <w:rFonts w:ascii="GHEA Grapalat" w:hAnsi="GHEA Grapalat"/>
          <w:color w:val="000000"/>
          <w:sz w:val="24"/>
          <w:szCs w:val="24"/>
          <w:lang w:val="hy-AM"/>
        </w:rPr>
        <w:t xml:space="preserve">Այս համատեքստում, </w:t>
      </w:r>
      <w:r w:rsidRPr="00AE0C7F">
        <w:rPr>
          <w:rFonts w:ascii="GHEA Grapalat" w:hAnsi="GHEA Grapalat"/>
          <w:color w:val="000000"/>
          <w:sz w:val="24"/>
          <w:szCs w:val="24"/>
          <w:lang w:val="hy-AM"/>
        </w:rPr>
        <w:t>անհրա</w:t>
      </w:r>
      <w:r w:rsidRPr="00AE0C7F">
        <w:rPr>
          <w:rFonts w:ascii="GHEA Grapalat" w:hAnsi="GHEA Grapalat"/>
          <w:color w:val="000000"/>
          <w:sz w:val="24"/>
          <w:szCs w:val="24"/>
          <w:lang w:val="hy-AM"/>
        </w:rPr>
        <w:t xml:space="preserve">ժեշտություն է առաջացել փոփոխություն կատարել՝ </w:t>
      </w:r>
      <w:r w:rsidR="0076796D" w:rsidRPr="00AE0C7F">
        <w:rPr>
          <w:rFonts w:ascii="GHEA Grapalat" w:hAnsi="GHEA Grapalat"/>
          <w:color w:val="000000"/>
          <w:sz w:val="24"/>
          <w:szCs w:val="24"/>
          <w:lang w:val="hy-AM"/>
        </w:rPr>
        <w:t>ՀՀ էկոնոմիկայի նախարարության իրավասության շրջանակներում</w:t>
      </w:r>
      <w:r w:rsidRPr="00AE0C7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76796D" w:rsidRPr="00AE0C7F">
        <w:rPr>
          <w:rFonts w:ascii="GHEA Grapalat" w:hAnsi="GHEA Grapalat"/>
          <w:color w:val="000000"/>
          <w:sz w:val="24"/>
          <w:szCs w:val="24"/>
          <w:lang w:val="hy-AM"/>
        </w:rPr>
        <w:t xml:space="preserve">ՀՀ կառավարության 2021 թվականի հունիսի 10-ի թիվ 977-Ն որոշման </w:t>
      </w:r>
      <w:r w:rsidR="00734108" w:rsidRPr="00AE0C7F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>(</w:t>
      </w:r>
      <w:r w:rsidR="00734108" w:rsidRPr="00AE0C7F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>այսուհետ՝ Որոշում</w:t>
      </w:r>
      <w:r w:rsidR="00734108" w:rsidRPr="00AE0C7F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>)</w:t>
      </w:r>
      <w:r w:rsidR="00734108" w:rsidRPr="00AE0C7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6796D" w:rsidRPr="00AE0C7F">
        <w:rPr>
          <w:rFonts w:ascii="GHEA Grapalat" w:hAnsi="GHEA Grapalat"/>
          <w:color w:val="000000"/>
          <w:sz w:val="24"/>
          <w:szCs w:val="24"/>
          <w:lang w:val="hy-AM"/>
        </w:rPr>
        <w:t>մեջ ներառված</w:t>
      </w:r>
      <w:r w:rsidRPr="00AE0C7F">
        <w:rPr>
          <w:rFonts w:ascii="GHEA Grapalat" w:hAnsi="GHEA Grapalat"/>
          <w:color w:val="000000"/>
          <w:sz w:val="24"/>
          <w:szCs w:val="24"/>
          <w:lang w:val="hy-AM"/>
        </w:rPr>
        <w:t>՝</w:t>
      </w:r>
      <w:r w:rsidR="0076796D" w:rsidRPr="00AE0C7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6796D" w:rsidRPr="00AE0C7F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="0076796D" w:rsidRPr="00AE0C7F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="0076796D" w:rsidRPr="00AE0C7F">
        <w:rPr>
          <w:rFonts w:ascii="GHEA Grapalat" w:hAnsi="GHEA Grapalat"/>
          <w:color w:val="000000"/>
          <w:sz w:val="24"/>
          <w:szCs w:val="24"/>
          <w:lang w:val="hy-AM"/>
        </w:rPr>
        <w:t xml:space="preserve"> կառավարության 2014 թվականի դեկտեմբերի 25-ի «Հայաստանի Հանրապետության մաքսային տարածքով փոխադրման համար արգելված և սահմանափակումների</w:t>
      </w:r>
      <w:r w:rsidR="0076796D" w:rsidRPr="0076796D">
        <w:rPr>
          <w:rFonts w:ascii="GHEA Grapalat" w:hAnsi="GHEA Grapalat"/>
          <w:color w:val="000000"/>
          <w:sz w:val="24"/>
          <w:szCs w:val="24"/>
          <w:lang w:val="hy-AM"/>
        </w:rPr>
        <w:t xml:space="preserve"> ենթակա ապրանքների ցանկերը հաստատելու, լիազոր մարմիններ սահմանելու և ապրանքների </w:t>
      </w:r>
      <w:r w:rsidR="0076796D" w:rsidRPr="0076796D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արտահանման և (կամ) ներմուծման լիցենզիաների ու թույլտվությունների տրամադրման շրջանակային կարգը հաստատելու մասին» N 1524-Ն որոշմ</w:t>
      </w:r>
      <w:r>
        <w:rPr>
          <w:rFonts w:ascii="GHEA Grapalat" w:hAnsi="GHEA Grapalat"/>
          <w:color w:val="000000"/>
          <w:sz w:val="24"/>
          <w:szCs w:val="24"/>
          <w:lang w:val="hy-AM"/>
        </w:rPr>
        <w:t>ան մասով։</w:t>
      </w:r>
    </w:p>
    <w:p w14:paraId="11035FBD" w14:textId="22ECB778" w:rsidR="00ED4308" w:rsidRDefault="00734108" w:rsidP="00734108">
      <w:pPr>
        <w:spacing w:after="0" w:line="360" w:lineRule="auto"/>
        <w:ind w:left="-142" w:firstLine="709"/>
        <w:contextualSpacing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Հարկ է նշել, որ </w:t>
      </w:r>
      <w:r w:rsidRPr="00734108">
        <w:rPr>
          <w:rFonts w:ascii="GHEA Grapalat" w:hAnsi="GHEA Grapalat"/>
          <w:color w:val="000000"/>
          <w:sz w:val="24"/>
          <w:szCs w:val="24"/>
          <w:lang w:val="hy-AM"/>
        </w:rPr>
        <w:t xml:space="preserve">ՀՀ կառավարության 2022 թվականի հոկտեմբերի 13-ի «Հայաստանի Հանրապետության կառավարության 2015 թվականի հունվարի 30-ի N83-ն և 2015 թվականի նոյեմբերի 5-ի N1331-ն որոշումներն ուժը կորցրած ճանաչելու մասին» N 1586-Ն որոշման ընդունմամբ պայմանավորված՝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առաջարկվում է ուժը կորցրած ճանաչել նշյալ Որոշման </w:t>
      </w:r>
      <w:r w:rsidRPr="00734108">
        <w:rPr>
          <w:rFonts w:ascii="GHEA Grapalat" w:hAnsi="GHEA Grapalat"/>
          <w:color w:val="000000"/>
          <w:sz w:val="24"/>
          <w:szCs w:val="24"/>
          <w:lang w:val="hy-AM"/>
        </w:rPr>
        <w:t>7-րդ և 8-րդ կետերը</w:t>
      </w:r>
      <w:r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039E0038" w14:textId="77777777" w:rsidR="003E7EA5" w:rsidRDefault="003E7EA5" w:rsidP="003E7EA5">
      <w:pPr>
        <w:spacing w:after="0" w:line="360" w:lineRule="auto"/>
        <w:ind w:left="-142" w:firstLine="709"/>
        <w:contextualSpacing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Միաժամանակ, Ո</w:t>
      </w:r>
      <w:r w:rsidRPr="003E7EA5">
        <w:rPr>
          <w:rFonts w:ascii="GHEA Grapalat" w:hAnsi="GHEA Grapalat"/>
          <w:color w:val="000000"/>
          <w:sz w:val="24"/>
          <w:szCs w:val="24"/>
          <w:lang w:val="hy-AM"/>
        </w:rPr>
        <w:t xml:space="preserve">րոշման </w:t>
      </w:r>
      <w:r>
        <w:rPr>
          <w:rFonts w:ascii="GHEA Grapalat" w:hAnsi="GHEA Grapalat"/>
          <w:color w:val="000000"/>
          <w:sz w:val="24"/>
          <w:szCs w:val="24"/>
          <w:lang w:val="hy-AM"/>
        </w:rPr>
        <w:t>4-րդ կետում նշված՝</w:t>
      </w:r>
      <w:r w:rsidRPr="003E7EA5">
        <w:rPr>
          <w:rFonts w:ascii="GHEA Grapalat" w:hAnsi="GHEA Grapalat"/>
          <w:color w:val="000000"/>
          <w:sz w:val="24"/>
          <w:szCs w:val="24"/>
          <w:lang w:val="hy-AM"/>
        </w:rPr>
        <w:t xml:space="preserve"> Հ</w:t>
      </w:r>
      <w:r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Pr="003E7EA5">
        <w:rPr>
          <w:rFonts w:ascii="GHEA Grapalat" w:hAnsi="GHEA Grapalat"/>
          <w:color w:val="000000"/>
          <w:sz w:val="24"/>
          <w:szCs w:val="24"/>
          <w:lang w:val="hy-AM"/>
        </w:rPr>
        <w:t xml:space="preserve"> կառավարության 2015 թվականի մայիսի 21-ի «Համապատասխանության հայտարարագրի գրանցման կարգը սահմանելու մասին» N 552-Ն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որոշման մասով, </w:t>
      </w:r>
      <w:r w:rsidRPr="003E7EA5">
        <w:rPr>
          <w:rFonts w:ascii="GHEA Grapalat" w:hAnsi="GHEA Grapalat"/>
          <w:color w:val="000000"/>
          <w:sz w:val="24"/>
          <w:szCs w:val="24"/>
          <w:lang w:val="hy-AM"/>
        </w:rPr>
        <w:t>տեղեկացնում ենք, որ արտադրանքի ներմուծման և արտահանման համար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E7EA5">
        <w:rPr>
          <w:rFonts w:ascii="GHEA Grapalat" w:hAnsi="GHEA Grapalat"/>
          <w:color w:val="000000"/>
          <w:sz w:val="24"/>
          <w:szCs w:val="24"/>
          <w:lang w:val="hy-AM"/>
        </w:rPr>
        <w:t>թույլատվական փաստաթղթեր, տվյալ դեպքում՝ համապատասխանության գնահատման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E7EA5">
        <w:rPr>
          <w:rFonts w:ascii="GHEA Grapalat" w:hAnsi="GHEA Grapalat"/>
          <w:color w:val="000000"/>
          <w:sz w:val="24"/>
          <w:szCs w:val="24"/>
          <w:lang w:val="hy-AM"/>
        </w:rPr>
        <w:t>փաստաթղթեր, տրամադրող  հավատարմագրված և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E7EA5">
        <w:rPr>
          <w:rFonts w:ascii="GHEA Grapalat" w:hAnsi="GHEA Grapalat"/>
          <w:color w:val="000000"/>
          <w:sz w:val="24"/>
          <w:szCs w:val="24"/>
          <w:lang w:val="hy-AM"/>
        </w:rPr>
        <w:t>ՀՀ օրենսդրությամբ սահմանված կարգով նշանակված համապատասխանության գնահատման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E7EA5">
        <w:rPr>
          <w:rFonts w:ascii="GHEA Grapalat" w:hAnsi="GHEA Grapalat"/>
          <w:color w:val="000000"/>
          <w:sz w:val="24"/>
          <w:szCs w:val="24"/>
          <w:lang w:val="hy-AM"/>
        </w:rPr>
        <w:t>մարմիններն ապահովված չեն էլեկտրոնային ստորագրությամբ։</w:t>
      </w:r>
    </w:p>
    <w:p w14:paraId="6E4734DB" w14:textId="6D337F96" w:rsidR="00734108" w:rsidRDefault="003E7EA5" w:rsidP="003E7EA5">
      <w:pPr>
        <w:spacing w:after="0" w:line="360" w:lineRule="auto"/>
        <w:ind w:left="-142" w:firstLine="709"/>
        <w:contextualSpacing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3E7EA5">
        <w:rPr>
          <w:rFonts w:ascii="GHEA Grapalat" w:hAnsi="GHEA Grapalat"/>
          <w:color w:val="000000"/>
          <w:sz w:val="24"/>
          <w:szCs w:val="24"/>
          <w:lang w:val="hy-AM"/>
        </w:rPr>
        <w:t xml:space="preserve"> Հաշվի առնելով վերոգրյալը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E7EA5">
        <w:rPr>
          <w:rFonts w:ascii="GHEA Grapalat" w:hAnsi="GHEA Grapalat"/>
          <w:color w:val="000000"/>
          <w:sz w:val="24"/>
          <w:szCs w:val="24"/>
          <w:lang w:val="hy-AM"/>
        </w:rPr>
        <w:t>և այն, որ նշյալ համապատասխանության գնահատման մարմինների նկատմամբ «բացառապես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E7EA5">
        <w:rPr>
          <w:rFonts w:ascii="GHEA Grapalat" w:hAnsi="GHEA Grapalat"/>
          <w:color w:val="000000"/>
          <w:sz w:val="24"/>
          <w:szCs w:val="24"/>
          <w:lang w:val="hy-AM"/>
        </w:rPr>
        <w:t>էլեկտրոնային եղանակով» գործունեություն իրականացնելու մասով ԵԱՏՄ և ՀՀ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E7EA5">
        <w:rPr>
          <w:rFonts w:ascii="GHEA Grapalat" w:hAnsi="GHEA Grapalat"/>
          <w:color w:val="000000"/>
          <w:sz w:val="24"/>
          <w:szCs w:val="24"/>
          <w:lang w:val="hy-AM"/>
        </w:rPr>
        <w:t>օրենսդրությամբ համապատասխան պարտադիր պահանջ սահմանված չէ, ուստի հայտնում ենք, որ ներկա փուլում վերջիններիս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E7EA5">
        <w:rPr>
          <w:rFonts w:ascii="GHEA Grapalat" w:hAnsi="GHEA Grapalat"/>
          <w:color w:val="000000"/>
          <w:sz w:val="24"/>
          <w:szCs w:val="24"/>
          <w:lang w:val="hy-AM"/>
        </w:rPr>
        <w:t>կողմից տրամադրված փաստաթղթերն սահմանող իրավական ակտերի նախագծերի շրջանառումն անիրատեսական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E7EA5">
        <w:rPr>
          <w:rFonts w:ascii="GHEA Grapalat" w:hAnsi="GHEA Grapalat"/>
          <w:color w:val="000000"/>
          <w:sz w:val="24"/>
          <w:szCs w:val="24"/>
          <w:lang w:val="hy-AM"/>
        </w:rPr>
        <w:t>է և առաջարկ</w:t>
      </w:r>
      <w:r>
        <w:rPr>
          <w:rFonts w:ascii="GHEA Grapalat" w:hAnsi="GHEA Grapalat"/>
          <w:color w:val="000000"/>
          <w:sz w:val="24"/>
          <w:szCs w:val="24"/>
          <w:lang w:val="hy-AM"/>
        </w:rPr>
        <w:t>վ</w:t>
      </w:r>
      <w:r w:rsidRPr="003E7EA5">
        <w:rPr>
          <w:rFonts w:ascii="GHEA Grapalat" w:hAnsi="GHEA Grapalat"/>
          <w:color w:val="000000"/>
          <w:sz w:val="24"/>
          <w:szCs w:val="24"/>
          <w:lang w:val="hy-AM"/>
        </w:rPr>
        <w:t xml:space="preserve">ում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է ուժը կորցրած ճանաչել նաև Ո</w:t>
      </w:r>
      <w:r w:rsidRPr="003E7EA5">
        <w:rPr>
          <w:rFonts w:ascii="GHEA Grapalat" w:hAnsi="GHEA Grapalat"/>
          <w:color w:val="000000"/>
          <w:sz w:val="24"/>
          <w:szCs w:val="24"/>
          <w:lang w:val="hy-AM"/>
        </w:rPr>
        <w:t>րոշման 4-րդ կետը, քանի որ Հայաստանի Հանրապետության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E7EA5">
        <w:rPr>
          <w:rFonts w:ascii="GHEA Grapalat" w:hAnsi="GHEA Grapalat"/>
          <w:color w:val="000000"/>
          <w:sz w:val="24"/>
          <w:szCs w:val="24"/>
          <w:lang w:val="hy-AM"/>
        </w:rPr>
        <w:t>կառավարության 2015 թվականի մայիսի 21-ի N 552-Ն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E7EA5">
        <w:rPr>
          <w:rFonts w:ascii="GHEA Grapalat" w:hAnsi="GHEA Grapalat"/>
          <w:color w:val="000000"/>
          <w:sz w:val="24"/>
          <w:szCs w:val="24"/>
          <w:lang w:val="hy-AM"/>
        </w:rPr>
        <w:t>որոշմամբ կարգավորվում են համապատասխանության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E7EA5">
        <w:rPr>
          <w:rFonts w:ascii="GHEA Grapalat" w:hAnsi="GHEA Grapalat"/>
          <w:color w:val="000000"/>
          <w:sz w:val="24"/>
          <w:szCs w:val="24"/>
          <w:lang w:val="hy-AM"/>
        </w:rPr>
        <w:t>հայտարարագրի (համապատասխանության գնահատման փաստաթղթի) գրանցմանն առնչվող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E7EA5">
        <w:rPr>
          <w:rFonts w:ascii="GHEA Grapalat" w:hAnsi="GHEA Grapalat"/>
          <w:color w:val="000000"/>
          <w:sz w:val="24"/>
          <w:szCs w:val="24"/>
          <w:lang w:val="hy-AM"/>
        </w:rPr>
        <w:t>պահանջները։</w:t>
      </w:r>
    </w:p>
    <w:p w14:paraId="522904E2" w14:textId="1182CA59" w:rsidR="00A56677" w:rsidRPr="00FD60C1" w:rsidRDefault="00FD60C1" w:rsidP="00AE7D85">
      <w:pPr>
        <w:spacing w:after="0" w:line="360" w:lineRule="auto"/>
        <w:ind w:left="426"/>
        <w:contextualSpacing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FD60C1">
        <w:rPr>
          <w:rFonts w:ascii="GHEA Grapalat" w:hAnsi="GHEA Grapalat" w:cs="Cambria Math"/>
          <w:b/>
          <w:bCs/>
          <w:sz w:val="24"/>
          <w:szCs w:val="24"/>
          <w:lang w:val="hy-AM"/>
        </w:rPr>
        <w:t>3</w:t>
      </w:r>
      <w:r w:rsidR="005A032A" w:rsidRPr="00FD60C1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="005A032A" w:rsidRPr="00FD60C1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A56677" w:rsidRPr="00FD60C1">
        <w:rPr>
          <w:rFonts w:ascii="GHEA Grapalat" w:hAnsi="GHEA Grapalat" w:cs="Sylfaen"/>
          <w:b/>
          <w:bCs/>
          <w:sz w:val="24"/>
          <w:szCs w:val="24"/>
          <w:lang w:val="hy-AM"/>
        </w:rPr>
        <w:t>Նախագծի</w:t>
      </w:r>
      <w:r w:rsidR="00A56677" w:rsidRPr="00FD60C1">
        <w:rPr>
          <w:rFonts w:ascii="GHEA Grapalat" w:hAnsi="GHEA Grapalat"/>
          <w:b/>
          <w:bCs/>
          <w:sz w:val="24"/>
          <w:szCs w:val="24"/>
          <w:lang w:val="hy-AM"/>
        </w:rPr>
        <w:t xml:space="preserve"> մշակման գործընթացում ներգրավված ինստիտուտները </w:t>
      </w:r>
    </w:p>
    <w:p w14:paraId="0AAD3516" w14:textId="504D25CE" w:rsidR="00A56677" w:rsidRDefault="00A56677" w:rsidP="00A56677">
      <w:pPr>
        <w:spacing w:line="360" w:lineRule="auto"/>
        <w:ind w:hanging="142"/>
        <w:jc w:val="both"/>
        <w:rPr>
          <w:rFonts w:ascii="GHEA Grapalat" w:hAnsi="GHEA Grapalat"/>
          <w:sz w:val="24"/>
          <w:szCs w:val="24"/>
          <w:lang w:val="hy-AM"/>
        </w:rPr>
      </w:pPr>
      <w:r w:rsidRPr="00ED4308">
        <w:rPr>
          <w:rFonts w:ascii="GHEA Grapalat" w:hAnsi="GHEA Grapalat"/>
          <w:sz w:val="24"/>
          <w:szCs w:val="24"/>
          <w:lang w:val="hy-AM"/>
        </w:rPr>
        <w:t>Նախագիծը մշակվել է ՀՀ էկոնոմիկայի նախարարության կողմից:</w:t>
      </w:r>
    </w:p>
    <w:p w14:paraId="13E81BC3" w14:textId="63CDAFC9" w:rsidR="00FD60C1" w:rsidRPr="00FD60C1" w:rsidRDefault="00FD60C1" w:rsidP="00FD60C1">
      <w:pPr>
        <w:spacing w:after="0" w:line="360" w:lineRule="auto"/>
        <w:ind w:left="142" w:firstLine="284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4</w:t>
      </w:r>
      <w:r>
        <w:rPr>
          <w:rFonts w:ascii="Cambria Math" w:hAnsi="Cambria Math"/>
          <w:b/>
          <w:color w:val="000000" w:themeColor="text1"/>
          <w:sz w:val="24"/>
          <w:szCs w:val="24"/>
          <w:lang w:val="hy-AM"/>
        </w:rPr>
        <w:t xml:space="preserve">․ </w:t>
      </w:r>
      <w:r w:rsidRPr="00FD60C1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Ակնկալվող արդյունքը </w:t>
      </w:r>
    </w:p>
    <w:p w14:paraId="2408D48D" w14:textId="622785CE" w:rsidR="00FD60C1" w:rsidRDefault="00FD60C1" w:rsidP="00FD60C1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B6779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Մեկ կանգառ, մեկ պատուհան» սկզբունքի հիման վրա </w:t>
      </w:r>
      <w:r w:rsidRPr="00FD60C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«Թույլատվական փաստաթղթեր (sw.gov.am)» համակարգի </w:t>
      </w:r>
      <w:r w:rsidRPr="00B6779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ներդրման արդյունքում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արտաքին տնտեսական գործունեություն իրականացնողների </w:t>
      </w:r>
      <w:r w:rsidRPr="00B6779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համար կստեղծվեն առավել հարմարավետ պայմաններ, քանի որ </w:t>
      </w:r>
      <w:r w:rsidRPr="00B6779C">
        <w:rPr>
          <w:rFonts w:ascii="GHEA Grapalat" w:hAnsi="GHEA Grapalat"/>
          <w:sz w:val="24"/>
          <w:szCs w:val="24"/>
          <w:lang w:val="hy-AM"/>
        </w:rPr>
        <w:t>արտաքին առևտրի շրջանակներում Հայաստանի Հանրապետության օրենսդրությամբ սահմանված փաստաթղթերի ստացման և ներկայացման գործընթաց</w:t>
      </w:r>
      <w:r>
        <w:rPr>
          <w:rFonts w:ascii="GHEA Grapalat" w:hAnsi="GHEA Grapalat"/>
          <w:sz w:val="24"/>
          <w:szCs w:val="24"/>
          <w:lang w:val="hy-AM"/>
        </w:rPr>
        <w:t>ը</w:t>
      </w:r>
      <w:r w:rsidRPr="00B6779C">
        <w:rPr>
          <w:rFonts w:ascii="GHEA Grapalat" w:hAnsi="GHEA Grapalat"/>
          <w:sz w:val="24"/>
          <w:szCs w:val="24"/>
          <w:lang w:val="hy-AM"/>
        </w:rPr>
        <w:t xml:space="preserve"> կիրականացվի </w:t>
      </w:r>
      <w:r>
        <w:rPr>
          <w:rFonts w:ascii="GHEA Grapalat" w:hAnsi="GHEA Grapalat"/>
          <w:sz w:val="24"/>
          <w:szCs w:val="24"/>
          <w:lang w:val="hy-AM"/>
        </w:rPr>
        <w:t>էլեկտրոնային եղանակով։</w:t>
      </w:r>
    </w:p>
    <w:p w14:paraId="31DA3E72" w14:textId="21450CE6" w:rsidR="00A56677" w:rsidRPr="00ED4308" w:rsidRDefault="00AE7D85" w:rsidP="00AE7D85">
      <w:pPr>
        <w:spacing w:after="0" w:line="360" w:lineRule="auto"/>
        <w:ind w:left="426"/>
        <w:contextualSpacing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ED4308">
        <w:rPr>
          <w:rFonts w:ascii="GHEA Grapalat" w:hAnsi="GHEA Grapalat" w:cs="Sylfaen"/>
          <w:b/>
          <w:bCs/>
          <w:sz w:val="24"/>
          <w:szCs w:val="24"/>
          <w:lang w:val="hy-AM"/>
        </w:rPr>
        <w:t>5</w:t>
      </w:r>
      <w:r w:rsidRPr="00ED4308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="005A032A" w:rsidRPr="00ED4308">
        <w:rPr>
          <w:rFonts w:ascii="GHEA Grapalat" w:hAnsi="GHEA Grapalat" w:cs="Sylfaen"/>
          <w:b/>
          <w:bCs/>
          <w:sz w:val="24"/>
          <w:szCs w:val="24"/>
          <w:lang w:val="hy-AM"/>
        </w:rPr>
        <w:t>Կ</w:t>
      </w:r>
      <w:r w:rsidR="00A56677" w:rsidRPr="00ED4308">
        <w:rPr>
          <w:rFonts w:ascii="GHEA Grapalat" w:hAnsi="GHEA Grapalat" w:cs="Sylfaen"/>
          <w:b/>
          <w:bCs/>
          <w:sz w:val="24"/>
          <w:szCs w:val="24"/>
          <w:lang w:val="hy-AM"/>
        </w:rPr>
        <w:t>ապը ռազմավարական փաստաթղթերի հետ</w:t>
      </w:r>
    </w:p>
    <w:p w14:paraId="1C9A70C3" w14:textId="77777777" w:rsidR="00A56677" w:rsidRPr="00ED4308" w:rsidRDefault="00A56677" w:rsidP="00A56677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D4308">
        <w:rPr>
          <w:rFonts w:ascii="GHEA Grapalat" w:hAnsi="GHEA Grapalat"/>
          <w:sz w:val="24"/>
          <w:szCs w:val="24"/>
          <w:lang w:val="hy-AM"/>
        </w:rPr>
        <w:t>Նախագիծը չի բխում</w:t>
      </w:r>
      <w:r w:rsidRPr="00ED4308">
        <w:rPr>
          <w:rFonts w:ascii="Calibri" w:hAnsi="Calibri" w:cs="Calibri"/>
          <w:sz w:val="24"/>
          <w:szCs w:val="24"/>
          <w:lang w:val="hy-AM"/>
        </w:rPr>
        <w:t> </w:t>
      </w:r>
      <w:r w:rsidRPr="00ED4308">
        <w:rPr>
          <w:rFonts w:ascii="GHEA Grapalat" w:hAnsi="GHEA Grapalat"/>
          <w:sz w:val="24"/>
          <w:szCs w:val="24"/>
          <w:lang w:val="hy-AM"/>
        </w:rPr>
        <w:t>ռազմավարական փաստաթղթերից, մասնավորապես՝ Հայաստանի վերափոխման մինչև 2050 թվականի ռազմավարությունից,</w:t>
      </w:r>
      <w:r w:rsidRPr="00ED4308">
        <w:rPr>
          <w:rFonts w:ascii="Calibri" w:hAnsi="Calibri" w:cs="Calibri"/>
          <w:sz w:val="24"/>
          <w:szCs w:val="24"/>
          <w:lang w:val="hy-AM"/>
        </w:rPr>
        <w:t>  </w:t>
      </w:r>
      <w:r w:rsidRPr="00ED4308">
        <w:rPr>
          <w:rFonts w:ascii="GHEA Grapalat" w:hAnsi="GHEA Grapalat"/>
          <w:sz w:val="24"/>
          <w:szCs w:val="24"/>
          <w:lang w:val="hy-AM"/>
        </w:rPr>
        <w:t>ՀՀ կառավարության 2021 թվականի օգոստոսի 18-ի №1363-Ա որոշմամբ հավանության արժանացած Կառավարության 2021-2026թթ. ծրագրից։</w:t>
      </w:r>
    </w:p>
    <w:p w14:paraId="6BE4980B" w14:textId="77777777" w:rsidR="00C2146C" w:rsidRPr="00ED4308" w:rsidRDefault="00C2146C" w:rsidP="00A56677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3BA9C878" w14:textId="77777777" w:rsidR="00A56677" w:rsidRPr="00ED4308" w:rsidRDefault="00AE7D85" w:rsidP="00A56677">
      <w:pPr>
        <w:spacing w:after="0" w:line="360" w:lineRule="auto"/>
        <w:ind w:firstLine="426"/>
        <w:jc w:val="both"/>
        <w:rPr>
          <w:rFonts w:ascii="GHEA Grapalat" w:hAnsi="GHEA Grapalat"/>
          <w:b/>
          <w:iCs/>
          <w:sz w:val="24"/>
          <w:szCs w:val="24"/>
          <w:lang w:val="hy-AM"/>
        </w:rPr>
      </w:pPr>
      <w:r w:rsidRPr="00ED4308">
        <w:rPr>
          <w:rFonts w:ascii="GHEA Grapalat" w:hAnsi="GHEA Grapalat" w:cs="Cambria Math"/>
          <w:b/>
          <w:iCs/>
          <w:sz w:val="24"/>
          <w:szCs w:val="24"/>
          <w:lang w:val="hy-AM"/>
        </w:rPr>
        <w:t>6</w:t>
      </w:r>
      <w:r w:rsidR="00A56677" w:rsidRPr="00ED4308">
        <w:rPr>
          <w:rFonts w:ascii="Cambria Math" w:hAnsi="Cambria Math" w:cs="Cambria Math"/>
          <w:b/>
          <w:iCs/>
          <w:sz w:val="24"/>
          <w:szCs w:val="24"/>
          <w:lang w:val="hy-AM"/>
        </w:rPr>
        <w:t>․</w:t>
      </w:r>
      <w:r w:rsidR="00A56677" w:rsidRPr="00ED4308">
        <w:rPr>
          <w:rFonts w:ascii="GHEA Grapalat" w:hAnsi="GHEA Grapalat"/>
          <w:b/>
          <w:iCs/>
          <w:sz w:val="24"/>
          <w:szCs w:val="24"/>
          <w:lang w:val="hy-AM"/>
        </w:rPr>
        <w:t xml:space="preserve"> Լրացուցիչ ֆինանսական միջոցների անհրաժեշտության վերաբերյալ</w:t>
      </w:r>
    </w:p>
    <w:p w14:paraId="7B7C81C6" w14:textId="77777777" w:rsidR="00A56677" w:rsidRPr="00ED4308" w:rsidRDefault="00A56677" w:rsidP="00A56677">
      <w:pPr>
        <w:spacing w:after="0" w:line="360" w:lineRule="auto"/>
        <w:ind w:firstLine="567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ED4308">
        <w:rPr>
          <w:rFonts w:ascii="GHEA Grapalat" w:hAnsi="GHEA Grapalat"/>
          <w:iCs/>
          <w:sz w:val="24"/>
          <w:szCs w:val="24"/>
          <w:lang w:val="hy-AM"/>
        </w:rPr>
        <w:t>Նախագծի ընդունմամբ լրացուցիչ ֆինանսական միջոցների ներգրավման անհրաժեշտություն առկա չէ:</w:t>
      </w:r>
    </w:p>
    <w:p w14:paraId="728B957E" w14:textId="77777777" w:rsidR="00C2146C" w:rsidRPr="00ED4308" w:rsidRDefault="00C2146C" w:rsidP="00A56677">
      <w:pPr>
        <w:spacing w:after="0" w:line="360" w:lineRule="auto"/>
        <w:ind w:firstLine="567"/>
        <w:jc w:val="both"/>
        <w:rPr>
          <w:rFonts w:ascii="GHEA Grapalat" w:hAnsi="GHEA Grapalat"/>
          <w:iCs/>
          <w:sz w:val="24"/>
          <w:szCs w:val="24"/>
          <w:lang w:val="hy-AM"/>
        </w:rPr>
      </w:pPr>
    </w:p>
    <w:p w14:paraId="6FF2F9AF" w14:textId="3474DD46" w:rsidR="00A56677" w:rsidRDefault="00AE7D85" w:rsidP="00A56677">
      <w:pPr>
        <w:spacing w:after="0" w:line="360" w:lineRule="auto"/>
        <w:ind w:firstLine="426"/>
        <w:jc w:val="both"/>
        <w:rPr>
          <w:rFonts w:ascii="GHEA Grapalat" w:hAnsi="GHEA Grapalat"/>
          <w:b/>
          <w:iCs/>
          <w:sz w:val="24"/>
          <w:szCs w:val="24"/>
          <w:lang w:val="hy-AM"/>
        </w:rPr>
      </w:pPr>
      <w:r w:rsidRPr="00ED4308">
        <w:rPr>
          <w:rFonts w:ascii="GHEA Grapalat" w:hAnsi="GHEA Grapalat" w:cs="Cambria Math"/>
          <w:b/>
          <w:iCs/>
          <w:sz w:val="24"/>
          <w:szCs w:val="24"/>
          <w:lang w:val="hy-AM"/>
        </w:rPr>
        <w:t>7</w:t>
      </w:r>
      <w:r w:rsidR="00A56677" w:rsidRPr="00ED4308">
        <w:rPr>
          <w:rFonts w:ascii="Cambria Math" w:hAnsi="Cambria Math" w:cs="Cambria Math"/>
          <w:b/>
          <w:iCs/>
          <w:sz w:val="24"/>
          <w:szCs w:val="24"/>
          <w:lang w:val="hy-AM"/>
        </w:rPr>
        <w:t>․</w:t>
      </w:r>
      <w:r w:rsidR="00A56677" w:rsidRPr="00ED4308">
        <w:rPr>
          <w:rFonts w:ascii="GHEA Grapalat" w:hAnsi="GHEA Grapalat"/>
          <w:b/>
          <w:iCs/>
          <w:sz w:val="24"/>
          <w:szCs w:val="24"/>
          <w:lang w:val="hy-AM"/>
        </w:rPr>
        <w:t xml:space="preserve"> Պետական բյուջեի եկամուտներում և ծախսերում սպասվելիք փոփոխությունների վերաբերյալ</w:t>
      </w:r>
    </w:p>
    <w:p w14:paraId="433E0A8D" w14:textId="77777777" w:rsidR="00ED4308" w:rsidRPr="008E6A2B" w:rsidRDefault="00ED4308" w:rsidP="00ED4308">
      <w:pPr>
        <w:spacing w:after="0" w:line="360" w:lineRule="auto"/>
        <w:ind w:firstLine="567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8E6A2B">
        <w:rPr>
          <w:rFonts w:ascii="GHEA Grapalat" w:hAnsi="GHEA Grapalat"/>
          <w:iCs/>
          <w:sz w:val="24"/>
          <w:szCs w:val="24"/>
          <w:lang w:val="hy-AM"/>
        </w:rPr>
        <w:t>Նախագծի ընդունմամբ Հայաստանի Հանրապետության պետական բյուջեում եկամուտների և ծախսերի ավելացում կամ նվազեցում չի նախատեսվում։</w:t>
      </w:r>
    </w:p>
    <w:p w14:paraId="02599F39" w14:textId="77777777" w:rsidR="00ED4308" w:rsidRPr="00ED4308" w:rsidRDefault="00ED4308" w:rsidP="00A56677">
      <w:pPr>
        <w:spacing w:after="0" w:line="360" w:lineRule="auto"/>
        <w:ind w:firstLine="426"/>
        <w:jc w:val="both"/>
        <w:rPr>
          <w:rFonts w:ascii="GHEA Grapalat" w:hAnsi="GHEA Grapalat"/>
          <w:b/>
          <w:iCs/>
          <w:sz w:val="24"/>
          <w:szCs w:val="24"/>
          <w:lang w:val="hy-AM"/>
        </w:rPr>
      </w:pPr>
    </w:p>
    <w:p w14:paraId="5761929A" w14:textId="77777777" w:rsidR="0030611E" w:rsidRPr="00ED4308" w:rsidRDefault="0030611E">
      <w:pPr>
        <w:rPr>
          <w:rFonts w:ascii="GHEA Grapalat" w:hAnsi="GHEA Grapalat"/>
          <w:sz w:val="24"/>
          <w:szCs w:val="24"/>
          <w:lang w:val="hy-AM"/>
        </w:rPr>
      </w:pPr>
    </w:p>
    <w:sectPr w:rsidR="0030611E" w:rsidRPr="00ED4308" w:rsidSect="009C5D6A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altName w:val="Arial Unicode MS"/>
    <w:charset w:val="CC"/>
    <w:family w:val="auto"/>
    <w:pitch w:val="variable"/>
    <w:sig w:usb0="00000000" w:usb1="10000008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F2A9E"/>
    <w:multiLevelType w:val="hybridMultilevel"/>
    <w:tmpl w:val="313E64D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23466"/>
    <w:multiLevelType w:val="hybridMultilevel"/>
    <w:tmpl w:val="6EE23B54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078015385">
    <w:abstractNumId w:val="0"/>
  </w:num>
  <w:num w:numId="2" w16cid:durableId="1077098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172"/>
    <w:rsid w:val="002B2296"/>
    <w:rsid w:val="0030611E"/>
    <w:rsid w:val="003E7EA5"/>
    <w:rsid w:val="005A032A"/>
    <w:rsid w:val="006E1633"/>
    <w:rsid w:val="006E4FF7"/>
    <w:rsid w:val="00734108"/>
    <w:rsid w:val="0076796D"/>
    <w:rsid w:val="008B53DD"/>
    <w:rsid w:val="00905041"/>
    <w:rsid w:val="009C5D6A"/>
    <w:rsid w:val="00A56677"/>
    <w:rsid w:val="00AE0C7F"/>
    <w:rsid w:val="00AE7D85"/>
    <w:rsid w:val="00BF147D"/>
    <w:rsid w:val="00C2146C"/>
    <w:rsid w:val="00EC3172"/>
    <w:rsid w:val="00ED4308"/>
    <w:rsid w:val="00FD60C1"/>
    <w:rsid w:val="00F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00B19"/>
  <w15:chartTrackingRefBased/>
  <w15:docId w15:val="{667F5CAE-9182-4375-B585-95D2BA76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67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6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F7193"/>
    <w:rPr>
      <w:b/>
      <w:bCs/>
    </w:rPr>
  </w:style>
  <w:style w:type="character" w:customStyle="1" w:styleId="NormalWebChar">
    <w:name w:val="Normal (Web) Char"/>
    <w:aliases w:val="webb Char"/>
    <w:link w:val="NormalWeb"/>
    <w:uiPriority w:val="99"/>
    <w:semiHidden/>
    <w:locked/>
    <w:rsid w:val="002B2296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webb"/>
    <w:basedOn w:val="Normal"/>
    <w:link w:val="NormalWebChar"/>
    <w:uiPriority w:val="99"/>
    <w:semiHidden/>
    <w:unhideWhenUsed/>
    <w:qFormat/>
    <w:rsid w:val="002B2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Gagik K. Kocharyan</dc:creator>
  <cp:keywords/>
  <dc:description/>
  <cp:lastModifiedBy>Azgush A. Elazyan</cp:lastModifiedBy>
  <cp:revision>14</cp:revision>
  <cp:lastPrinted>2022-10-25T11:23:00Z</cp:lastPrinted>
  <dcterms:created xsi:type="dcterms:W3CDTF">2022-06-23T06:32:00Z</dcterms:created>
  <dcterms:modified xsi:type="dcterms:W3CDTF">2022-10-25T11:38:00Z</dcterms:modified>
</cp:coreProperties>
</file>