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4D" w:rsidRPr="00466FB9" w:rsidRDefault="003E5E4D" w:rsidP="003E5E4D">
      <w:pPr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66F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ՏԵՂԵԿԱՆՔ-ՀԻՄՆԱՎՈՐՈՒՄ</w:t>
      </w:r>
    </w:p>
    <w:p w:rsidR="00A46A20" w:rsidRPr="00466FB9" w:rsidRDefault="004D0B2C" w:rsidP="00A46A2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66FB9">
        <w:rPr>
          <w:rFonts w:ascii="GHEA Grapalat" w:hAnsi="GHEA Grapalat"/>
          <w:b/>
          <w:sz w:val="24"/>
          <w:szCs w:val="24"/>
          <w:lang w:val="hy-AM"/>
        </w:rPr>
        <w:t xml:space="preserve">ԱՐՏԱՔԻՆ ՀԵՏԱԽՈՒԶԱԿԱՆ ԳՈՐԾՈՒՆԵՈՒԹՅԱՆ ԵՎ </w:t>
      </w:r>
      <w:bookmarkStart w:id="0" w:name="_GoBack"/>
      <w:bookmarkEnd w:id="0"/>
      <w:r w:rsidR="003E5E4D" w:rsidRPr="00466FB9">
        <w:rPr>
          <w:rFonts w:ascii="GHEA Grapalat" w:hAnsi="GHEA Grapalat"/>
          <w:b/>
          <w:sz w:val="24"/>
          <w:szCs w:val="24"/>
          <w:lang w:val="hy-AM"/>
        </w:rPr>
        <w:t>ԱՐՏԱՔԻՆ ՀԵՏԱԽՈՒԶՈՒԹՅԱՆ</w:t>
      </w:r>
      <w:r w:rsidRPr="00466FB9">
        <w:rPr>
          <w:rFonts w:ascii="GHEA Grapalat" w:hAnsi="GHEA Grapalat"/>
          <w:b/>
          <w:sz w:val="24"/>
          <w:szCs w:val="24"/>
          <w:lang w:val="hy-AM"/>
        </w:rPr>
        <w:t xml:space="preserve"> ԾԱՌԱՅՈՒԹՅԱՆ</w:t>
      </w:r>
      <w:r w:rsidR="003E5E4D" w:rsidRPr="00466FB9">
        <w:rPr>
          <w:rFonts w:ascii="GHEA Grapalat" w:hAnsi="GHEA Grapalat"/>
          <w:b/>
          <w:sz w:val="24"/>
          <w:szCs w:val="24"/>
          <w:lang w:val="hy-AM"/>
        </w:rPr>
        <w:t xml:space="preserve"> ՄԱՍԻՆ</w:t>
      </w:r>
      <w:r w:rsidRPr="00466FB9">
        <w:rPr>
          <w:rFonts w:ascii="GHEA Grapalat" w:hAnsi="GHEA Grapalat"/>
          <w:b/>
          <w:sz w:val="24"/>
          <w:szCs w:val="24"/>
          <w:lang w:val="hy-AM"/>
        </w:rPr>
        <w:t></w:t>
      </w:r>
      <w:r w:rsidR="003E5E4D" w:rsidRPr="00466FB9"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ՕՐԵՆՔԻ </w:t>
      </w:r>
      <w:r w:rsidRPr="00466FB9">
        <w:rPr>
          <w:rFonts w:ascii="GHEA Grapalat" w:hAnsi="GHEA Grapalat"/>
          <w:b/>
          <w:sz w:val="24"/>
          <w:szCs w:val="24"/>
          <w:lang w:val="hy-AM"/>
        </w:rPr>
        <w:t>ՆԱԽԱԳԾ</w:t>
      </w:r>
      <w:r w:rsidR="003E5E4D" w:rsidRPr="00466FB9">
        <w:rPr>
          <w:rFonts w:ascii="GHEA Grapalat" w:hAnsi="GHEA Grapalat"/>
          <w:b/>
          <w:sz w:val="24"/>
          <w:szCs w:val="24"/>
          <w:lang w:val="hy-AM"/>
        </w:rPr>
        <w:t>Ի</w:t>
      </w:r>
      <w:r w:rsidR="003E5E4D" w:rsidRPr="00466FB9">
        <w:rPr>
          <w:rFonts w:ascii="GHEA Grapalat" w:hAnsi="GHEA Grapalat" w:cs="Sylfaen"/>
          <w:b/>
          <w:sz w:val="24"/>
          <w:szCs w:val="24"/>
          <w:lang w:val="hy-AM"/>
        </w:rPr>
        <w:t xml:space="preserve"> ԸՆԴՈՒՆՄԱՆ</w:t>
      </w:r>
    </w:p>
    <w:p w:rsidR="007B1743" w:rsidRPr="00466FB9" w:rsidRDefault="007B1743" w:rsidP="00625CE8">
      <w:pPr>
        <w:shd w:val="clear" w:color="auto" w:fill="FFFFFF"/>
        <w:spacing w:after="0" w:line="360" w:lineRule="auto"/>
        <w:ind w:right="309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</w:p>
    <w:p w:rsidR="00A72CEB" w:rsidRPr="00466FB9" w:rsidRDefault="007B1743" w:rsidP="00A72CEB">
      <w:pPr>
        <w:pStyle w:val="ListParagraph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360" w:lineRule="auto"/>
        <w:ind w:left="720" w:right="26" w:firstLine="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466F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Ընթացիկ իրավիճակը և իրավական ակտերի ընդունման անհրաժեշտությունը</w:t>
      </w:r>
    </w:p>
    <w:p w:rsidR="003E5E4D" w:rsidRPr="00466FB9" w:rsidRDefault="003E5E4D" w:rsidP="00B56F41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4" w:firstLine="720"/>
        <w:jc w:val="both"/>
        <w:rPr>
          <w:rFonts w:ascii="GHEA Grapalat" w:eastAsia="GHEA Grapalat" w:hAnsi="GHEA Grapalat" w:cs="GHEA Grapalat"/>
          <w:color w:val="000000"/>
        </w:rPr>
      </w:pPr>
      <w:r w:rsidRPr="00466FB9">
        <w:rPr>
          <w:rFonts w:ascii="GHEA Grapalat" w:eastAsia="GHEA Grapalat" w:hAnsi="GHEA Grapalat" w:cs="GHEA Grapalat"/>
          <w:color w:val="000000"/>
        </w:rPr>
        <w:t>ՀՀ կառավարության 2021-2026 թթ</w:t>
      </w:r>
      <w:r w:rsidRPr="00466FB9">
        <w:rPr>
          <w:rFonts w:ascii="Cambria Math" w:eastAsia="GHEA Grapalat" w:hAnsi="Cambria Math" w:cs="Cambria Math"/>
          <w:color w:val="000000"/>
        </w:rPr>
        <w:t>․</w:t>
      </w:r>
      <w:r w:rsidRPr="00466FB9">
        <w:rPr>
          <w:rFonts w:ascii="GHEA Grapalat" w:eastAsia="GHEA Grapalat" w:hAnsi="GHEA Grapalat" w:cs="GHEA Grapalat"/>
          <w:color w:val="000000"/>
        </w:rPr>
        <w:t xml:space="preserve"> ծրագրով ամրագրված է արտաքին հետախուզական ծառայություն ունենալու հրամայականը: Բացի այդ, 2019թ. օգոստոսի    5-ին, այնուհետև՝ Հայաստանի Անկախության 29-րդ տարեդարձի միջոցառումների շրջանակում, Հայաստանի Հանրապետության վարչապետը ներկայացրել է Հայաստանի վերափոխման՝ մինչև 2050թ. Ռազմավարությունը, որտեղ նույնպես խոսվել է աշխարհի 10 ամենաարդյունավետ հետախուզական ծառայություններից մեկն ունենալու մասին: Հաշվի առնելով արցախյան 2016թ. և 2020թ. պատերազմների ընթացքում հետախուզական մարմինների կողմից տեղեկատվության տրամադրման գործընթացում առկա խնդիրները, հետախուզական տեղեկատվության օպերատիվության և որակի բարելավման անհրաժեշտությունը՝ Հայաստանն ունի նոր որակի Հետախուզություն ունենալու և սեփական հետախուզական դպրոցը ձևավորելու հրամայական՝ հետախուզական գործունեության անընդհատության և ոլորտի բարելավման ապահովման  նպատակով: Հետախուզության առանձին կառույցի ստեղծման անհրաժեշտության մասին է վկայում նաև այն հանգամանքը, որ տարածաշրջանում միայն Հայաստանն է, որ առայժմ չունի առանձին հետախուզական ծառայություն:</w:t>
      </w:r>
    </w:p>
    <w:p w:rsidR="007433A0" w:rsidRPr="00466FB9" w:rsidRDefault="007433A0" w:rsidP="007433A0">
      <w:pPr>
        <w:shd w:val="clear" w:color="auto" w:fill="FFFFFF"/>
        <w:tabs>
          <w:tab w:val="left" w:pos="993"/>
        </w:tabs>
        <w:spacing w:after="0" w:line="360" w:lineRule="auto"/>
        <w:ind w:right="26"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7433A0" w:rsidRPr="00B56F41" w:rsidRDefault="007B1743" w:rsidP="007433A0">
      <w:pPr>
        <w:shd w:val="clear" w:color="auto" w:fill="FFFFFF"/>
        <w:tabs>
          <w:tab w:val="left" w:pos="990"/>
        </w:tabs>
        <w:spacing w:after="0" w:line="360" w:lineRule="auto"/>
        <w:ind w:right="-360" w:firstLine="70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B56F41">
        <w:rPr>
          <w:rFonts w:ascii="GHEA Grapalat" w:eastAsia="GHEA Grapalat" w:hAnsi="GHEA Grapalat" w:cs="GHEA Grapalat"/>
          <w:b/>
          <w:sz w:val="24"/>
          <w:szCs w:val="24"/>
          <w:lang w:val="hy-AM"/>
        </w:rPr>
        <w:t>2. Առաջարկվող կարգավորման բնույթը</w:t>
      </w:r>
    </w:p>
    <w:p w:rsidR="001C5B3F" w:rsidRPr="00B56F41" w:rsidRDefault="000832F2" w:rsidP="00B56F41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4" w:firstLine="720"/>
        <w:jc w:val="both"/>
        <w:rPr>
          <w:rFonts w:ascii="GHEA Grapalat" w:eastAsia="GHEA Grapalat" w:hAnsi="GHEA Grapalat" w:cs="GHEA Grapalat"/>
        </w:rPr>
      </w:pPr>
      <w:r w:rsidRPr="00B56F41">
        <w:rPr>
          <w:rFonts w:ascii="GHEA Grapalat" w:eastAsia="GHEA Grapalat" w:hAnsi="GHEA Grapalat" w:cs="GHEA Grapalat"/>
        </w:rPr>
        <w:t xml:space="preserve">Որպես առանձին կառույց ՀՀ Արտաքին Հետախուզության ստեղծման անհրաժեշտությունը </w:t>
      </w:r>
      <w:r w:rsidR="00E86B83" w:rsidRPr="00B56F41">
        <w:rPr>
          <w:rFonts w:ascii="GHEA Grapalat" w:eastAsia="GHEA Grapalat" w:hAnsi="GHEA Grapalat" w:cs="GHEA Grapalat"/>
        </w:rPr>
        <w:t>բխում է</w:t>
      </w:r>
      <w:r w:rsidR="00B56F41" w:rsidRPr="00B56F41">
        <w:rPr>
          <w:rFonts w:ascii="GHEA Grapalat" w:eastAsia="GHEA Grapalat" w:hAnsi="GHEA Grapalat" w:cs="GHEA Grapalat"/>
        </w:rPr>
        <w:t>՝</w:t>
      </w:r>
      <w:r w:rsidR="00E86B83" w:rsidRPr="00B56F41">
        <w:rPr>
          <w:rFonts w:ascii="GHEA Grapalat" w:eastAsia="GHEA Grapalat" w:hAnsi="GHEA Grapalat" w:cs="GHEA Grapalat"/>
        </w:rPr>
        <w:t xml:space="preserve"> </w:t>
      </w:r>
    </w:p>
    <w:p w:rsidR="001C5B3F" w:rsidRPr="00B56F41" w:rsidRDefault="000832F2" w:rsidP="00B56F41">
      <w:pPr>
        <w:pStyle w:val="Normal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4"/>
        <w:jc w:val="both"/>
        <w:rPr>
          <w:rFonts w:ascii="GHEA Grapalat" w:eastAsia="GHEA Grapalat" w:hAnsi="GHEA Grapalat" w:cs="GHEA Grapalat"/>
        </w:rPr>
      </w:pPr>
      <w:r w:rsidRPr="00B56F41">
        <w:rPr>
          <w:rFonts w:ascii="GHEA Grapalat" w:eastAsia="GHEA Grapalat" w:hAnsi="GHEA Grapalat" w:cs="GHEA Grapalat"/>
        </w:rPr>
        <w:t xml:space="preserve">հետախուզական և հակահետախուզական բնույթի գործունեության արդյունավետության բարձրացման, </w:t>
      </w:r>
    </w:p>
    <w:p w:rsidR="001C5B3F" w:rsidRPr="00B56F41" w:rsidRDefault="000832F2" w:rsidP="00B56F41">
      <w:pPr>
        <w:pStyle w:val="Normal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4"/>
        <w:jc w:val="both"/>
        <w:rPr>
          <w:rFonts w:ascii="GHEA Grapalat" w:eastAsia="GHEA Grapalat" w:hAnsi="GHEA Grapalat" w:cs="GHEA Grapalat"/>
        </w:rPr>
      </w:pPr>
      <w:r w:rsidRPr="00B56F41">
        <w:rPr>
          <w:rFonts w:ascii="GHEA Grapalat" w:eastAsia="GHEA Grapalat" w:hAnsi="GHEA Grapalat" w:cs="GHEA Grapalat"/>
        </w:rPr>
        <w:t xml:space="preserve">դրանցում </w:t>
      </w:r>
      <w:r w:rsidR="001C5B3F" w:rsidRPr="00B56F41">
        <w:rPr>
          <w:rFonts w:ascii="GHEA Grapalat" w:eastAsia="GHEA Grapalat" w:hAnsi="GHEA Grapalat" w:cs="GHEA Grapalat"/>
        </w:rPr>
        <w:t>ֆ</w:t>
      </w:r>
      <w:r w:rsidR="00E86B83" w:rsidRPr="00B56F41">
        <w:rPr>
          <w:rFonts w:ascii="GHEA Grapalat" w:eastAsia="GHEA Grapalat" w:hAnsi="GHEA Grapalat" w:cs="GHEA Grapalat"/>
        </w:rPr>
        <w:t>ունկցիոնալ տարանջատման սկզբունքի</w:t>
      </w:r>
      <w:r w:rsidRPr="00B56F41">
        <w:rPr>
          <w:rFonts w:ascii="GHEA Grapalat" w:eastAsia="GHEA Grapalat" w:hAnsi="GHEA Grapalat" w:cs="GHEA Grapalat"/>
        </w:rPr>
        <w:t xml:space="preserve"> հետևողական իրականացման</w:t>
      </w:r>
      <w:r w:rsidR="001C5B3F" w:rsidRPr="00B56F41">
        <w:rPr>
          <w:rFonts w:ascii="GHEA Grapalat" w:eastAsia="GHEA Grapalat" w:hAnsi="GHEA Grapalat" w:cs="GHEA Grapalat"/>
        </w:rPr>
        <w:t>,</w:t>
      </w:r>
    </w:p>
    <w:p w:rsidR="001C5B3F" w:rsidRPr="00B56F41" w:rsidRDefault="000832F2" w:rsidP="00B56F41">
      <w:pPr>
        <w:pStyle w:val="Normal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54"/>
        <w:jc w:val="both"/>
        <w:rPr>
          <w:rFonts w:ascii="GHEA Grapalat" w:eastAsia="GHEA Grapalat" w:hAnsi="GHEA Grapalat" w:cs="GHEA Grapalat"/>
        </w:rPr>
      </w:pPr>
      <w:r w:rsidRPr="00B56F41">
        <w:rPr>
          <w:rFonts w:ascii="GHEA Grapalat" w:eastAsia="GHEA Grapalat" w:hAnsi="GHEA Grapalat" w:cs="GHEA Grapalat"/>
        </w:rPr>
        <w:t xml:space="preserve">տեխնոլոգիական տեսանկյունից՝ բազմատեսակ, գործունեության էության տեսանկյունից՝ բազմաբնույթ </w:t>
      </w:r>
      <w:r w:rsidR="001C5B3F" w:rsidRPr="00B56F41">
        <w:rPr>
          <w:rFonts w:ascii="GHEA Grapalat" w:eastAsia="GHEA Grapalat" w:hAnsi="GHEA Grapalat" w:cs="GHEA Grapalat"/>
        </w:rPr>
        <w:t>Հ</w:t>
      </w:r>
      <w:r w:rsidRPr="00B56F41">
        <w:rPr>
          <w:rFonts w:ascii="GHEA Grapalat" w:eastAsia="GHEA Grapalat" w:hAnsi="GHEA Grapalat" w:cs="GHEA Grapalat"/>
        </w:rPr>
        <w:t xml:space="preserve">ետախուզական </w:t>
      </w:r>
      <w:r w:rsidR="001C5B3F" w:rsidRPr="00B56F41">
        <w:rPr>
          <w:rFonts w:ascii="GHEA Grapalat" w:eastAsia="GHEA Grapalat" w:hAnsi="GHEA Grapalat" w:cs="GHEA Grapalat"/>
        </w:rPr>
        <w:t>Հ</w:t>
      </w:r>
      <w:r w:rsidRPr="00B56F41">
        <w:rPr>
          <w:rFonts w:ascii="GHEA Grapalat" w:eastAsia="GHEA Grapalat" w:hAnsi="GHEA Grapalat" w:cs="GHEA Grapalat"/>
        </w:rPr>
        <w:t xml:space="preserve">անրության բնականոն ստեղծման </w:t>
      </w:r>
    </w:p>
    <w:p w:rsidR="00E86B83" w:rsidRPr="00B56F41" w:rsidRDefault="000832F2" w:rsidP="00B56F41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4" w:firstLine="0"/>
        <w:jc w:val="both"/>
        <w:rPr>
          <w:rFonts w:ascii="GHEA Grapalat" w:eastAsia="GHEA Grapalat" w:hAnsi="GHEA Grapalat" w:cs="GHEA Grapalat"/>
        </w:rPr>
      </w:pPr>
      <w:r w:rsidRPr="00B56F41">
        <w:rPr>
          <w:rFonts w:ascii="GHEA Grapalat" w:eastAsia="GHEA Grapalat" w:hAnsi="GHEA Grapalat" w:cs="GHEA Grapalat"/>
        </w:rPr>
        <w:t>հրամայականներից</w:t>
      </w:r>
      <w:r w:rsidR="001C5B3F" w:rsidRPr="00B56F41">
        <w:rPr>
          <w:rFonts w:ascii="GHEA Grapalat" w:eastAsia="GHEA Grapalat" w:hAnsi="GHEA Grapalat" w:cs="GHEA Grapalat"/>
        </w:rPr>
        <w:t>:</w:t>
      </w:r>
    </w:p>
    <w:p w:rsidR="001C5B3F" w:rsidRPr="00B56F41" w:rsidRDefault="001C5B3F" w:rsidP="00B56F41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4" w:firstLine="720"/>
        <w:jc w:val="both"/>
        <w:rPr>
          <w:rFonts w:ascii="GHEA Grapalat" w:eastAsia="GHEA Grapalat" w:hAnsi="GHEA Grapalat" w:cs="GHEA Grapalat"/>
        </w:rPr>
      </w:pPr>
      <w:r w:rsidRPr="00B56F41">
        <w:rPr>
          <w:rFonts w:ascii="GHEA Grapalat" w:eastAsia="GHEA Grapalat" w:hAnsi="GHEA Grapalat" w:cs="GHEA Grapalat"/>
        </w:rPr>
        <w:lastRenderedPageBreak/>
        <w:t>Այն համահունչ է համաշխարհային փորձին՝ թե՛ աշխարհի առաջատար երկրների, թե՛ տարածաշրջանի երկրների, թե՛ մեր անմիջական հարևանների օրինակով:</w:t>
      </w:r>
    </w:p>
    <w:p w:rsidR="002C4F16" w:rsidRPr="00B56F41" w:rsidRDefault="001C5B3F" w:rsidP="00B56F41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4" w:firstLine="720"/>
        <w:jc w:val="both"/>
        <w:rPr>
          <w:rFonts w:ascii="GHEA Grapalat" w:eastAsia="GHEA Grapalat" w:hAnsi="GHEA Grapalat" w:cs="GHEA Grapalat"/>
        </w:rPr>
      </w:pPr>
      <w:r w:rsidRPr="00B56F41">
        <w:rPr>
          <w:rFonts w:ascii="GHEA Grapalat" w:eastAsia="GHEA Grapalat" w:hAnsi="GHEA Grapalat" w:cs="GHEA Grapalat"/>
        </w:rPr>
        <w:t xml:space="preserve">ՀՀ Արտաքին </w:t>
      </w:r>
      <w:r w:rsidR="002C4F16" w:rsidRPr="00B56F41">
        <w:rPr>
          <w:rFonts w:ascii="GHEA Grapalat" w:eastAsia="GHEA Grapalat" w:hAnsi="GHEA Grapalat" w:cs="GHEA Grapalat"/>
        </w:rPr>
        <w:t xml:space="preserve">Հետախուզության </w:t>
      </w:r>
      <w:r w:rsidR="00122D9B" w:rsidRPr="00B56F41">
        <w:rPr>
          <w:rFonts w:ascii="GHEA Grapalat" w:eastAsia="GHEA Grapalat" w:hAnsi="GHEA Grapalat" w:cs="GHEA Grapalat"/>
        </w:rPr>
        <w:t>ստեղծումը</w:t>
      </w:r>
      <w:r w:rsidR="002C4F16" w:rsidRPr="00B56F41">
        <w:rPr>
          <w:rFonts w:ascii="GHEA Grapalat" w:eastAsia="GHEA Grapalat" w:hAnsi="GHEA Grapalat" w:cs="GHEA Grapalat"/>
        </w:rPr>
        <w:t xml:space="preserve"> </w:t>
      </w:r>
      <w:r w:rsidR="00E86B83" w:rsidRPr="00B56F41">
        <w:rPr>
          <w:rFonts w:ascii="GHEA Grapalat" w:eastAsia="GHEA Grapalat" w:hAnsi="GHEA Grapalat" w:cs="GHEA Grapalat"/>
        </w:rPr>
        <w:t>ոչ միայն կ</w:t>
      </w:r>
      <w:r w:rsidR="002C4F16" w:rsidRPr="00B56F41">
        <w:rPr>
          <w:rFonts w:ascii="GHEA Grapalat" w:eastAsia="GHEA Grapalat" w:hAnsi="GHEA Grapalat" w:cs="GHEA Grapalat"/>
        </w:rPr>
        <w:t>նպաստ</w:t>
      </w:r>
      <w:r w:rsidR="00E86B83" w:rsidRPr="00B56F41">
        <w:rPr>
          <w:rFonts w:ascii="GHEA Grapalat" w:eastAsia="GHEA Grapalat" w:hAnsi="GHEA Grapalat" w:cs="GHEA Grapalat"/>
        </w:rPr>
        <w:t>ի</w:t>
      </w:r>
      <w:r w:rsidR="002C4F16" w:rsidRPr="00B56F41">
        <w:rPr>
          <w:rFonts w:ascii="GHEA Grapalat" w:eastAsia="GHEA Grapalat" w:hAnsi="GHEA Grapalat" w:cs="GHEA Grapalat"/>
        </w:rPr>
        <w:t xml:space="preserve"> ԱԱԾ գործառութային արդունավետության բարձրացմանը՝ հնարավորություն </w:t>
      </w:r>
      <w:r w:rsidRPr="00B56F41">
        <w:rPr>
          <w:rFonts w:ascii="GHEA Grapalat" w:eastAsia="GHEA Grapalat" w:hAnsi="GHEA Grapalat" w:cs="GHEA Grapalat"/>
        </w:rPr>
        <w:t>ընձեռնել</w:t>
      </w:r>
      <w:r w:rsidR="002C4F16" w:rsidRPr="00B56F41">
        <w:rPr>
          <w:rFonts w:ascii="GHEA Grapalat" w:eastAsia="GHEA Grapalat" w:hAnsi="GHEA Grapalat" w:cs="GHEA Grapalat"/>
        </w:rPr>
        <w:t>ով կենտրոնանալ հակահետախուզության և ահաբեկչության դեմ պայքարի ուղղություններով</w:t>
      </w:r>
      <w:r w:rsidR="00E86B83" w:rsidRPr="00B56F41">
        <w:rPr>
          <w:rFonts w:ascii="GHEA Grapalat" w:eastAsia="GHEA Grapalat" w:hAnsi="GHEA Grapalat" w:cs="GHEA Grapalat"/>
        </w:rPr>
        <w:t xml:space="preserve">, այլև հնարավորություն կընձեռի </w:t>
      </w:r>
      <w:r w:rsidRPr="00B56F41">
        <w:rPr>
          <w:rFonts w:ascii="GHEA Grapalat" w:eastAsia="GHEA Grapalat" w:hAnsi="GHEA Grapalat" w:cs="GHEA Grapalat"/>
        </w:rPr>
        <w:t>ավելի ճկուն ու համարժեք արձագանքել հարաճուն փոփոխվող աշխարհի ու տարածաշրջանի մարտահրավերներին</w:t>
      </w:r>
      <w:r w:rsidR="002C4F16" w:rsidRPr="00B56F41">
        <w:rPr>
          <w:rFonts w:ascii="GHEA Grapalat" w:eastAsia="GHEA Grapalat" w:hAnsi="GHEA Grapalat" w:cs="GHEA Grapalat"/>
        </w:rPr>
        <w:t>:</w:t>
      </w:r>
    </w:p>
    <w:p w:rsidR="00D03028" w:rsidRPr="00466FB9" w:rsidRDefault="00D03028" w:rsidP="00BB30EB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9" w:firstLine="720"/>
        <w:jc w:val="both"/>
        <w:rPr>
          <w:rFonts w:ascii="GHEA Grapalat" w:eastAsia="GHEA Grapalat" w:hAnsi="GHEA Grapalat" w:cs="GHEA Grapalat"/>
          <w:color w:val="FF0000"/>
        </w:rPr>
      </w:pPr>
    </w:p>
    <w:p w:rsidR="00BB30EB" w:rsidRPr="00466FB9" w:rsidRDefault="00BB30EB" w:rsidP="00BB30EB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309" w:firstLine="720"/>
        <w:jc w:val="both"/>
        <w:rPr>
          <w:rFonts w:ascii="GHEA Grapalat" w:eastAsia="GHEA Grapalat" w:hAnsi="GHEA Grapalat" w:cs="GHEA Grapalat"/>
          <w:b/>
        </w:rPr>
      </w:pPr>
      <w:r w:rsidRPr="00466FB9">
        <w:rPr>
          <w:rFonts w:ascii="GHEA Grapalat" w:eastAsia="GHEA Grapalat" w:hAnsi="GHEA Grapalat" w:cs="GHEA Grapalat"/>
          <w:b/>
          <w:color w:val="000000"/>
        </w:rPr>
        <w:t xml:space="preserve">3. </w:t>
      </w:r>
      <w:r w:rsidR="007B1743" w:rsidRPr="00466FB9">
        <w:rPr>
          <w:rFonts w:ascii="GHEA Grapalat" w:eastAsia="GHEA Grapalat" w:hAnsi="GHEA Grapalat" w:cs="GHEA Grapalat"/>
          <w:b/>
        </w:rPr>
        <w:t>Նախագծերի մշակման գործընթացում ներգրավված ինստիտուտները</w:t>
      </w:r>
    </w:p>
    <w:p w:rsidR="007B1743" w:rsidRPr="00466FB9" w:rsidRDefault="007B1743" w:rsidP="00B56F41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54" w:firstLine="720"/>
        <w:jc w:val="both"/>
        <w:rPr>
          <w:rFonts w:ascii="GHEA Grapalat" w:eastAsia="GHEA Grapalat" w:hAnsi="GHEA Grapalat" w:cs="GHEA Grapalat"/>
          <w:color w:val="000000"/>
        </w:rPr>
      </w:pPr>
      <w:r w:rsidRPr="00466FB9">
        <w:rPr>
          <w:rFonts w:ascii="GHEA Grapalat" w:eastAsia="GHEA Grapalat" w:hAnsi="GHEA Grapalat" w:cs="GHEA Grapalat"/>
          <w:color w:val="000000"/>
        </w:rPr>
        <w:t xml:space="preserve">Նախագծերի փաթեթը մշակվել է </w:t>
      </w:r>
      <w:r w:rsidR="00FB17C3" w:rsidRPr="00466FB9">
        <w:rPr>
          <w:rFonts w:ascii="GHEA Grapalat" w:hAnsi="GHEA Grapalat" w:cs="Sylfaen"/>
        </w:rPr>
        <w:t xml:space="preserve">Անվտանգության խորհրդի </w:t>
      </w:r>
      <w:r w:rsidRPr="00466FB9">
        <w:rPr>
          <w:rFonts w:ascii="GHEA Grapalat" w:hAnsi="GHEA Grapalat" w:cs="Sylfaen"/>
        </w:rPr>
        <w:t>գրասենյակի</w:t>
      </w:r>
      <w:r w:rsidR="002C4F16" w:rsidRPr="00466FB9">
        <w:rPr>
          <w:rFonts w:ascii="GHEA Grapalat" w:hAnsi="GHEA Grapalat" w:cs="Sylfaen"/>
        </w:rPr>
        <w:t xml:space="preserve"> կողմից՝</w:t>
      </w:r>
      <w:r w:rsidR="00B05F74" w:rsidRPr="00466FB9">
        <w:rPr>
          <w:rFonts w:ascii="GHEA Grapalat" w:eastAsia="GHEA Grapalat" w:hAnsi="GHEA Grapalat" w:cs="GHEA Grapalat"/>
          <w:color w:val="000000"/>
        </w:rPr>
        <w:t xml:space="preserve"> </w:t>
      </w:r>
      <w:r w:rsidRPr="00466FB9">
        <w:rPr>
          <w:rFonts w:ascii="GHEA Grapalat" w:hAnsi="GHEA Grapalat" w:cs="Sylfaen"/>
        </w:rPr>
        <w:t xml:space="preserve">շահագրգիռ </w:t>
      </w:r>
      <w:r w:rsidR="00B05F74" w:rsidRPr="00466FB9">
        <w:rPr>
          <w:rFonts w:ascii="GHEA Grapalat" w:hAnsi="GHEA Grapalat" w:cs="Sylfaen"/>
        </w:rPr>
        <w:t xml:space="preserve">այլ մարմինների </w:t>
      </w:r>
      <w:r w:rsidR="002C4F16" w:rsidRPr="00466FB9">
        <w:rPr>
          <w:rFonts w:ascii="GHEA Grapalat" w:hAnsi="GHEA Grapalat" w:cs="Sylfaen"/>
        </w:rPr>
        <w:t xml:space="preserve">հետ </w:t>
      </w:r>
      <w:r w:rsidR="00BB30EB" w:rsidRPr="00466FB9">
        <w:rPr>
          <w:rFonts w:ascii="GHEA Grapalat" w:eastAsia="GHEA Grapalat" w:hAnsi="GHEA Grapalat" w:cs="GHEA Grapalat"/>
          <w:color w:val="000000"/>
        </w:rPr>
        <w:t xml:space="preserve">համագործակցությամբ: </w:t>
      </w:r>
    </w:p>
    <w:p w:rsidR="00D03028" w:rsidRPr="00466FB9" w:rsidRDefault="00D03028" w:rsidP="003E5E4D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26" w:firstLine="0"/>
        <w:jc w:val="both"/>
        <w:rPr>
          <w:rFonts w:ascii="GHEA Grapalat" w:eastAsia="GHEA Grapalat" w:hAnsi="GHEA Grapalat" w:cs="GHEA Grapalat"/>
          <w:color w:val="000000"/>
        </w:rPr>
      </w:pPr>
    </w:p>
    <w:p w:rsidR="007B1743" w:rsidRPr="00466FB9" w:rsidRDefault="007B1743" w:rsidP="007F3F20">
      <w:pPr>
        <w:shd w:val="clear" w:color="auto" w:fill="FFFFFF"/>
        <w:spacing w:after="0" w:line="360" w:lineRule="auto"/>
        <w:ind w:right="451" w:firstLine="680"/>
        <w:jc w:val="both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 w:rsidRPr="00466FB9">
        <w:rPr>
          <w:rFonts w:ascii="GHEA Grapalat" w:eastAsia="GHEA Grapalat" w:hAnsi="GHEA Grapalat" w:cs="GHEA Grapalat"/>
          <w:b/>
          <w:sz w:val="24"/>
          <w:szCs w:val="24"/>
          <w:lang w:val="hy-AM"/>
        </w:rPr>
        <w:t>4. Ակնկալվող արդյունքը</w:t>
      </w:r>
    </w:p>
    <w:p w:rsidR="003E5E4D" w:rsidRDefault="007B1743" w:rsidP="00B56F41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26" w:firstLine="682"/>
        <w:jc w:val="both"/>
        <w:rPr>
          <w:rFonts w:ascii="GHEA Grapalat" w:eastAsiaTheme="minorHAnsi" w:hAnsi="GHEA Grapalat"/>
          <w:color w:val="0D0D0D" w:themeColor="text1" w:themeTint="F2"/>
        </w:rPr>
      </w:pPr>
      <w:r w:rsidRPr="00466FB9">
        <w:rPr>
          <w:rFonts w:ascii="GHEA Grapalat" w:eastAsia="GHEA Grapalat" w:hAnsi="GHEA Grapalat" w:cs="GHEA Grapalat"/>
          <w:color w:val="000000"/>
        </w:rPr>
        <w:t xml:space="preserve">Նախագծերի ընդունման դեպքում </w:t>
      </w:r>
      <w:r w:rsidR="003E5E4D" w:rsidRPr="00466FB9">
        <w:rPr>
          <w:rFonts w:ascii="GHEA Grapalat" w:eastAsia="GHEA Grapalat" w:hAnsi="GHEA Grapalat" w:cs="GHEA Grapalat"/>
          <w:color w:val="000000"/>
        </w:rPr>
        <w:t>ն</w:t>
      </w:r>
      <w:r w:rsidR="003E5E4D" w:rsidRPr="00466FB9">
        <w:rPr>
          <w:rFonts w:ascii="GHEA Grapalat" w:eastAsiaTheme="minorHAnsi" w:hAnsi="GHEA Grapalat"/>
          <w:color w:val="0D0D0D" w:themeColor="text1" w:themeTint="F2"/>
        </w:rPr>
        <w:t>ախատեսվում է ունենալ ժամանակակից ենթակառուցվածքներով և նյութատեխնիկական ապահովածությամբ Հայաստանի Հանրապետության անվտանգության ապահովման գործընթացում ուրույն դերակատարում ունեցող, Հայաստանի Հանրապետության վարչապետին ենթակա մասնագիտացված արտաքին հետախուզական գործունեություն իրականացնող ծառայություն:</w:t>
      </w:r>
    </w:p>
    <w:p w:rsidR="009F623D" w:rsidRPr="00466FB9" w:rsidRDefault="009F623D" w:rsidP="003E5E4D">
      <w:pPr>
        <w:pStyle w:val="Normal3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right="26" w:firstLine="682"/>
        <w:jc w:val="both"/>
        <w:rPr>
          <w:rFonts w:ascii="GHEA Grapalat" w:eastAsiaTheme="minorHAnsi" w:hAnsi="GHEA Grapalat"/>
          <w:color w:val="0D0D0D" w:themeColor="text1" w:themeTint="F2"/>
        </w:rPr>
      </w:pPr>
    </w:p>
    <w:p w:rsidR="009F623D" w:rsidRDefault="009F623D" w:rsidP="00B56F41">
      <w:pPr>
        <w:autoSpaceDE w:val="0"/>
        <w:autoSpaceDN w:val="0"/>
        <w:adjustRightInd w:val="0"/>
        <w:ind w:firstLine="680"/>
        <w:jc w:val="both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5. Լրացուցիչ ֆինանսական միջոցների անհրաժեշտությունը և պետական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sz w:val="24"/>
          <w:szCs w:val="24"/>
          <w:lang w:val="es-ES"/>
        </w:rPr>
        <w:t xml:space="preserve">բյուջեի եկամուտներում ու ծախսերում սպասվելիք փոփոխությունները </w:t>
      </w:r>
    </w:p>
    <w:p w:rsidR="003E5E4D" w:rsidRDefault="009F623D" w:rsidP="00B56F41">
      <w:pPr>
        <w:spacing w:line="360" w:lineRule="auto"/>
        <w:ind w:firstLine="68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Նախագիծը պետական </w:t>
      </w:r>
      <w:r>
        <w:rPr>
          <w:rFonts w:ascii="GHEA Grapalat" w:hAnsi="GHEA Grapalat" w:cs="GHEA Grapalat"/>
          <w:sz w:val="24"/>
          <w:szCs w:val="24"/>
          <w:lang w:val="es-ES"/>
        </w:rPr>
        <w:t xml:space="preserve">բյուջեի եկամուտներում և ծախսերում </w:t>
      </w:r>
      <w:r>
        <w:rPr>
          <w:rFonts w:ascii="GHEA Grapalat" w:hAnsi="GHEA Grapalat" w:cs="GHEA Grapalat"/>
          <w:sz w:val="24"/>
          <w:szCs w:val="24"/>
          <w:lang w:val="hy-AM"/>
        </w:rPr>
        <w:t>կհանգեցնի</w:t>
      </w:r>
      <w:r>
        <w:rPr>
          <w:rFonts w:ascii="GHEA Grapalat" w:hAnsi="GHEA Grapalat" w:cs="GHEA Grapalat"/>
          <w:sz w:val="24"/>
          <w:szCs w:val="24"/>
          <w:lang w:val="es-ES"/>
        </w:rPr>
        <w:t xml:space="preserve"> փոփոխություններ</w:t>
      </w:r>
      <w:r>
        <w:rPr>
          <w:rFonts w:ascii="GHEA Grapalat" w:hAnsi="GHEA Grapalat" w:cs="GHEA Grapalat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B56F41" w:rsidRPr="00B56F41" w:rsidRDefault="00B56F41" w:rsidP="00B56F41">
      <w:pPr>
        <w:spacing w:line="240" w:lineRule="auto"/>
        <w:ind w:firstLine="68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C674F" w:rsidRPr="00466FB9" w:rsidRDefault="009F623D" w:rsidP="007B1743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6</w:t>
      </w:r>
      <w:r w:rsidR="007B1743" w:rsidRPr="00466FB9">
        <w:rPr>
          <w:rFonts w:ascii="GHEA Grapalat" w:hAnsi="GHEA Grapalat" w:cs="Sylfaen"/>
          <w:b/>
          <w:sz w:val="24"/>
          <w:szCs w:val="24"/>
          <w:lang w:val="hy-AM"/>
        </w:rPr>
        <w:t xml:space="preserve">. Կապը ռազմավարական փաստաթղթերի հետ. </w:t>
      </w:r>
    </w:p>
    <w:p w:rsidR="009778F1" w:rsidRPr="00466FB9" w:rsidRDefault="009778F1" w:rsidP="00B56F41">
      <w:pPr>
        <w:spacing w:after="0" w:line="360" w:lineRule="auto"/>
        <w:ind w:firstLine="72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466FB9">
        <w:rPr>
          <w:rFonts w:ascii="GHEA Grapalat" w:hAnsi="GHEA Grapalat"/>
          <w:bCs/>
          <w:sz w:val="24"/>
          <w:szCs w:val="24"/>
          <w:lang w:val="hy-AM"/>
        </w:rPr>
        <w:t>Նախագծերի ընդունումը բխում է ՀՀ կառավարության 2021-2026 թթ</w:t>
      </w:r>
      <w:r w:rsidRPr="00466FB9">
        <w:rPr>
          <w:rFonts w:ascii="Cambria Math" w:eastAsia="MS Mincho" w:hAnsi="Cambria Math" w:cs="Cambria Math"/>
          <w:bCs/>
          <w:sz w:val="24"/>
          <w:szCs w:val="24"/>
          <w:lang w:val="hy-AM"/>
        </w:rPr>
        <w:t>․</w:t>
      </w:r>
      <w:r w:rsidRPr="00466FB9">
        <w:rPr>
          <w:rFonts w:ascii="GHEA Grapalat" w:hAnsi="GHEA Grapalat"/>
          <w:bCs/>
          <w:sz w:val="24"/>
          <w:szCs w:val="24"/>
          <w:lang w:val="hy-AM"/>
        </w:rPr>
        <w:t xml:space="preserve"> ծրագրի՝  «</w:t>
      </w:r>
      <w:r w:rsidR="002C4F16" w:rsidRPr="00466FB9">
        <w:rPr>
          <w:rFonts w:ascii="GHEA Grapalat" w:hAnsi="GHEA Grapalat"/>
          <w:bCs/>
          <w:sz w:val="24"/>
          <w:szCs w:val="24"/>
          <w:lang w:val="hy-AM"/>
        </w:rPr>
        <w:t>Անվտանգություն և արտաքին քաղաքականութուն</w:t>
      </w:r>
      <w:r w:rsidRPr="00466FB9">
        <w:rPr>
          <w:rFonts w:ascii="GHEA Grapalat" w:hAnsi="GHEA Grapalat"/>
          <w:bCs/>
          <w:sz w:val="24"/>
          <w:szCs w:val="24"/>
          <w:lang w:val="hy-AM"/>
        </w:rPr>
        <w:t>» վերտառությամբ</w:t>
      </w:r>
      <w:r w:rsidR="002C4F16" w:rsidRPr="00466FB9">
        <w:rPr>
          <w:rFonts w:ascii="GHEA Grapalat" w:hAnsi="GHEA Grapalat"/>
          <w:bCs/>
          <w:sz w:val="24"/>
          <w:szCs w:val="24"/>
          <w:lang w:val="hy-AM"/>
        </w:rPr>
        <w:t xml:space="preserve"> 1-ին</w:t>
      </w:r>
      <w:r w:rsidRPr="00466FB9">
        <w:rPr>
          <w:rFonts w:ascii="GHEA Grapalat" w:hAnsi="GHEA Grapalat"/>
          <w:bCs/>
          <w:sz w:val="24"/>
          <w:szCs w:val="24"/>
          <w:lang w:val="hy-AM"/>
        </w:rPr>
        <w:t xml:space="preserve"> կետից:</w:t>
      </w:r>
    </w:p>
    <w:p w:rsidR="00905DBB" w:rsidRPr="00466FB9" w:rsidRDefault="00905DBB" w:rsidP="0078084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9778F1" w:rsidRPr="00466FB9" w:rsidRDefault="009778F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9778F1" w:rsidRPr="00466FB9" w:rsidSect="0095312A">
      <w:pgSz w:w="11906" w:h="16838" w:code="9"/>
      <w:pgMar w:top="851" w:right="849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4AF" w:rsidRDefault="006F54AF" w:rsidP="000F61F0">
      <w:pPr>
        <w:spacing w:after="0" w:line="240" w:lineRule="auto"/>
      </w:pPr>
      <w:r>
        <w:separator/>
      </w:r>
    </w:p>
  </w:endnote>
  <w:endnote w:type="continuationSeparator" w:id="0">
    <w:p w:rsidR="006F54AF" w:rsidRDefault="006F54AF" w:rsidP="000F6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4000202050904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4AF" w:rsidRDefault="006F54AF" w:rsidP="000F61F0">
      <w:pPr>
        <w:spacing w:after="0" w:line="240" w:lineRule="auto"/>
      </w:pPr>
      <w:r>
        <w:separator/>
      </w:r>
    </w:p>
  </w:footnote>
  <w:footnote w:type="continuationSeparator" w:id="0">
    <w:p w:rsidR="006F54AF" w:rsidRDefault="006F54AF" w:rsidP="000F6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7AF"/>
    <w:multiLevelType w:val="hybridMultilevel"/>
    <w:tmpl w:val="F244E536"/>
    <w:lvl w:ilvl="0" w:tplc="8828E6E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90" w:hanging="360"/>
      </w:pPr>
    </w:lvl>
    <w:lvl w:ilvl="2" w:tplc="0809001B" w:tentative="1">
      <w:start w:val="1"/>
      <w:numFmt w:val="lowerRoman"/>
      <w:lvlText w:val="%3."/>
      <w:lvlJc w:val="right"/>
      <w:pPr>
        <w:ind w:left="2310" w:hanging="180"/>
      </w:pPr>
    </w:lvl>
    <w:lvl w:ilvl="3" w:tplc="0809000F" w:tentative="1">
      <w:start w:val="1"/>
      <w:numFmt w:val="decimal"/>
      <w:lvlText w:val="%4."/>
      <w:lvlJc w:val="left"/>
      <w:pPr>
        <w:ind w:left="3030" w:hanging="360"/>
      </w:pPr>
    </w:lvl>
    <w:lvl w:ilvl="4" w:tplc="08090019" w:tentative="1">
      <w:start w:val="1"/>
      <w:numFmt w:val="lowerLetter"/>
      <w:lvlText w:val="%5."/>
      <w:lvlJc w:val="left"/>
      <w:pPr>
        <w:ind w:left="3750" w:hanging="360"/>
      </w:pPr>
    </w:lvl>
    <w:lvl w:ilvl="5" w:tplc="0809001B" w:tentative="1">
      <w:start w:val="1"/>
      <w:numFmt w:val="lowerRoman"/>
      <w:lvlText w:val="%6."/>
      <w:lvlJc w:val="right"/>
      <w:pPr>
        <w:ind w:left="4470" w:hanging="180"/>
      </w:pPr>
    </w:lvl>
    <w:lvl w:ilvl="6" w:tplc="0809000F" w:tentative="1">
      <w:start w:val="1"/>
      <w:numFmt w:val="decimal"/>
      <w:lvlText w:val="%7."/>
      <w:lvlJc w:val="left"/>
      <w:pPr>
        <w:ind w:left="5190" w:hanging="360"/>
      </w:pPr>
    </w:lvl>
    <w:lvl w:ilvl="7" w:tplc="08090019" w:tentative="1">
      <w:start w:val="1"/>
      <w:numFmt w:val="lowerLetter"/>
      <w:lvlText w:val="%8."/>
      <w:lvlJc w:val="left"/>
      <w:pPr>
        <w:ind w:left="5910" w:hanging="360"/>
      </w:pPr>
    </w:lvl>
    <w:lvl w:ilvl="8" w:tplc="08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26A42250"/>
    <w:multiLevelType w:val="hybridMultilevel"/>
    <w:tmpl w:val="A6CA0902"/>
    <w:lvl w:ilvl="0" w:tplc="98268180">
      <w:start w:val="1"/>
      <w:numFmt w:val="decimal"/>
      <w:lvlText w:val="%1)"/>
      <w:lvlJc w:val="left"/>
      <w:pPr>
        <w:ind w:left="1185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5" w:hanging="360"/>
      </w:pPr>
    </w:lvl>
    <w:lvl w:ilvl="2" w:tplc="0809001B" w:tentative="1">
      <w:start w:val="1"/>
      <w:numFmt w:val="lowerRoman"/>
      <w:lvlText w:val="%3."/>
      <w:lvlJc w:val="right"/>
      <w:pPr>
        <w:ind w:left="2595" w:hanging="180"/>
      </w:pPr>
    </w:lvl>
    <w:lvl w:ilvl="3" w:tplc="0809000F" w:tentative="1">
      <w:start w:val="1"/>
      <w:numFmt w:val="decimal"/>
      <w:lvlText w:val="%4."/>
      <w:lvlJc w:val="left"/>
      <w:pPr>
        <w:ind w:left="3315" w:hanging="360"/>
      </w:pPr>
    </w:lvl>
    <w:lvl w:ilvl="4" w:tplc="08090019" w:tentative="1">
      <w:start w:val="1"/>
      <w:numFmt w:val="lowerLetter"/>
      <w:lvlText w:val="%5."/>
      <w:lvlJc w:val="left"/>
      <w:pPr>
        <w:ind w:left="4035" w:hanging="360"/>
      </w:pPr>
    </w:lvl>
    <w:lvl w:ilvl="5" w:tplc="0809001B" w:tentative="1">
      <w:start w:val="1"/>
      <w:numFmt w:val="lowerRoman"/>
      <w:lvlText w:val="%6."/>
      <w:lvlJc w:val="right"/>
      <w:pPr>
        <w:ind w:left="4755" w:hanging="180"/>
      </w:pPr>
    </w:lvl>
    <w:lvl w:ilvl="6" w:tplc="0809000F" w:tentative="1">
      <w:start w:val="1"/>
      <w:numFmt w:val="decimal"/>
      <w:lvlText w:val="%7."/>
      <w:lvlJc w:val="left"/>
      <w:pPr>
        <w:ind w:left="5475" w:hanging="360"/>
      </w:pPr>
    </w:lvl>
    <w:lvl w:ilvl="7" w:tplc="08090019" w:tentative="1">
      <w:start w:val="1"/>
      <w:numFmt w:val="lowerLetter"/>
      <w:lvlText w:val="%8."/>
      <w:lvlJc w:val="left"/>
      <w:pPr>
        <w:ind w:left="6195" w:hanging="360"/>
      </w:pPr>
    </w:lvl>
    <w:lvl w:ilvl="8" w:tplc="08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49B27B50"/>
    <w:multiLevelType w:val="hybridMultilevel"/>
    <w:tmpl w:val="09289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57EB8"/>
    <w:multiLevelType w:val="hybridMultilevel"/>
    <w:tmpl w:val="E7D0993C"/>
    <w:lvl w:ilvl="0" w:tplc="6576F79C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762E25D3"/>
    <w:multiLevelType w:val="hybridMultilevel"/>
    <w:tmpl w:val="89C825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7A"/>
    <w:rsid w:val="00005B4C"/>
    <w:rsid w:val="00014021"/>
    <w:rsid w:val="00014A33"/>
    <w:rsid w:val="00014E01"/>
    <w:rsid w:val="00014EB2"/>
    <w:rsid w:val="000168BD"/>
    <w:rsid w:val="0003102C"/>
    <w:rsid w:val="00034BB2"/>
    <w:rsid w:val="00040E51"/>
    <w:rsid w:val="00045ADE"/>
    <w:rsid w:val="00046DB1"/>
    <w:rsid w:val="000504BF"/>
    <w:rsid w:val="00054BE3"/>
    <w:rsid w:val="00055D10"/>
    <w:rsid w:val="00056A34"/>
    <w:rsid w:val="00061C84"/>
    <w:rsid w:val="0007087C"/>
    <w:rsid w:val="00070ED2"/>
    <w:rsid w:val="00072FF0"/>
    <w:rsid w:val="000737C9"/>
    <w:rsid w:val="000804A1"/>
    <w:rsid w:val="00082559"/>
    <w:rsid w:val="00082FD9"/>
    <w:rsid w:val="000832F2"/>
    <w:rsid w:val="00083BDE"/>
    <w:rsid w:val="00083CDA"/>
    <w:rsid w:val="000854EE"/>
    <w:rsid w:val="00085B4D"/>
    <w:rsid w:val="000919AA"/>
    <w:rsid w:val="00097C1F"/>
    <w:rsid w:val="000A095A"/>
    <w:rsid w:val="000A3512"/>
    <w:rsid w:val="000A4C71"/>
    <w:rsid w:val="000A4ED4"/>
    <w:rsid w:val="000A753C"/>
    <w:rsid w:val="000B7E5E"/>
    <w:rsid w:val="000C338F"/>
    <w:rsid w:val="000C510E"/>
    <w:rsid w:val="000D1951"/>
    <w:rsid w:val="000D2A64"/>
    <w:rsid w:val="000D3231"/>
    <w:rsid w:val="000D425D"/>
    <w:rsid w:val="000D6710"/>
    <w:rsid w:val="000E5E2A"/>
    <w:rsid w:val="000E7050"/>
    <w:rsid w:val="000F61F0"/>
    <w:rsid w:val="0010182D"/>
    <w:rsid w:val="0010242D"/>
    <w:rsid w:val="001111C0"/>
    <w:rsid w:val="00113C0E"/>
    <w:rsid w:val="0011514B"/>
    <w:rsid w:val="00117376"/>
    <w:rsid w:val="00117544"/>
    <w:rsid w:val="00120620"/>
    <w:rsid w:val="00122D9B"/>
    <w:rsid w:val="00123147"/>
    <w:rsid w:val="00123328"/>
    <w:rsid w:val="00125E6E"/>
    <w:rsid w:val="00134E69"/>
    <w:rsid w:val="00137736"/>
    <w:rsid w:val="0014682D"/>
    <w:rsid w:val="001504C6"/>
    <w:rsid w:val="00154890"/>
    <w:rsid w:val="00155D7A"/>
    <w:rsid w:val="0015629D"/>
    <w:rsid w:val="0016247A"/>
    <w:rsid w:val="001716FB"/>
    <w:rsid w:val="00171A35"/>
    <w:rsid w:val="00171F0A"/>
    <w:rsid w:val="00172C68"/>
    <w:rsid w:val="00175C00"/>
    <w:rsid w:val="001858EA"/>
    <w:rsid w:val="001927E2"/>
    <w:rsid w:val="001930C5"/>
    <w:rsid w:val="00193C3C"/>
    <w:rsid w:val="001A518B"/>
    <w:rsid w:val="001B255F"/>
    <w:rsid w:val="001B5D3D"/>
    <w:rsid w:val="001C5B3F"/>
    <w:rsid w:val="001F1BC6"/>
    <w:rsid w:val="00212AF8"/>
    <w:rsid w:val="00216B2F"/>
    <w:rsid w:val="002208DA"/>
    <w:rsid w:val="002214E6"/>
    <w:rsid w:val="00240383"/>
    <w:rsid w:val="00245CB4"/>
    <w:rsid w:val="00247F07"/>
    <w:rsid w:val="00252B3E"/>
    <w:rsid w:val="00254208"/>
    <w:rsid w:val="002822EB"/>
    <w:rsid w:val="00284433"/>
    <w:rsid w:val="002917B7"/>
    <w:rsid w:val="0029231B"/>
    <w:rsid w:val="002937E3"/>
    <w:rsid w:val="00293C19"/>
    <w:rsid w:val="002943F9"/>
    <w:rsid w:val="00294C4A"/>
    <w:rsid w:val="00296399"/>
    <w:rsid w:val="002A15AD"/>
    <w:rsid w:val="002A7453"/>
    <w:rsid w:val="002B0D71"/>
    <w:rsid w:val="002B1012"/>
    <w:rsid w:val="002C4670"/>
    <w:rsid w:val="002C4F16"/>
    <w:rsid w:val="002C674F"/>
    <w:rsid w:val="002C7200"/>
    <w:rsid w:val="002D2710"/>
    <w:rsid w:val="002D41DE"/>
    <w:rsid w:val="002D63F1"/>
    <w:rsid w:val="002E5E61"/>
    <w:rsid w:val="002F62D5"/>
    <w:rsid w:val="00301769"/>
    <w:rsid w:val="00302F27"/>
    <w:rsid w:val="00310A09"/>
    <w:rsid w:val="00321E1B"/>
    <w:rsid w:val="00330DB0"/>
    <w:rsid w:val="00332412"/>
    <w:rsid w:val="00333927"/>
    <w:rsid w:val="003348F6"/>
    <w:rsid w:val="00335DBD"/>
    <w:rsid w:val="0033642D"/>
    <w:rsid w:val="003400FA"/>
    <w:rsid w:val="00344162"/>
    <w:rsid w:val="00344C2D"/>
    <w:rsid w:val="00345922"/>
    <w:rsid w:val="00347F37"/>
    <w:rsid w:val="003612E6"/>
    <w:rsid w:val="00361343"/>
    <w:rsid w:val="00363EEB"/>
    <w:rsid w:val="00370002"/>
    <w:rsid w:val="00372ACA"/>
    <w:rsid w:val="003747B5"/>
    <w:rsid w:val="00377034"/>
    <w:rsid w:val="00380353"/>
    <w:rsid w:val="00385C69"/>
    <w:rsid w:val="003A25C7"/>
    <w:rsid w:val="003B048A"/>
    <w:rsid w:val="003B5ABA"/>
    <w:rsid w:val="003D2875"/>
    <w:rsid w:val="003D5E6D"/>
    <w:rsid w:val="003E1194"/>
    <w:rsid w:val="003E15DF"/>
    <w:rsid w:val="003E5E4D"/>
    <w:rsid w:val="003E6616"/>
    <w:rsid w:val="003E690F"/>
    <w:rsid w:val="003F1BEB"/>
    <w:rsid w:val="003F1EAE"/>
    <w:rsid w:val="003F2960"/>
    <w:rsid w:val="003F313A"/>
    <w:rsid w:val="003F54F4"/>
    <w:rsid w:val="004022AA"/>
    <w:rsid w:val="00405634"/>
    <w:rsid w:val="00407476"/>
    <w:rsid w:val="0041120E"/>
    <w:rsid w:val="004134DE"/>
    <w:rsid w:val="0041559B"/>
    <w:rsid w:val="00417515"/>
    <w:rsid w:val="00422985"/>
    <w:rsid w:val="004253B6"/>
    <w:rsid w:val="00425D50"/>
    <w:rsid w:val="00437278"/>
    <w:rsid w:val="00443FCF"/>
    <w:rsid w:val="004613B2"/>
    <w:rsid w:val="00465393"/>
    <w:rsid w:val="00465DEC"/>
    <w:rsid w:val="00466FB9"/>
    <w:rsid w:val="00472952"/>
    <w:rsid w:val="00473CF5"/>
    <w:rsid w:val="004806CA"/>
    <w:rsid w:val="004846E1"/>
    <w:rsid w:val="00494546"/>
    <w:rsid w:val="00495541"/>
    <w:rsid w:val="00497738"/>
    <w:rsid w:val="004A0869"/>
    <w:rsid w:val="004A2157"/>
    <w:rsid w:val="004B4B17"/>
    <w:rsid w:val="004C01F1"/>
    <w:rsid w:val="004D0B2C"/>
    <w:rsid w:val="004D1A2C"/>
    <w:rsid w:val="004D341B"/>
    <w:rsid w:val="004D3F4C"/>
    <w:rsid w:val="004E62F2"/>
    <w:rsid w:val="004F30D3"/>
    <w:rsid w:val="004F373E"/>
    <w:rsid w:val="00500094"/>
    <w:rsid w:val="00503F48"/>
    <w:rsid w:val="0050549A"/>
    <w:rsid w:val="005200C1"/>
    <w:rsid w:val="00522F97"/>
    <w:rsid w:val="0052603A"/>
    <w:rsid w:val="00533AAB"/>
    <w:rsid w:val="00540302"/>
    <w:rsid w:val="00540E4D"/>
    <w:rsid w:val="00543F89"/>
    <w:rsid w:val="0054472D"/>
    <w:rsid w:val="00546149"/>
    <w:rsid w:val="00552DD3"/>
    <w:rsid w:val="005533CA"/>
    <w:rsid w:val="0055693D"/>
    <w:rsid w:val="00561896"/>
    <w:rsid w:val="005635CD"/>
    <w:rsid w:val="00565003"/>
    <w:rsid w:val="00566157"/>
    <w:rsid w:val="00566907"/>
    <w:rsid w:val="00576CB7"/>
    <w:rsid w:val="00577D87"/>
    <w:rsid w:val="00584C26"/>
    <w:rsid w:val="00592651"/>
    <w:rsid w:val="00592F36"/>
    <w:rsid w:val="00594466"/>
    <w:rsid w:val="005A5ED3"/>
    <w:rsid w:val="005A5F6B"/>
    <w:rsid w:val="005B0601"/>
    <w:rsid w:val="005B0D04"/>
    <w:rsid w:val="005E15BC"/>
    <w:rsid w:val="005E559C"/>
    <w:rsid w:val="005F083B"/>
    <w:rsid w:val="005F78AB"/>
    <w:rsid w:val="00607C40"/>
    <w:rsid w:val="00610E7A"/>
    <w:rsid w:val="00617712"/>
    <w:rsid w:val="006227C3"/>
    <w:rsid w:val="00622D04"/>
    <w:rsid w:val="00624992"/>
    <w:rsid w:val="00625CE8"/>
    <w:rsid w:val="0062670D"/>
    <w:rsid w:val="00633B4B"/>
    <w:rsid w:val="00636140"/>
    <w:rsid w:val="00641F08"/>
    <w:rsid w:val="00664CFE"/>
    <w:rsid w:val="00667F0D"/>
    <w:rsid w:val="00673142"/>
    <w:rsid w:val="00683CF6"/>
    <w:rsid w:val="00687573"/>
    <w:rsid w:val="00687EED"/>
    <w:rsid w:val="00693A8D"/>
    <w:rsid w:val="006942CE"/>
    <w:rsid w:val="006C2811"/>
    <w:rsid w:val="006D1D76"/>
    <w:rsid w:val="006D1DF5"/>
    <w:rsid w:val="006D3065"/>
    <w:rsid w:val="006D3B2E"/>
    <w:rsid w:val="006D3E9F"/>
    <w:rsid w:val="006E39EA"/>
    <w:rsid w:val="006F54AF"/>
    <w:rsid w:val="00701A52"/>
    <w:rsid w:val="00707199"/>
    <w:rsid w:val="00711F75"/>
    <w:rsid w:val="00713984"/>
    <w:rsid w:val="00713B82"/>
    <w:rsid w:val="00717560"/>
    <w:rsid w:val="0071779C"/>
    <w:rsid w:val="00726FF4"/>
    <w:rsid w:val="007338BF"/>
    <w:rsid w:val="00741E4D"/>
    <w:rsid w:val="007433A0"/>
    <w:rsid w:val="007523B3"/>
    <w:rsid w:val="0075496D"/>
    <w:rsid w:val="00756FB6"/>
    <w:rsid w:val="007637A9"/>
    <w:rsid w:val="00766C93"/>
    <w:rsid w:val="007714AD"/>
    <w:rsid w:val="00780703"/>
    <w:rsid w:val="0078084C"/>
    <w:rsid w:val="00790DEF"/>
    <w:rsid w:val="007A2351"/>
    <w:rsid w:val="007A5EBE"/>
    <w:rsid w:val="007A6855"/>
    <w:rsid w:val="007B1743"/>
    <w:rsid w:val="007B70E2"/>
    <w:rsid w:val="007C1E6F"/>
    <w:rsid w:val="007C76C6"/>
    <w:rsid w:val="007D1DC3"/>
    <w:rsid w:val="007D3E3A"/>
    <w:rsid w:val="007D6F12"/>
    <w:rsid w:val="007E119C"/>
    <w:rsid w:val="007E64BB"/>
    <w:rsid w:val="007E7087"/>
    <w:rsid w:val="007F3F20"/>
    <w:rsid w:val="007F60D8"/>
    <w:rsid w:val="007F77D3"/>
    <w:rsid w:val="00805D1D"/>
    <w:rsid w:val="0081042C"/>
    <w:rsid w:val="00812BE9"/>
    <w:rsid w:val="008233A0"/>
    <w:rsid w:val="00833778"/>
    <w:rsid w:val="008344B4"/>
    <w:rsid w:val="00843B7D"/>
    <w:rsid w:val="0084519E"/>
    <w:rsid w:val="00864DE4"/>
    <w:rsid w:val="00867BF9"/>
    <w:rsid w:val="0088198A"/>
    <w:rsid w:val="00882675"/>
    <w:rsid w:val="00890A35"/>
    <w:rsid w:val="00890DC5"/>
    <w:rsid w:val="008916D9"/>
    <w:rsid w:val="0089456D"/>
    <w:rsid w:val="008A0F54"/>
    <w:rsid w:val="008B5B11"/>
    <w:rsid w:val="008C0F78"/>
    <w:rsid w:val="008C3DD4"/>
    <w:rsid w:val="008C461F"/>
    <w:rsid w:val="008C5512"/>
    <w:rsid w:val="008D1D41"/>
    <w:rsid w:val="008D4323"/>
    <w:rsid w:val="008D6DF0"/>
    <w:rsid w:val="008E1FEA"/>
    <w:rsid w:val="008E4B85"/>
    <w:rsid w:val="008F7B13"/>
    <w:rsid w:val="00900677"/>
    <w:rsid w:val="00902849"/>
    <w:rsid w:val="00903676"/>
    <w:rsid w:val="00905DBB"/>
    <w:rsid w:val="00905EB3"/>
    <w:rsid w:val="00914480"/>
    <w:rsid w:val="00914FB0"/>
    <w:rsid w:val="0091546F"/>
    <w:rsid w:val="00915AE8"/>
    <w:rsid w:val="0091601D"/>
    <w:rsid w:val="00922DA5"/>
    <w:rsid w:val="00927F11"/>
    <w:rsid w:val="00930C88"/>
    <w:rsid w:val="0093143E"/>
    <w:rsid w:val="00932BCD"/>
    <w:rsid w:val="0093364B"/>
    <w:rsid w:val="00943ED7"/>
    <w:rsid w:val="0094744A"/>
    <w:rsid w:val="0095312A"/>
    <w:rsid w:val="0095440D"/>
    <w:rsid w:val="00955ACA"/>
    <w:rsid w:val="00955DE6"/>
    <w:rsid w:val="00956F95"/>
    <w:rsid w:val="009570FA"/>
    <w:rsid w:val="009632C1"/>
    <w:rsid w:val="00964625"/>
    <w:rsid w:val="009651E2"/>
    <w:rsid w:val="00972250"/>
    <w:rsid w:val="009778F1"/>
    <w:rsid w:val="0098336E"/>
    <w:rsid w:val="0099634C"/>
    <w:rsid w:val="00996CAF"/>
    <w:rsid w:val="009A033D"/>
    <w:rsid w:val="009A3BCF"/>
    <w:rsid w:val="009B4D3F"/>
    <w:rsid w:val="009C18CC"/>
    <w:rsid w:val="009C7F56"/>
    <w:rsid w:val="009D08FF"/>
    <w:rsid w:val="009D14BC"/>
    <w:rsid w:val="009D4322"/>
    <w:rsid w:val="009D6624"/>
    <w:rsid w:val="009D68BB"/>
    <w:rsid w:val="009D7614"/>
    <w:rsid w:val="009D7771"/>
    <w:rsid w:val="009E263F"/>
    <w:rsid w:val="009E5222"/>
    <w:rsid w:val="009E741E"/>
    <w:rsid w:val="009F0F8E"/>
    <w:rsid w:val="009F2551"/>
    <w:rsid w:val="009F623D"/>
    <w:rsid w:val="009F6311"/>
    <w:rsid w:val="00A016D7"/>
    <w:rsid w:val="00A02BE6"/>
    <w:rsid w:val="00A043C0"/>
    <w:rsid w:val="00A056F2"/>
    <w:rsid w:val="00A115B9"/>
    <w:rsid w:val="00A20922"/>
    <w:rsid w:val="00A22768"/>
    <w:rsid w:val="00A249A9"/>
    <w:rsid w:val="00A27EA1"/>
    <w:rsid w:val="00A30E56"/>
    <w:rsid w:val="00A365FD"/>
    <w:rsid w:val="00A37FD0"/>
    <w:rsid w:val="00A424D5"/>
    <w:rsid w:val="00A44BFD"/>
    <w:rsid w:val="00A46A20"/>
    <w:rsid w:val="00A5683D"/>
    <w:rsid w:val="00A6011A"/>
    <w:rsid w:val="00A6169A"/>
    <w:rsid w:val="00A67418"/>
    <w:rsid w:val="00A67BAD"/>
    <w:rsid w:val="00A70A0D"/>
    <w:rsid w:val="00A70C5A"/>
    <w:rsid w:val="00A714D2"/>
    <w:rsid w:val="00A72CEB"/>
    <w:rsid w:val="00A8110D"/>
    <w:rsid w:val="00A90277"/>
    <w:rsid w:val="00A9286B"/>
    <w:rsid w:val="00AA1A00"/>
    <w:rsid w:val="00AA5A5F"/>
    <w:rsid w:val="00AA5FC1"/>
    <w:rsid w:val="00AA7FE9"/>
    <w:rsid w:val="00AA7FF0"/>
    <w:rsid w:val="00AB2B00"/>
    <w:rsid w:val="00AB3189"/>
    <w:rsid w:val="00AB3480"/>
    <w:rsid w:val="00AB506D"/>
    <w:rsid w:val="00AB6B42"/>
    <w:rsid w:val="00AC131C"/>
    <w:rsid w:val="00AC4C50"/>
    <w:rsid w:val="00AC612B"/>
    <w:rsid w:val="00AD5CB3"/>
    <w:rsid w:val="00AE1597"/>
    <w:rsid w:val="00AE46FF"/>
    <w:rsid w:val="00AF04AB"/>
    <w:rsid w:val="00AF522A"/>
    <w:rsid w:val="00AF5C00"/>
    <w:rsid w:val="00B035FD"/>
    <w:rsid w:val="00B041E9"/>
    <w:rsid w:val="00B05F74"/>
    <w:rsid w:val="00B21378"/>
    <w:rsid w:val="00B23488"/>
    <w:rsid w:val="00B33EE5"/>
    <w:rsid w:val="00B56F41"/>
    <w:rsid w:val="00B63782"/>
    <w:rsid w:val="00B64C96"/>
    <w:rsid w:val="00B656C8"/>
    <w:rsid w:val="00B66A57"/>
    <w:rsid w:val="00B73DDD"/>
    <w:rsid w:val="00BA198C"/>
    <w:rsid w:val="00BA7D09"/>
    <w:rsid w:val="00BB18E2"/>
    <w:rsid w:val="00BB30EB"/>
    <w:rsid w:val="00BB3160"/>
    <w:rsid w:val="00BB4232"/>
    <w:rsid w:val="00BB79A0"/>
    <w:rsid w:val="00BB7F28"/>
    <w:rsid w:val="00BC4710"/>
    <w:rsid w:val="00BD4635"/>
    <w:rsid w:val="00BE4A0C"/>
    <w:rsid w:val="00BE4C52"/>
    <w:rsid w:val="00BE7599"/>
    <w:rsid w:val="00BF796A"/>
    <w:rsid w:val="00C0066E"/>
    <w:rsid w:val="00C008E9"/>
    <w:rsid w:val="00C018A6"/>
    <w:rsid w:val="00C01DC6"/>
    <w:rsid w:val="00C044C9"/>
    <w:rsid w:val="00C117F7"/>
    <w:rsid w:val="00C1506F"/>
    <w:rsid w:val="00C22487"/>
    <w:rsid w:val="00C22766"/>
    <w:rsid w:val="00C24B55"/>
    <w:rsid w:val="00C27326"/>
    <w:rsid w:val="00C274EC"/>
    <w:rsid w:val="00C378B1"/>
    <w:rsid w:val="00C41FBB"/>
    <w:rsid w:val="00C46801"/>
    <w:rsid w:val="00C53A93"/>
    <w:rsid w:val="00C602C5"/>
    <w:rsid w:val="00C618AF"/>
    <w:rsid w:val="00C659A9"/>
    <w:rsid w:val="00C7209D"/>
    <w:rsid w:val="00C76D4C"/>
    <w:rsid w:val="00C86DF8"/>
    <w:rsid w:val="00C86FA3"/>
    <w:rsid w:val="00C96629"/>
    <w:rsid w:val="00CA3C84"/>
    <w:rsid w:val="00CB049C"/>
    <w:rsid w:val="00CB4566"/>
    <w:rsid w:val="00CB5FAC"/>
    <w:rsid w:val="00CC34A6"/>
    <w:rsid w:val="00CC51A2"/>
    <w:rsid w:val="00CD03BC"/>
    <w:rsid w:val="00CD4D8F"/>
    <w:rsid w:val="00CD6FDB"/>
    <w:rsid w:val="00CE07A6"/>
    <w:rsid w:val="00CF03F3"/>
    <w:rsid w:val="00CF4810"/>
    <w:rsid w:val="00D03028"/>
    <w:rsid w:val="00D03EC7"/>
    <w:rsid w:val="00D0611F"/>
    <w:rsid w:val="00D15227"/>
    <w:rsid w:val="00D17914"/>
    <w:rsid w:val="00D17E7E"/>
    <w:rsid w:val="00D22415"/>
    <w:rsid w:val="00D329B9"/>
    <w:rsid w:val="00D34465"/>
    <w:rsid w:val="00D35C03"/>
    <w:rsid w:val="00D404EA"/>
    <w:rsid w:val="00D40A9D"/>
    <w:rsid w:val="00D40FC0"/>
    <w:rsid w:val="00D41F65"/>
    <w:rsid w:val="00D4315D"/>
    <w:rsid w:val="00D50451"/>
    <w:rsid w:val="00D560DF"/>
    <w:rsid w:val="00D659EF"/>
    <w:rsid w:val="00D66A0B"/>
    <w:rsid w:val="00D722A5"/>
    <w:rsid w:val="00D72FA8"/>
    <w:rsid w:val="00D740AF"/>
    <w:rsid w:val="00D77887"/>
    <w:rsid w:val="00D8330A"/>
    <w:rsid w:val="00D85BC7"/>
    <w:rsid w:val="00D91F6F"/>
    <w:rsid w:val="00DA38B0"/>
    <w:rsid w:val="00DA3B15"/>
    <w:rsid w:val="00DA4D8B"/>
    <w:rsid w:val="00DA5587"/>
    <w:rsid w:val="00DA7874"/>
    <w:rsid w:val="00DB0537"/>
    <w:rsid w:val="00DB3208"/>
    <w:rsid w:val="00DB4198"/>
    <w:rsid w:val="00DB5C84"/>
    <w:rsid w:val="00DD18F1"/>
    <w:rsid w:val="00DD31CA"/>
    <w:rsid w:val="00DD3430"/>
    <w:rsid w:val="00DD390D"/>
    <w:rsid w:val="00DD722C"/>
    <w:rsid w:val="00DE5246"/>
    <w:rsid w:val="00DE6242"/>
    <w:rsid w:val="00DF2B80"/>
    <w:rsid w:val="00DF7597"/>
    <w:rsid w:val="00E03771"/>
    <w:rsid w:val="00E040EA"/>
    <w:rsid w:val="00E052DB"/>
    <w:rsid w:val="00E059F2"/>
    <w:rsid w:val="00E06315"/>
    <w:rsid w:val="00E07393"/>
    <w:rsid w:val="00E07DF1"/>
    <w:rsid w:val="00E12DB4"/>
    <w:rsid w:val="00E206FA"/>
    <w:rsid w:val="00E22747"/>
    <w:rsid w:val="00E25F62"/>
    <w:rsid w:val="00E26D02"/>
    <w:rsid w:val="00E270C6"/>
    <w:rsid w:val="00E326F6"/>
    <w:rsid w:val="00E363B4"/>
    <w:rsid w:val="00E42F65"/>
    <w:rsid w:val="00E437FF"/>
    <w:rsid w:val="00E46507"/>
    <w:rsid w:val="00E51D2A"/>
    <w:rsid w:val="00E522C4"/>
    <w:rsid w:val="00E560C9"/>
    <w:rsid w:val="00E61B64"/>
    <w:rsid w:val="00E64252"/>
    <w:rsid w:val="00E64DB9"/>
    <w:rsid w:val="00E706B3"/>
    <w:rsid w:val="00E7327D"/>
    <w:rsid w:val="00E74283"/>
    <w:rsid w:val="00E808FC"/>
    <w:rsid w:val="00E84201"/>
    <w:rsid w:val="00E85B1A"/>
    <w:rsid w:val="00E86B83"/>
    <w:rsid w:val="00E90606"/>
    <w:rsid w:val="00E911F1"/>
    <w:rsid w:val="00E91FC7"/>
    <w:rsid w:val="00E92BCE"/>
    <w:rsid w:val="00E9592D"/>
    <w:rsid w:val="00EA0A5A"/>
    <w:rsid w:val="00EA23B5"/>
    <w:rsid w:val="00EA2F1D"/>
    <w:rsid w:val="00EA3DA5"/>
    <w:rsid w:val="00EB7747"/>
    <w:rsid w:val="00EC075D"/>
    <w:rsid w:val="00EC3006"/>
    <w:rsid w:val="00ED38AF"/>
    <w:rsid w:val="00ED4F1B"/>
    <w:rsid w:val="00EE10CD"/>
    <w:rsid w:val="00EF0554"/>
    <w:rsid w:val="00F05B9B"/>
    <w:rsid w:val="00F07519"/>
    <w:rsid w:val="00F14F41"/>
    <w:rsid w:val="00F15DAC"/>
    <w:rsid w:val="00F15DC5"/>
    <w:rsid w:val="00F1633D"/>
    <w:rsid w:val="00F2264C"/>
    <w:rsid w:val="00F32F9F"/>
    <w:rsid w:val="00F3538B"/>
    <w:rsid w:val="00F37022"/>
    <w:rsid w:val="00F46619"/>
    <w:rsid w:val="00F54C26"/>
    <w:rsid w:val="00F60617"/>
    <w:rsid w:val="00F64772"/>
    <w:rsid w:val="00F65524"/>
    <w:rsid w:val="00F71C43"/>
    <w:rsid w:val="00F77E97"/>
    <w:rsid w:val="00F821DF"/>
    <w:rsid w:val="00FA1B12"/>
    <w:rsid w:val="00FA32EE"/>
    <w:rsid w:val="00FA64C0"/>
    <w:rsid w:val="00FA6A22"/>
    <w:rsid w:val="00FA711A"/>
    <w:rsid w:val="00FB17C3"/>
    <w:rsid w:val="00FB56BB"/>
    <w:rsid w:val="00FC10DA"/>
    <w:rsid w:val="00FC178B"/>
    <w:rsid w:val="00FC2DD1"/>
    <w:rsid w:val="00FC5103"/>
    <w:rsid w:val="00FD0AB5"/>
    <w:rsid w:val="00FD4702"/>
    <w:rsid w:val="00FD4F08"/>
    <w:rsid w:val="00FE44ED"/>
    <w:rsid w:val="00FE514D"/>
    <w:rsid w:val="00FF108E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8C025"/>
  <w15:docId w15:val="{B1056C8A-CAA9-4ECB-A103-71569459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F0"/>
  </w:style>
  <w:style w:type="paragraph" w:styleId="Heading3">
    <w:name w:val="heading 3"/>
    <w:basedOn w:val="Normal"/>
    <w:link w:val="Heading3Char"/>
    <w:uiPriority w:val="9"/>
    <w:qFormat/>
    <w:rsid w:val="00943E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3ED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943ED7"/>
    <w:rPr>
      <w:b/>
      <w:bCs/>
    </w:rPr>
  </w:style>
  <w:style w:type="paragraph" w:styleId="NormalWeb">
    <w:name w:val="Normal (Web)"/>
    <w:basedOn w:val="Normal"/>
    <w:uiPriority w:val="99"/>
    <w:unhideWhenUsed/>
    <w:rsid w:val="00943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D40FC0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34"/>
    <w:locked/>
    <w:rsid w:val="00905EB3"/>
  </w:style>
  <w:style w:type="paragraph" w:styleId="Header">
    <w:name w:val="header"/>
    <w:basedOn w:val="Normal"/>
    <w:link w:val="HeaderChar"/>
    <w:uiPriority w:val="99"/>
    <w:unhideWhenUsed/>
    <w:rsid w:val="000F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1F0"/>
  </w:style>
  <w:style w:type="paragraph" w:styleId="Footer">
    <w:name w:val="footer"/>
    <w:basedOn w:val="Normal"/>
    <w:link w:val="FooterChar"/>
    <w:uiPriority w:val="99"/>
    <w:unhideWhenUsed/>
    <w:rsid w:val="000F61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1F0"/>
  </w:style>
  <w:style w:type="paragraph" w:styleId="BalloonText">
    <w:name w:val="Balloon Text"/>
    <w:basedOn w:val="Normal"/>
    <w:link w:val="BalloonTextChar"/>
    <w:uiPriority w:val="99"/>
    <w:semiHidden/>
    <w:unhideWhenUsed/>
    <w:rsid w:val="00FD4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F08"/>
    <w:rPr>
      <w:rFonts w:ascii="Segoe UI" w:hAnsi="Segoe UI" w:cs="Segoe UI"/>
      <w:sz w:val="18"/>
      <w:szCs w:val="18"/>
    </w:rPr>
  </w:style>
  <w:style w:type="paragraph" w:customStyle="1" w:styleId="Normal3">
    <w:name w:val="Normal3"/>
    <w:rsid w:val="007B1743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semiHidden/>
    <w:unhideWhenUsed/>
    <w:rsid w:val="003E5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0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776FD-F9D8-4DF2-96A1-7A3F9254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Hamazasp Torosyan</dc:creator>
  <cp:keywords/>
  <dc:description/>
  <cp:lastModifiedBy>Harutyun Gevorgyan</cp:lastModifiedBy>
  <cp:revision>10</cp:revision>
  <cp:lastPrinted>2022-03-24T11:08:00Z</cp:lastPrinted>
  <dcterms:created xsi:type="dcterms:W3CDTF">2022-08-19T10:50:00Z</dcterms:created>
  <dcterms:modified xsi:type="dcterms:W3CDTF">2022-11-01T11:05:00Z</dcterms:modified>
</cp:coreProperties>
</file>