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755" w:rsidRPr="009374F0" w:rsidRDefault="009374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GHEA Grapalat" w:hAnsi="GHEA Grapalat"/>
          <w:b/>
          <w:sz w:val="24"/>
        </w:rPr>
      </w:pPr>
      <w:r w:rsidRPr="009374F0">
        <w:rPr>
          <w:b/>
          <w:sz w:val="24"/>
        </w:rPr>
        <w:t> </w:t>
      </w:r>
      <w:r w:rsidRPr="009374F0">
        <w:rPr>
          <w:rFonts w:ascii="GHEA Grapalat" w:eastAsia="GHEA Grapalat" w:hAnsi="GHEA Grapalat" w:cs="GHEA Grapalat"/>
          <w:b/>
          <w:sz w:val="24"/>
        </w:rPr>
        <w:t>ՌԱԶՄԱՎԱՐԱԿԱՆ</w:t>
      </w:r>
      <w:r w:rsidRPr="009374F0">
        <w:rPr>
          <w:rFonts w:ascii="GHEA Grapalat" w:eastAsia="GHEA Grapalat" w:hAnsi="GHEA Grapalat" w:cs="GHEA Grapalat"/>
          <w:b/>
          <w:sz w:val="24"/>
        </w:rPr>
        <w:t xml:space="preserve"> </w:t>
      </w:r>
      <w:r w:rsidRPr="009374F0">
        <w:rPr>
          <w:rFonts w:ascii="GHEA Grapalat" w:eastAsia="GHEA Grapalat" w:hAnsi="GHEA Grapalat" w:cs="GHEA Grapalat"/>
          <w:b/>
          <w:sz w:val="24"/>
        </w:rPr>
        <w:t>ՓԱՍՏԱԹՂԻ</w:t>
      </w:r>
      <w:r w:rsidRPr="009374F0">
        <w:rPr>
          <w:rFonts w:ascii="GHEA Grapalat" w:eastAsia="GHEA Grapalat" w:hAnsi="GHEA Grapalat" w:cs="GHEA Grapalat"/>
          <w:b/>
          <w:sz w:val="24"/>
        </w:rPr>
        <w:t xml:space="preserve"> </w:t>
      </w:r>
      <w:r w:rsidRPr="009374F0">
        <w:rPr>
          <w:rFonts w:ascii="GHEA Grapalat" w:eastAsia="GHEA Grapalat" w:hAnsi="GHEA Grapalat" w:cs="GHEA Grapalat"/>
          <w:b/>
          <w:sz w:val="24"/>
        </w:rPr>
        <w:t>ՏԻՏՂՈՍԱԹԵՐԹ</w:t>
      </w:r>
      <w:r w:rsidRPr="009374F0">
        <w:rPr>
          <w:b/>
          <w:sz w:val="24"/>
        </w:rPr>
        <w:t> </w:t>
      </w:r>
    </w:p>
    <w:p w:rsidR="005D1755" w:rsidRPr="009374F0" w:rsidRDefault="005D1755">
      <w:pPr>
        <w:spacing w:after="225" w:line="240" w:lineRule="auto"/>
        <w:rPr>
          <w:rFonts w:ascii="GHEA Grapalat" w:eastAsia="GHEA Grapalat" w:hAnsi="GHEA Grapalat" w:cs="GHEA Grapalat"/>
        </w:rPr>
      </w:pPr>
    </w:p>
    <w:tbl>
      <w:tblPr>
        <w:tblStyle w:val="a"/>
        <w:tblW w:w="9531" w:type="dxa"/>
        <w:tblLayout w:type="fixed"/>
        <w:tblLook w:val="0400" w:firstRow="0" w:lastRow="0" w:firstColumn="0" w:lastColumn="0" w:noHBand="0" w:noVBand="1"/>
      </w:tblPr>
      <w:tblGrid>
        <w:gridCol w:w="2386"/>
        <w:gridCol w:w="36"/>
        <w:gridCol w:w="1673"/>
        <w:gridCol w:w="516"/>
        <w:gridCol w:w="1223"/>
        <w:gridCol w:w="281"/>
        <w:gridCol w:w="281"/>
        <w:gridCol w:w="978"/>
        <w:gridCol w:w="510"/>
        <w:gridCol w:w="281"/>
        <w:gridCol w:w="1366"/>
      </w:tblGrid>
      <w:tr w:rsidR="009374F0" w:rsidRPr="009374F0">
        <w:tc>
          <w:tcPr>
            <w:tcW w:w="238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rPr>
                <w:rFonts w:ascii="GHEA Grapalat" w:eastAsia="GHEA Grapalat" w:hAnsi="GHEA Grapalat" w:cs="GHEA Grapalat"/>
                <w:b/>
              </w:rPr>
              <w:t xml:space="preserve">1.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Անվանումը</w:t>
            </w:r>
            <w:proofErr w:type="spellEnd"/>
          </w:p>
        </w:tc>
        <w:tc>
          <w:tcPr>
            <w:tcW w:w="7145" w:type="dxa"/>
            <w:gridSpan w:val="10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rPr>
                <w:rFonts w:ascii="GHEA Grapalat" w:eastAsia="GHEA Grapalat" w:hAnsi="GHEA Grapalat" w:cs="GHEA Grapalat"/>
              </w:rPr>
              <w:t>«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Հայաստանի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Հանրապետության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աշխատանքի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r w:rsidRPr="009374F0">
              <w:rPr>
                <w:rFonts w:ascii="GHEA Grapalat" w:eastAsia="GHEA Grapalat" w:hAnsi="GHEA Grapalat" w:cs="GHEA Grapalat"/>
              </w:rPr>
              <w:t>և</w:t>
            </w:r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սոցիալական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պաշտպանության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2022-2026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թվականների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ռազմավարությունը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հաստատելու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մասին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» </w:t>
            </w:r>
            <w:r w:rsidRPr="009374F0">
              <w:rPr>
                <w:rFonts w:ascii="GHEA Grapalat" w:eastAsia="GHEA Grapalat" w:hAnsi="GHEA Grapalat" w:cs="GHEA Grapalat"/>
              </w:rPr>
              <w:t>ՀՀ</w:t>
            </w:r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կառավարության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որոշման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նախագիծ</w:t>
            </w:r>
            <w:proofErr w:type="spellEnd"/>
          </w:p>
        </w:tc>
      </w:tr>
      <w:tr w:rsidR="009374F0" w:rsidRPr="009374F0">
        <w:tc>
          <w:tcPr>
            <w:tcW w:w="238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0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rPr>
                <w:rFonts w:ascii="GHEA Grapalat" w:eastAsia="GHEA Grapalat" w:hAnsi="GHEA Grapalat" w:cs="GHEA Grapalat"/>
                <w:b/>
              </w:rPr>
              <w:t xml:space="preserve">2.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Մշակող</w:t>
            </w:r>
            <w:proofErr w:type="spellEnd"/>
            <w:r w:rsidRPr="009374F0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մարմինը</w:t>
            </w:r>
            <w:proofErr w:type="spellEnd"/>
          </w:p>
        </w:tc>
        <w:tc>
          <w:tcPr>
            <w:tcW w:w="7145" w:type="dxa"/>
            <w:gridSpan w:val="10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rPr>
                <w:rFonts w:ascii="GHEA Grapalat" w:eastAsia="GHEA Grapalat" w:hAnsi="GHEA Grapalat" w:cs="GHEA Grapalat"/>
              </w:rPr>
              <w:t>ՀՀ</w:t>
            </w:r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աշխատանքի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r w:rsidRPr="009374F0">
              <w:rPr>
                <w:rFonts w:ascii="GHEA Grapalat" w:eastAsia="GHEA Grapalat" w:hAnsi="GHEA Grapalat" w:cs="GHEA Grapalat"/>
              </w:rPr>
              <w:t>և</w:t>
            </w:r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սոցիալական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հարցերի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նախարարություն</w:t>
            </w:r>
            <w:proofErr w:type="spellEnd"/>
          </w:p>
        </w:tc>
      </w:tr>
      <w:tr w:rsidR="009374F0" w:rsidRPr="009374F0">
        <w:tc>
          <w:tcPr>
            <w:tcW w:w="238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0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rPr>
                <w:rFonts w:ascii="GHEA Grapalat" w:eastAsia="GHEA Grapalat" w:hAnsi="GHEA Grapalat" w:cs="GHEA Grapalat"/>
                <w:b/>
              </w:rPr>
              <w:t xml:space="preserve">3.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Նոր</w:t>
            </w:r>
            <w:proofErr w:type="spellEnd"/>
            <w:r w:rsidRPr="009374F0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կամ</w:t>
            </w:r>
            <w:proofErr w:type="spellEnd"/>
            <w:r w:rsidRPr="009374F0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վերանայում</w:t>
            </w:r>
            <w:proofErr w:type="spellEnd"/>
          </w:p>
        </w:tc>
        <w:tc>
          <w:tcPr>
            <w:tcW w:w="4010" w:type="dxa"/>
            <w:gridSpan w:val="6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Նոր</w:t>
            </w:r>
            <w:proofErr w:type="spellEnd"/>
            <w:r w:rsidRPr="009374F0">
              <w:t>        </w:t>
            </w:r>
            <w:r w:rsidRPr="009374F0">
              <w:rPr>
                <w:rFonts w:ascii="GHEA Grapalat" w:hAnsi="GHEA Grapalat"/>
              </w:rPr>
              <w:t>V</w:t>
            </w:r>
            <w:r w:rsidRPr="009374F0">
              <w:t>       </w:t>
            </w:r>
          </w:p>
        </w:tc>
        <w:tc>
          <w:tcPr>
            <w:tcW w:w="3135" w:type="dxa"/>
            <w:gridSpan w:val="4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  <w:b/>
              </w:rPr>
            </w:pP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Վերանայում</w:t>
            </w:r>
            <w:proofErr w:type="spellEnd"/>
            <w:r w:rsidRPr="009374F0">
              <w:rPr>
                <w:b/>
              </w:rPr>
              <w:t>                </w:t>
            </w:r>
          </w:p>
        </w:tc>
      </w:tr>
      <w:tr w:rsidR="009374F0" w:rsidRPr="009374F0">
        <w:tc>
          <w:tcPr>
            <w:tcW w:w="9531" w:type="dxa"/>
            <w:gridSpan w:val="11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0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rPr>
                <w:rFonts w:ascii="GHEA Grapalat" w:eastAsia="GHEA Grapalat" w:hAnsi="GHEA Grapalat" w:cs="GHEA Grapalat"/>
                <w:b/>
              </w:rPr>
              <w:t xml:space="preserve">4.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Մշակման</w:t>
            </w:r>
            <w:proofErr w:type="spellEnd"/>
            <w:r w:rsidRPr="009374F0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հիմքերը</w:t>
            </w:r>
            <w:proofErr w:type="spellEnd"/>
          </w:p>
        </w:tc>
      </w:tr>
      <w:tr w:rsidR="009374F0" w:rsidRPr="009374F0" w:rsidTr="009374F0">
        <w:tc>
          <w:tcPr>
            <w:tcW w:w="2422" w:type="dxa"/>
            <w:gridSpan w:val="2"/>
            <w:vMerge w:val="restar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0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rPr>
                <w:rFonts w:ascii="GHEA Grapalat" w:eastAsia="GHEA Grapalat" w:hAnsi="GHEA Grapalat" w:cs="GHEA Grapalat"/>
                <w:b/>
              </w:rPr>
              <w:t xml:space="preserve">4.1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Նոր</w:t>
            </w:r>
            <w:proofErr w:type="spellEnd"/>
            <w:r w:rsidRPr="009374F0">
              <w:rPr>
                <w:rFonts w:ascii="GHEA Grapalat" w:eastAsia="GHEA Grapalat" w:hAnsi="GHEA Grapalat" w:cs="GHEA Grapalat"/>
                <w:b/>
              </w:rPr>
              <w:t xml:space="preserve"> </w:t>
            </w:r>
            <w:r w:rsidRPr="009374F0">
              <w:rPr>
                <w:rFonts w:ascii="GHEA Grapalat" w:eastAsia="GHEA Grapalat" w:hAnsi="GHEA Grapalat" w:cs="GHEA Grapalat"/>
                <w:b/>
              </w:rPr>
              <w:t>և</w:t>
            </w:r>
            <w:r w:rsidRPr="009374F0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վերանայում</w:t>
            </w:r>
            <w:proofErr w:type="spellEnd"/>
          </w:p>
        </w:tc>
        <w:tc>
          <w:tcPr>
            <w:tcW w:w="7109" w:type="dxa"/>
            <w:gridSpan w:val="9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  <w:b/>
              </w:rPr>
            </w:pP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Համառոտ</w:t>
            </w:r>
            <w:proofErr w:type="spellEnd"/>
            <w:r w:rsidRPr="009374F0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նկարագիր</w:t>
            </w:r>
            <w:proofErr w:type="spellEnd"/>
          </w:p>
          <w:p w:rsidR="005D1755" w:rsidRPr="009374F0" w:rsidRDefault="009374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Times New Roman" w:hAnsi="GHEA Grapalat" w:cs="Times New Roman"/>
              </w:rPr>
            </w:pPr>
            <w:sdt>
              <w:sdtPr>
                <w:rPr>
                  <w:rFonts w:ascii="GHEA Grapalat" w:hAnsi="GHEA Grapalat"/>
                </w:rPr>
                <w:tag w:val="goog_rdk_0"/>
                <w:id w:val="1447736743"/>
              </w:sdtPr>
              <w:sdtEndPr/>
              <w:sdtContent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Աշխատանքի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r w:rsidRPr="009374F0">
                  <w:rPr>
                    <w:rFonts w:ascii="GHEA Grapalat" w:eastAsia="Tahoma" w:hAnsi="GHEA Grapalat" w:cs="Tahoma"/>
                  </w:rPr>
                  <w:t>և</w:t>
                </w:r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սոցիալական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պաշտպանության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2022-2026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թթ</w:t>
                </w:r>
                <w:proofErr w:type="spellEnd"/>
                <w:r w:rsidRPr="009374F0">
                  <w:rPr>
                    <w:rFonts w:ascii="Cambria Math" w:eastAsia="Tahoma" w:hAnsi="Cambria Math" w:cs="Cambria Math"/>
                  </w:rPr>
                  <w:t>․</w:t>
                </w:r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ռազմավարությունը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(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այսուհետ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>՝</w:t>
                </w:r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Ռազմավարություն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)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սահմանում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r w:rsidRPr="009374F0">
                  <w:rPr>
                    <w:rFonts w:ascii="GHEA Grapalat" w:eastAsia="Tahoma" w:hAnsi="GHEA Grapalat" w:cs="Tahoma"/>
                  </w:rPr>
                  <w:t>է</w:t>
                </w:r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առկա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մարտահրավերներին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արձագանքող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r w:rsidRPr="009374F0">
                  <w:rPr>
                    <w:rFonts w:ascii="GHEA Grapalat" w:eastAsia="Tahoma" w:hAnsi="GHEA Grapalat" w:cs="Tahoma"/>
                  </w:rPr>
                  <w:t>և</w:t>
                </w:r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r w:rsidRPr="009374F0">
                  <w:rPr>
                    <w:rFonts w:ascii="GHEA Grapalat" w:eastAsia="Tahoma" w:hAnsi="GHEA Grapalat" w:cs="Tahoma"/>
                  </w:rPr>
                  <w:t>ՀՀ</w:t>
                </w:r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Կառավարության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առաջնահերթություններից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ու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r w:rsidRPr="009374F0">
                  <w:rPr>
                    <w:rFonts w:ascii="GHEA Grapalat" w:eastAsia="Tahoma" w:hAnsi="GHEA Grapalat" w:cs="Tahoma"/>
                  </w:rPr>
                  <w:t>ՀՀ</w:t>
                </w:r>
                <w:r w:rsidRPr="009374F0">
                  <w:rPr>
                    <w:rFonts w:ascii="GHEA Grapalat" w:eastAsia="Tahoma" w:hAnsi="GHEA Grapalat" w:cs="Tahoma"/>
                  </w:rPr>
                  <w:t>-</w:t>
                </w:r>
                <w:r w:rsidRPr="009374F0">
                  <w:rPr>
                    <w:rFonts w:ascii="GHEA Grapalat" w:eastAsia="Tahoma" w:hAnsi="GHEA Grapalat" w:cs="Tahoma"/>
                  </w:rPr>
                  <w:t>ի</w:t>
                </w:r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ստանձնած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միջազգային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պարտավորություններից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բխող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`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ոլորտի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զարգացման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գ</w:t>
                </w:r>
                <w:r w:rsidRPr="009374F0">
                  <w:rPr>
                    <w:rFonts w:ascii="GHEA Grapalat" w:eastAsia="Tahoma" w:hAnsi="GHEA Grapalat" w:cs="Tahoma"/>
                  </w:rPr>
                  <w:t>երակայությունները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r w:rsidRPr="009374F0">
                  <w:rPr>
                    <w:rFonts w:ascii="GHEA Grapalat" w:eastAsia="Tahoma" w:hAnsi="GHEA Grapalat" w:cs="Tahoma"/>
                  </w:rPr>
                  <w:t>և</w:t>
                </w:r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վերջիններիս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հասնելու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արդյունավետ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ճանապարհը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>։</w:t>
                </w:r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</w:sdtContent>
            </w:sdt>
          </w:p>
          <w:p w:rsidR="005D1755" w:rsidRPr="009374F0" w:rsidRDefault="005D1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Times New Roman" w:hAnsi="GHEA Grapalat" w:cs="Times New Roman"/>
              </w:rPr>
            </w:pPr>
          </w:p>
          <w:p w:rsidR="005D1755" w:rsidRPr="009374F0" w:rsidRDefault="009374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Times New Roman" w:hAnsi="GHEA Grapalat" w:cs="Times New Roman"/>
              </w:rPr>
            </w:pPr>
            <w:sdt>
              <w:sdtPr>
                <w:rPr>
                  <w:rFonts w:ascii="GHEA Grapalat" w:hAnsi="GHEA Grapalat"/>
                </w:rPr>
                <w:tag w:val="goog_rdk_1"/>
                <w:id w:val="435403662"/>
              </w:sdtPr>
              <w:sdtEndPr/>
              <w:sdtContent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Ռազմավարության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</w:sdtContent>
            </w:sdt>
            <w:sdt>
              <w:sdtPr>
                <w:rPr>
                  <w:rFonts w:ascii="GHEA Grapalat" w:hAnsi="GHEA Grapalat"/>
                </w:rPr>
                <w:tag w:val="goog_rdk_2"/>
                <w:id w:val="-1752266605"/>
              </w:sdtPr>
              <w:sdtEndPr/>
              <w:sdtContent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տեսլականն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r w:rsidRPr="009374F0">
                  <w:rPr>
                    <w:rFonts w:ascii="GHEA Grapalat" w:eastAsia="Tahoma" w:hAnsi="GHEA Grapalat" w:cs="Tahoma"/>
                  </w:rPr>
                  <w:t>է</w:t>
                </w:r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</w:sdtContent>
            </w:sdt>
            <w:sdt>
              <w:sdtPr>
                <w:rPr>
                  <w:rFonts w:ascii="GHEA Grapalat" w:hAnsi="GHEA Grapalat"/>
                </w:rPr>
                <w:tag w:val="goog_rdk_3"/>
                <w:id w:val="-875685873"/>
              </w:sdtPr>
              <w:sdtEndPr/>
              <w:sdtContent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ա</w:t>
                </w:r>
              </w:sdtContent>
            </w:sdt>
            <w:sdt>
              <w:sdtPr>
                <w:rPr>
                  <w:rFonts w:ascii="GHEA Grapalat" w:hAnsi="GHEA Grapalat"/>
                </w:rPr>
                <w:tag w:val="goog_rdk_4"/>
                <w:id w:val="942350574"/>
              </w:sdtPr>
              <w:sdtEndPr/>
              <w:sdtContent>
                <w:r w:rsidRPr="009374F0">
                  <w:rPr>
                    <w:rFonts w:ascii="GHEA Grapalat" w:eastAsia="Tahoma" w:hAnsi="GHEA Grapalat" w:cs="Tahoma"/>
                  </w:rPr>
                  <w:t>շխատանքի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խթանումը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>՝</w:t>
                </w:r>
                <w:r w:rsidRPr="009374F0">
                  <w:rPr>
                    <w:rFonts w:ascii="GHEA Grapalat" w:eastAsia="Tahoma" w:hAnsi="GHEA Grapalat" w:cs="Tahoma"/>
                  </w:rPr>
                  <w:t xml:space="preserve"> 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կյանքի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բոլոր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փուլերում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մարդկային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կապիտալի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շարունակական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զարգացման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միջոցով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,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սոցիալապես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արդար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,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արդյունավետ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 </w:t>
                </w:r>
                <w:r w:rsidRPr="009374F0">
                  <w:rPr>
                    <w:rFonts w:ascii="GHEA Grapalat" w:eastAsia="Tahoma" w:hAnsi="GHEA Grapalat" w:cs="Tahoma"/>
                  </w:rPr>
                  <w:t>և</w:t>
                </w:r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ճգնաժամային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վերափոխումներին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դիմակայուն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միջավայրի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ստեղծումը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>՝</w:t>
                </w:r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կանխարգելիչ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,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կարիքին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r w:rsidRPr="009374F0">
                  <w:rPr>
                    <w:rFonts w:ascii="GHEA Grapalat" w:eastAsia="Tahoma" w:hAnsi="GHEA Grapalat" w:cs="Tahoma"/>
                  </w:rPr>
                  <w:t>և</w:t>
                </w:r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իրավունքին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համահունչ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աջակցությամբ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r w:rsidRPr="009374F0">
                  <w:rPr>
                    <w:rFonts w:ascii="GHEA Grapalat" w:eastAsia="Tahoma" w:hAnsi="GHEA Grapalat" w:cs="Tahoma"/>
                  </w:rPr>
                  <w:t>և</w:t>
                </w:r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ապահովութ</w:t>
                </w:r>
                <w:r w:rsidRPr="009374F0">
                  <w:rPr>
                    <w:rFonts w:ascii="GHEA Grapalat" w:eastAsia="Tahoma" w:hAnsi="GHEA Grapalat" w:cs="Tahoma"/>
                  </w:rPr>
                  <w:t>յամբ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>:</w:t>
                </w:r>
              </w:sdtContent>
            </w:sdt>
          </w:p>
          <w:p w:rsidR="005D1755" w:rsidRPr="009374F0" w:rsidRDefault="005D1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Times New Roman" w:hAnsi="GHEA Grapalat" w:cs="Times New Roman"/>
              </w:rPr>
            </w:pPr>
          </w:p>
          <w:p w:rsidR="005D1755" w:rsidRPr="009374F0" w:rsidRDefault="009374F0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Times New Roman" w:hAnsi="GHEA Grapalat" w:cs="Times New Roman"/>
              </w:rPr>
            </w:pPr>
            <w:sdt>
              <w:sdtPr>
                <w:rPr>
                  <w:rFonts w:ascii="GHEA Grapalat" w:hAnsi="GHEA Grapalat"/>
                </w:rPr>
                <w:tag w:val="goog_rdk_5"/>
                <w:id w:val="-1831438605"/>
              </w:sdtPr>
              <w:sdtEndPr/>
              <w:sdtContent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Տեսլականի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իրագործման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ու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նախորդ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բաժնում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նկարագրված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ռիսկերի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արդյունավետ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կառավարման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>՝</w:t>
                </w:r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այն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r w:rsidRPr="009374F0">
                  <w:rPr>
                    <w:rFonts w:ascii="GHEA Grapalat" w:eastAsia="Tahoma" w:hAnsi="GHEA Grapalat" w:cs="Tahoma"/>
                  </w:rPr>
                  <w:t>է</w:t>
                </w:r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դրանց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կանխարգելման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r w:rsidRPr="009374F0">
                  <w:rPr>
                    <w:rFonts w:ascii="GHEA Grapalat" w:eastAsia="Tahoma" w:hAnsi="GHEA Grapalat" w:cs="Tahoma"/>
                  </w:rPr>
                  <w:t>և</w:t>
                </w:r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ազդեցությունների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նվազեցման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ու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առկա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մարտահրավերներին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դիմակայելու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համար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սահմանում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r w:rsidRPr="009374F0">
                  <w:rPr>
                    <w:rFonts w:ascii="GHEA Grapalat" w:eastAsia="Tahoma" w:hAnsi="GHEA Grapalat" w:cs="Tahoma"/>
                  </w:rPr>
                  <w:t>է</w:t>
                </w:r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ռազմավարական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հետևյալ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նպատակները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>՝</w:t>
                </w:r>
              </w:sdtContent>
            </w:sdt>
          </w:p>
          <w:p w:rsidR="005D1755" w:rsidRPr="009374F0" w:rsidRDefault="009374F0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before="240" w:after="0" w:line="276" w:lineRule="auto"/>
              <w:jc w:val="both"/>
              <w:rPr>
                <w:rFonts w:ascii="GHEA Grapalat" w:eastAsia="Times New Roman" w:hAnsi="GHEA Grapalat" w:cs="Times New Roman"/>
              </w:rPr>
            </w:pPr>
            <w:sdt>
              <w:sdtPr>
                <w:rPr>
                  <w:rFonts w:ascii="GHEA Grapalat" w:hAnsi="GHEA Grapalat"/>
                </w:rPr>
                <w:tag w:val="goog_rdk_6"/>
                <w:id w:val="-1627539694"/>
              </w:sdtPr>
              <w:sdtEndPr/>
              <w:sdtContent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Ապահովել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երեխայի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իրավ</w:t>
                </w:r>
                <w:r w:rsidRPr="009374F0">
                  <w:rPr>
                    <w:rFonts w:ascii="GHEA Grapalat" w:eastAsia="Tahoma" w:hAnsi="GHEA Grapalat" w:cs="Tahoma"/>
                  </w:rPr>
                  <w:t>ունքների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լիարժեք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իրացման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համար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նպաստավոր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պայմաններ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r w:rsidRPr="009374F0">
                  <w:rPr>
                    <w:rFonts w:ascii="GHEA Grapalat" w:eastAsia="Tahoma" w:hAnsi="GHEA Grapalat" w:cs="Tahoma"/>
                  </w:rPr>
                  <w:t>և</w:t>
                </w:r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միջավայր</w:t>
                </w:r>
                <w:proofErr w:type="spellEnd"/>
                <w:r w:rsidRPr="009374F0">
                  <w:rPr>
                    <w:rFonts w:ascii="Cambria Math" w:eastAsia="Tahoma" w:hAnsi="Cambria Math" w:cs="Cambria Math"/>
                  </w:rPr>
                  <w:t>․</w:t>
                </w:r>
              </w:sdtContent>
            </w:sdt>
          </w:p>
          <w:p w:rsidR="005D1755" w:rsidRPr="009374F0" w:rsidRDefault="009374F0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76" w:lineRule="auto"/>
              <w:jc w:val="both"/>
              <w:rPr>
                <w:rFonts w:ascii="GHEA Grapalat" w:eastAsia="Times New Roman" w:hAnsi="GHEA Grapalat" w:cs="Times New Roman"/>
              </w:rPr>
            </w:pPr>
            <w:sdt>
              <w:sdtPr>
                <w:rPr>
                  <w:rFonts w:ascii="GHEA Grapalat" w:hAnsi="GHEA Grapalat"/>
                </w:rPr>
                <w:tag w:val="goog_rdk_7"/>
                <w:id w:val="-1716184194"/>
              </w:sdtPr>
              <w:sdtEndPr/>
              <w:sdtContent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Խրախուսել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արժանապատիվ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աշխատանքը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,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խթանել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զբաղվածությունը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r w:rsidRPr="009374F0">
                  <w:rPr>
                    <w:rFonts w:ascii="GHEA Grapalat" w:eastAsia="Tahoma" w:hAnsi="GHEA Grapalat" w:cs="Tahoma"/>
                  </w:rPr>
                  <w:t>և</w:t>
                </w:r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ապահովել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իրավունքին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համահունչ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երաշխիքներ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,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կարիքահենք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r w:rsidRPr="009374F0">
                  <w:rPr>
                    <w:rFonts w:ascii="GHEA Grapalat" w:eastAsia="Tahoma" w:hAnsi="GHEA Grapalat" w:cs="Tahoma"/>
                  </w:rPr>
                  <w:t>և</w:t>
                </w:r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թիրախային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աջակցություն</w:t>
                </w:r>
                <w:proofErr w:type="spellEnd"/>
                <w:r w:rsidRPr="009374F0">
                  <w:rPr>
                    <w:rFonts w:ascii="Cambria Math" w:eastAsia="Tahoma" w:hAnsi="Cambria Math" w:cs="Cambria Math"/>
                  </w:rPr>
                  <w:t>․</w:t>
                </w:r>
              </w:sdtContent>
            </w:sdt>
          </w:p>
          <w:p w:rsidR="005D1755" w:rsidRPr="009374F0" w:rsidRDefault="009374F0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76" w:lineRule="auto"/>
              <w:jc w:val="both"/>
              <w:rPr>
                <w:rFonts w:ascii="GHEA Grapalat" w:eastAsia="Times New Roman" w:hAnsi="GHEA Grapalat" w:cs="Times New Roman"/>
              </w:rPr>
            </w:pPr>
            <w:sdt>
              <w:sdtPr>
                <w:rPr>
                  <w:rFonts w:ascii="GHEA Grapalat" w:hAnsi="GHEA Grapalat"/>
                </w:rPr>
                <w:tag w:val="goog_rdk_8"/>
                <w:id w:val="245392810"/>
              </w:sdtPr>
              <w:sdtEndPr/>
              <w:sdtContent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Ապահովել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տարեցների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սոցիալ</w:t>
                </w:r>
                <w:r w:rsidRPr="009374F0">
                  <w:rPr>
                    <w:rFonts w:ascii="GHEA Grapalat" w:eastAsia="Tahoma" w:hAnsi="GHEA Grapalat" w:cs="Tahoma"/>
                  </w:rPr>
                  <w:t>-</w:t>
                </w:r>
                <w:r w:rsidRPr="009374F0">
                  <w:rPr>
                    <w:rFonts w:ascii="GHEA Grapalat" w:eastAsia="Tahoma" w:hAnsi="GHEA Grapalat" w:cs="Tahoma"/>
                  </w:rPr>
                  <w:t>տնտեսական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,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մտավոր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,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ֆիզիկական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ակտիվության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համար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նպաստավոր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պայմաններ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r w:rsidRPr="009374F0">
                  <w:rPr>
                    <w:rFonts w:ascii="GHEA Grapalat" w:eastAsia="Tahoma" w:hAnsi="GHEA Grapalat" w:cs="Tahoma"/>
                  </w:rPr>
                  <w:t>և</w:t>
                </w:r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տրամադրել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սոցիալական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երաշխիքներ</w:t>
                </w:r>
                <w:proofErr w:type="spellEnd"/>
                <w:r w:rsidRPr="009374F0">
                  <w:rPr>
                    <w:rFonts w:ascii="Cambria Math" w:eastAsia="Tahoma" w:hAnsi="Cambria Math" w:cs="Cambria Math"/>
                  </w:rPr>
                  <w:t>․</w:t>
                </w:r>
                <w:r w:rsidRPr="009374F0">
                  <w:rPr>
                    <w:rFonts w:ascii="GHEA Grapalat" w:eastAsia="Tahoma" w:hAnsi="GHEA Grapalat" w:cs="Tahoma"/>
                  </w:rPr>
                  <w:t xml:space="preserve">   </w:t>
                </w:r>
              </w:sdtContent>
            </w:sdt>
          </w:p>
          <w:p w:rsidR="005D1755" w:rsidRPr="009374F0" w:rsidRDefault="009374F0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after="240" w:line="276" w:lineRule="auto"/>
              <w:jc w:val="both"/>
              <w:rPr>
                <w:rFonts w:ascii="GHEA Grapalat" w:eastAsia="Times New Roman" w:hAnsi="GHEA Grapalat" w:cs="Times New Roman"/>
              </w:rPr>
            </w:pPr>
            <w:sdt>
              <w:sdtPr>
                <w:rPr>
                  <w:rFonts w:ascii="GHEA Grapalat" w:hAnsi="GHEA Grapalat"/>
                </w:rPr>
                <w:tag w:val="goog_rdk_9"/>
                <w:id w:val="-1972977739"/>
              </w:sdtPr>
              <w:sdtEndPr/>
              <w:sdtContent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Ապահովել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սոցիալական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պաշտպանության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համակարգի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նախաձեռնողականությունը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,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արդյունավետությունը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,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դիմակայունությունը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,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արագ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արձագանքմ</w:t>
                </w:r>
                <w:r w:rsidRPr="009374F0">
                  <w:rPr>
                    <w:rFonts w:ascii="GHEA Grapalat" w:eastAsia="Tahoma" w:hAnsi="GHEA Grapalat" w:cs="Tahoma"/>
                  </w:rPr>
                  <w:t>ան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կարողությունը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>՝</w:t>
                </w:r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մասնագիտական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բարձր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ներուժի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,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ժամանակակից</w:t>
                </w:r>
                <w:proofErr w:type="spellEnd"/>
              </w:sdtContent>
            </w:sdt>
            <w:r w:rsidRPr="009374F0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sdt>
              <w:sdtPr>
                <w:rPr>
                  <w:rFonts w:ascii="GHEA Grapalat" w:hAnsi="GHEA Grapalat"/>
                </w:rPr>
                <w:tag w:val="goog_rdk_10"/>
                <w:id w:val="-474765319"/>
              </w:sdtPr>
              <w:sdtEndPr/>
              <w:sdtContent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տեխնոլոգիաների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r w:rsidRPr="009374F0">
                  <w:rPr>
                    <w:rFonts w:ascii="GHEA Grapalat" w:eastAsia="Tahoma" w:hAnsi="GHEA Grapalat" w:cs="Tahoma"/>
                  </w:rPr>
                  <w:t>և</w:t>
                </w:r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փաստահենք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կառավարման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միջոցով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>։</w:t>
                </w:r>
              </w:sdtContent>
            </w:sdt>
          </w:p>
          <w:p w:rsidR="005D1755" w:rsidRPr="009374F0" w:rsidRDefault="009374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Times New Roman" w:hAnsi="GHEA Grapalat" w:cs="Times New Roman"/>
              </w:rPr>
            </w:pPr>
            <w:sdt>
              <w:sdtPr>
                <w:rPr>
                  <w:rFonts w:ascii="GHEA Grapalat" w:hAnsi="GHEA Grapalat"/>
                </w:rPr>
                <w:tag w:val="goog_rdk_11"/>
                <w:id w:val="1292556410"/>
              </w:sdtPr>
              <w:sdtEndPr/>
              <w:sdtContent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Ռազմավարության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շրջանակներում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կարևորվել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են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3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գերակայություններ</w:t>
                </w:r>
                <w:proofErr w:type="spellEnd"/>
                <w:r w:rsidRPr="009374F0">
                  <w:rPr>
                    <w:rFonts w:ascii="Cambria Math" w:eastAsia="Tahoma" w:hAnsi="Cambria Math" w:cs="Cambria Math"/>
                  </w:rPr>
                  <w:t>․</w:t>
                </w:r>
              </w:sdtContent>
            </w:sdt>
          </w:p>
          <w:p w:rsidR="005D1755" w:rsidRPr="009374F0" w:rsidRDefault="005D1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Times New Roman" w:hAnsi="GHEA Grapalat" w:cs="Times New Roman"/>
              </w:rPr>
            </w:pPr>
          </w:p>
          <w:p w:rsidR="005D1755" w:rsidRPr="009374F0" w:rsidRDefault="009374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Times New Roman" w:hAnsi="GHEA Grapalat" w:cs="Times New Roman"/>
              </w:rPr>
            </w:pPr>
            <w:r w:rsidRPr="009374F0">
              <w:rPr>
                <w:rFonts w:ascii="GHEA Grapalat" w:eastAsia="Times New Roman" w:hAnsi="GHEA Grapalat" w:cs="Times New Roman"/>
              </w:rPr>
              <w:t>1</w:t>
            </w:r>
            <w:r w:rsidRPr="009374F0">
              <w:rPr>
                <w:rFonts w:ascii="Cambria Math" w:eastAsia="Times New Roman" w:hAnsi="Cambria Math" w:cs="Cambria Math"/>
              </w:rPr>
              <w:t>․</w:t>
            </w:r>
            <w:r w:rsidRPr="009374F0">
              <w:rPr>
                <w:rFonts w:ascii="GHEA Grapalat" w:eastAsia="Times New Roman" w:hAnsi="GHEA Grapalat" w:cs="Times New Roman"/>
              </w:rPr>
              <w:t xml:space="preserve"> </w:t>
            </w:r>
            <w:sdt>
              <w:sdtPr>
                <w:rPr>
                  <w:rFonts w:ascii="GHEA Grapalat" w:hAnsi="GHEA Grapalat"/>
                </w:rPr>
                <w:tag w:val="goog_rdk_12"/>
                <w:id w:val="463940357"/>
              </w:sdtPr>
              <w:sdtEndPr/>
              <w:sdtContent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Ամրապնդել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աշխատանքի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r w:rsidRPr="009374F0">
                  <w:rPr>
                    <w:rFonts w:ascii="GHEA Grapalat" w:eastAsia="Tahoma" w:hAnsi="GHEA Grapalat" w:cs="Tahoma"/>
                  </w:rPr>
                  <w:t>և</w:t>
                </w:r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սոցիալական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պաշտպանության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համակարգի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դերն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աշխատանքի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խրախուսման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,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զբաղվածության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խթանման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r w:rsidRPr="009374F0">
                  <w:rPr>
                    <w:rFonts w:ascii="GHEA Grapalat" w:eastAsia="Tahoma" w:hAnsi="GHEA Grapalat" w:cs="Tahoma"/>
                  </w:rPr>
                  <w:t>և</w:t>
                </w:r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աղքատության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նվազեցման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հարցում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>։</w:t>
                </w:r>
              </w:sdtContent>
            </w:sdt>
          </w:p>
          <w:p w:rsidR="005D1755" w:rsidRPr="009374F0" w:rsidRDefault="009374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Times New Roman" w:hAnsi="GHEA Grapalat" w:cs="Times New Roman"/>
              </w:rPr>
            </w:pPr>
            <w:sdt>
              <w:sdtPr>
                <w:rPr>
                  <w:rFonts w:ascii="GHEA Grapalat" w:hAnsi="GHEA Grapalat"/>
                </w:rPr>
                <w:tag w:val="goog_rdk_13"/>
                <w:id w:val="-1243789691"/>
              </w:sdtPr>
              <w:sdtEndPr/>
              <w:sdtContent>
                <w:r w:rsidRPr="009374F0">
                  <w:rPr>
                    <w:rFonts w:ascii="GHEA Grapalat" w:eastAsia="Tahoma" w:hAnsi="GHEA Grapalat" w:cs="Tahoma"/>
                  </w:rPr>
                  <w:t xml:space="preserve">2.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Բարելավել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սոցիալական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երաշխիքների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,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աջակցության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r w:rsidRPr="009374F0">
                  <w:rPr>
                    <w:rFonts w:ascii="GHEA Grapalat" w:eastAsia="Tahoma" w:hAnsi="GHEA Grapalat" w:cs="Tahoma"/>
                  </w:rPr>
                  <w:t>և</w:t>
                </w:r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ծառայությունների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տրամադրման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արդյունավետությունը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,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ծածկույթն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ու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չա</w:t>
                </w:r>
                <w:r w:rsidRPr="009374F0">
                  <w:rPr>
                    <w:rFonts w:ascii="GHEA Grapalat" w:eastAsia="Tahoma" w:hAnsi="GHEA Grapalat" w:cs="Tahoma"/>
                  </w:rPr>
                  <w:t>փը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,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ներառյալ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>՝</w:t>
                </w:r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արտակարգ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իրավիճակներում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>։</w:t>
                </w:r>
              </w:sdtContent>
            </w:sdt>
          </w:p>
          <w:p w:rsidR="005D1755" w:rsidRPr="009374F0" w:rsidRDefault="009374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hAnsi="GHEA Grapalat"/>
                </w:rPr>
                <w:tag w:val="goog_rdk_14"/>
                <w:id w:val="-1374690880"/>
              </w:sdtPr>
              <w:sdtEndPr/>
              <w:sdtContent>
                <w:r w:rsidRPr="009374F0">
                  <w:rPr>
                    <w:rFonts w:ascii="GHEA Grapalat" w:eastAsia="Tahoma" w:hAnsi="GHEA Grapalat" w:cs="Tahoma"/>
                  </w:rPr>
                  <w:t xml:space="preserve">3.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Կատարելագործել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աշխատանքի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r w:rsidRPr="009374F0">
                  <w:rPr>
                    <w:rFonts w:ascii="GHEA Grapalat" w:eastAsia="Tahoma" w:hAnsi="GHEA Grapalat" w:cs="Tahoma"/>
                  </w:rPr>
                  <w:t>և</w:t>
                </w:r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սոցիալական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պաշտպանության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համակարգի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ինստիտուցիոնալ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r w:rsidRPr="009374F0">
                  <w:rPr>
                    <w:rFonts w:ascii="GHEA Grapalat" w:eastAsia="Tahoma" w:hAnsi="GHEA Grapalat" w:cs="Tahoma"/>
                  </w:rPr>
                  <w:t>և</w:t>
                </w:r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մասնագիտական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9374F0">
                  <w:rPr>
                    <w:rFonts w:ascii="GHEA Grapalat" w:eastAsia="Tahoma" w:hAnsi="GHEA Grapalat" w:cs="Tahoma"/>
                  </w:rPr>
                  <w:t>ներուժը</w:t>
                </w:r>
                <w:proofErr w:type="spellEnd"/>
                <w:r w:rsidRPr="009374F0">
                  <w:rPr>
                    <w:rFonts w:ascii="GHEA Grapalat" w:eastAsia="Tahoma" w:hAnsi="GHEA Grapalat" w:cs="Tahoma"/>
                  </w:rPr>
                  <w:t>։</w:t>
                </w:r>
              </w:sdtContent>
            </w:sdt>
          </w:p>
        </w:tc>
      </w:tr>
      <w:tr w:rsidR="009374F0" w:rsidRPr="009374F0" w:rsidTr="009374F0">
        <w:tc>
          <w:tcPr>
            <w:tcW w:w="2422" w:type="dxa"/>
            <w:gridSpan w:val="2"/>
            <w:vMerge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5D1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3974" w:type="dxa"/>
            <w:gridSpan w:val="5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proofErr w:type="spellStart"/>
            <w:r w:rsidRPr="009374F0">
              <w:rPr>
                <w:rFonts w:ascii="GHEA Grapalat" w:eastAsia="GHEA Grapalat" w:hAnsi="GHEA Grapalat" w:cs="GHEA Grapalat"/>
              </w:rPr>
              <w:t>Հիմքերը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>՝</w:t>
            </w:r>
          </w:p>
        </w:tc>
        <w:tc>
          <w:tcPr>
            <w:tcW w:w="3135" w:type="dxa"/>
            <w:gridSpan w:val="4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t> </w:t>
            </w:r>
          </w:p>
        </w:tc>
      </w:tr>
      <w:tr w:rsidR="009374F0" w:rsidRPr="009374F0" w:rsidTr="009374F0">
        <w:tc>
          <w:tcPr>
            <w:tcW w:w="2422" w:type="dxa"/>
            <w:gridSpan w:val="2"/>
            <w:vMerge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5D1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3974" w:type="dxa"/>
            <w:gridSpan w:val="5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rPr>
                <w:rFonts w:ascii="GHEA Grapalat" w:eastAsia="GHEA Grapalat" w:hAnsi="GHEA Grapalat" w:cs="GHEA Grapalat"/>
              </w:rPr>
              <w:t xml:space="preserve">1.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Կառավարության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ծրագիր</w:t>
            </w:r>
            <w:proofErr w:type="spellEnd"/>
          </w:p>
        </w:tc>
        <w:tc>
          <w:tcPr>
            <w:tcW w:w="3135" w:type="dxa"/>
            <w:gridSpan w:val="4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rPr>
                <w:rFonts w:ascii="GHEA Grapalat" w:eastAsia="GHEA Grapalat" w:hAnsi="GHEA Grapalat" w:cs="GHEA Grapalat"/>
              </w:rPr>
              <w:t>V</w:t>
            </w:r>
          </w:p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rPr>
                <w:rFonts w:ascii="GHEA Grapalat" w:eastAsia="GHEA Grapalat" w:hAnsi="GHEA Grapalat" w:cs="GHEA Grapalat"/>
              </w:rPr>
              <w:t>ՀՀ</w:t>
            </w:r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կառավարության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2021-2026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ծրագիր</w:t>
            </w:r>
            <w:proofErr w:type="spellEnd"/>
          </w:p>
        </w:tc>
      </w:tr>
      <w:tr w:rsidR="009374F0" w:rsidRPr="009374F0" w:rsidTr="009374F0">
        <w:tc>
          <w:tcPr>
            <w:tcW w:w="2422" w:type="dxa"/>
            <w:gridSpan w:val="2"/>
            <w:vMerge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5D1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3974" w:type="dxa"/>
            <w:gridSpan w:val="5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rPr>
                <w:rFonts w:ascii="GHEA Grapalat" w:eastAsia="GHEA Grapalat" w:hAnsi="GHEA Grapalat" w:cs="GHEA Grapalat"/>
              </w:rPr>
              <w:t xml:space="preserve">2. </w:t>
            </w:r>
            <w:r w:rsidRPr="009374F0">
              <w:rPr>
                <w:rFonts w:ascii="GHEA Grapalat" w:eastAsia="GHEA Grapalat" w:hAnsi="GHEA Grapalat" w:cs="GHEA Grapalat"/>
              </w:rPr>
              <w:t>ՀՌՓ</w:t>
            </w:r>
          </w:p>
        </w:tc>
        <w:tc>
          <w:tcPr>
            <w:tcW w:w="3135" w:type="dxa"/>
            <w:gridSpan w:val="4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0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t> </w:t>
            </w:r>
          </w:p>
        </w:tc>
      </w:tr>
      <w:tr w:rsidR="009374F0" w:rsidRPr="009374F0" w:rsidTr="009374F0">
        <w:tc>
          <w:tcPr>
            <w:tcW w:w="2422" w:type="dxa"/>
            <w:gridSpan w:val="2"/>
            <w:vMerge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5D1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3974" w:type="dxa"/>
            <w:gridSpan w:val="5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rPr>
                <w:rFonts w:ascii="GHEA Grapalat" w:eastAsia="GHEA Grapalat" w:hAnsi="GHEA Grapalat" w:cs="GHEA Grapalat"/>
              </w:rPr>
              <w:t xml:space="preserve">3.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Երարաժամկետ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բարեփոխումների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ծրագիր</w:t>
            </w:r>
            <w:proofErr w:type="spellEnd"/>
          </w:p>
        </w:tc>
        <w:tc>
          <w:tcPr>
            <w:tcW w:w="3135" w:type="dxa"/>
            <w:gridSpan w:val="4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t>                   </w:t>
            </w:r>
          </w:p>
        </w:tc>
      </w:tr>
      <w:tr w:rsidR="009374F0" w:rsidRPr="009374F0" w:rsidTr="009374F0">
        <w:tc>
          <w:tcPr>
            <w:tcW w:w="2422" w:type="dxa"/>
            <w:gridSpan w:val="2"/>
            <w:vMerge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5D1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3974" w:type="dxa"/>
            <w:gridSpan w:val="5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rPr>
                <w:rFonts w:ascii="GHEA Grapalat" w:eastAsia="GHEA Grapalat" w:hAnsi="GHEA Grapalat" w:cs="GHEA Grapalat"/>
              </w:rPr>
              <w:t>4</w:t>
            </w:r>
            <w:r w:rsidRPr="009374F0">
              <w:rPr>
                <w:rFonts w:ascii="Cambria Math" w:eastAsia="Cambria Math" w:hAnsi="Cambria Math" w:cs="Cambria Math"/>
              </w:rPr>
              <w:t>․</w:t>
            </w:r>
            <w:r w:rsidRPr="009374F0">
              <w:rPr>
                <w:rFonts w:ascii="GHEA Grapalat" w:eastAsia="Cambria Math" w:hAnsi="GHEA Grapalat" w:cs="Cambria Math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Այլ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համապարփակ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ռազմավարական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փաստաթուղթ</w:t>
            </w:r>
            <w:proofErr w:type="spellEnd"/>
          </w:p>
        </w:tc>
        <w:tc>
          <w:tcPr>
            <w:tcW w:w="3135" w:type="dxa"/>
            <w:gridSpan w:val="4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rPr>
                <w:rFonts w:ascii="GHEA Grapalat" w:eastAsia="GHEA Grapalat" w:hAnsi="GHEA Grapalat" w:cs="GHEA Grapalat"/>
              </w:rPr>
              <w:t xml:space="preserve">V </w:t>
            </w:r>
          </w:p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rPr>
                <w:rFonts w:ascii="GHEA Grapalat" w:eastAsia="GHEA Grapalat" w:hAnsi="GHEA Grapalat" w:cs="GHEA Grapalat"/>
              </w:rPr>
              <w:t xml:space="preserve">ՀՀ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Կառավարության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2019 թ</w:t>
            </w:r>
            <w:r w:rsidRPr="009374F0">
              <w:rPr>
                <w:rFonts w:ascii="Cambria Math" w:eastAsia="GHEA Grapalat" w:hAnsi="Cambria Math" w:cs="Cambria Math"/>
              </w:rPr>
              <w:t>․</w:t>
            </w:r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դեկտեմբերի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5-ի N 1753-Լ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որոշմամբ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հաստատված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«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Աշխատիր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Հայաստան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»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ռազմավարություն</w:t>
            </w:r>
            <w:proofErr w:type="spellEnd"/>
          </w:p>
        </w:tc>
      </w:tr>
      <w:tr w:rsidR="009374F0" w:rsidRPr="009374F0" w:rsidTr="009374F0">
        <w:tc>
          <w:tcPr>
            <w:tcW w:w="2422" w:type="dxa"/>
            <w:gridSpan w:val="2"/>
            <w:vMerge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5D1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3974" w:type="dxa"/>
            <w:gridSpan w:val="5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rPr>
                <w:rFonts w:ascii="GHEA Grapalat" w:eastAsia="GHEA Grapalat" w:hAnsi="GHEA Grapalat" w:cs="GHEA Grapalat"/>
              </w:rPr>
              <w:t xml:space="preserve">5. </w:t>
            </w:r>
            <w:r w:rsidRPr="009374F0">
              <w:rPr>
                <w:rFonts w:ascii="GHEA Grapalat" w:eastAsia="GHEA Grapalat" w:hAnsi="GHEA Grapalat" w:cs="GHEA Grapalat"/>
              </w:rPr>
              <w:t>ՀՀ</w:t>
            </w:r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օրենք</w:t>
            </w:r>
            <w:proofErr w:type="spellEnd"/>
          </w:p>
        </w:tc>
        <w:tc>
          <w:tcPr>
            <w:tcW w:w="3135" w:type="dxa"/>
            <w:gridSpan w:val="4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5D1755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</w:p>
        </w:tc>
      </w:tr>
      <w:tr w:rsidR="009374F0" w:rsidRPr="009374F0" w:rsidTr="009374F0">
        <w:tc>
          <w:tcPr>
            <w:tcW w:w="2422" w:type="dxa"/>
            <w:gridSpan w:val="2"/>
            <w:vMerge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5D1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3974" w:type="dxa"/>
            <w:gridSpan w:val="5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rPr>
                <w:rFonts w:ascii="GHEA Grapalat" w:eastAsia="GHEA Grapalat" w:hAnsi="GHEA Grapalat" w:cs="GHEA Grapalat"/>
              </w:rPr>
              <w:t xml:space="preserve">6. </w:t>
            </w:r>
            <w:r w:rsidRPr="009374F0">
              <w:rPr>
                <w:rFonts w:ascii="GHEA Grapalat" w:eastAsia="GHEA Grapalat" w:hAnsi="GHEA Grapalat" w:cs="GHEA Grapalat"/>
              </w:rPr>
              <w:t>ՀՀ</w:t>
            </w:r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կառավարության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որոշում</w:t>
            </w:r>
            <w:proofErr w:type="spellEnd"/>
          </w:p>
        </w:tc>
        <w:tc>
          <w:tcPr>
            <w:tcW w:w="3135" w:type="dxa"/>
            <w:gridSpan w:val="4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5D1755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</w:p>
        </w:tc>
      </w:tr>
      <w:tr w:rsidR="009374F0" w:rsidRPr="009374F0" w:rsidTr="009374F0">
        <w:tc>
          <w:tcPr>
            <w:tcW w:w="2422" w:type="dxa"/>
            <w:gridSpan w:val="2"/>
            <w:vMerge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5D1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3974" w:type="dxa"/>
            <w:gridSpan w:val="5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rPr>
                <w:rFonts w:ascii="GHEA Grapalat" w:eastAsia="GHEA Grapalat" w:hAnsi="GHEA Grapalat" w:cs="GHEA Grapalat"/>
              </w:rPr>
              <w:t xml:space="preserve">7.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Միջազգային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պարտավորություն</w:t>
            </w:r>
            <w:proofErr w:type="spellEnd"/>
          </w:p>
        </w:tc>
        <w:tc>
          <w:tcPr>
            <w:tcW w:w="3135" w:type="dxa"/>
            <w:gridSpan w:val="4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rPr>
                <w:rFonts w:ascii="GHEA Grapalat" w:eastAsia="GHEA Grapalat" w:hAnsi="GHEA Grapalat" w:cs="GHEA Grapalat"/>
              </w:rPr>
              <w:t>V</w:t>
            </w:r>
            <w:r w:rsidRPr="009374F0">
              <w:rPr>
                <w:rFonts w:ascii="GHEA Grapalat" w:eastAsia="GHEA Grapalat" w:hAnsi="GHEA Grapalat" w:cs="GHEA Grapalat"/>
              </w:rPr>
              <w:br/>
            </w:r>
            <w:r w:rsidRPr="009374F0">
              <w:rPr>
                <w:rFonts w:ascii="GHEA Grapalat" w:eastAsia="GHEA Grapalat" w:hAnsi="GHEA Grapalat" w:cs="GHEA Grapalat"/>
              </w:rPr>
              <w:br/>
            </w:r>
            <w:r w:rsidRPr="009374F0">
              <w:rPr>
                <w:rFonts w:ascii="GHEA Grapalat" w:eastAsia="GHEA Grapalat" w:hAnsi="GHEA Grapalat" w:cs="GHEA Grapalat"/>
              </w:rPr>
              <w:t xml:space="preserve">1.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Մարդու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իրավունքների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համընդհանուր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հռչակագիր</w:t>
            </w:r>
            <w:proofErr w:type="spellEnd"/>
          </w:p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rPr>
                <w:rFonts w:ascii="GHEA Grapalat" w:eastAsia="GHEA Grapalat" w:hAnsi="GHEA Grapalat" w:cs="GHEA Grapalat"/>
              </w:rPr>
              <w:t xml:space="preserve">2.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Երեխայի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իրավունքների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մասին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կոնվենցիա</w:t>
            </w:r>
            <w:proofErr w:type="spellEnd"/>
          </w:p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rPr>
                <w:rFonts w:ascii="GHEA Grapalat" w:eastAsia="GHEA Grapalat" w:hAnsi="GHEA Grapalat" w:cs="GHEA Grapalat"/>
              </w:rPr>
              <w:t xml:space="preserve">3.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Հաշմանդամություն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ունեցող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անձանց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իրավունքների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մասին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կոնվենցիա</w:t>
            </w:r>
            <w:proofErr w:type="spellEnd"/>
          </w:p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rPr>
                <w:rFonts w:ascii="GHEA Grapalat" w:eastAsia="GHEA Grapalat" w:hAnsi="GHEA Grapalat" w:cs="GHEA Grapalat"/>
              </w:rPr>
              <w:t xml:space="preserve">4.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Կանանց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նկատմամբ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խտրականության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բոլոր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ձևերի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վերացման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մասին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կոնվենցիա</w:t>
            </w:r>
            <w:proofErr w:type="spellEnd"/>
          </w:p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rPr>
                <w:rFonts w:ascii="GHEA Grapalat" w:eastAsia="GHEA Grapalat" w:hAnsi="GHEA Grapalat" w:cs="GHEA Grapalat"/>
              </w:rPr>
              <w:t xml:space="preserve">5.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Նվազագույն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տարիքի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մասին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r w:rsidRPr="009374F0">
              <w:rPr>
                <w:rFonts w:ascii="GHEA Grapalat" w:eastAsia="GHEA Grapalat" w:hAnsi="GHEA Grapalat" w:cs="GHEA Grapalat"/>
              </w:rPr>
              <w:t>ԱՄԿ</w:t>
            </w:r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կոնվե</w:t>
            </w:r>
            <w:r w:rsidRPr="009374F0">
              <w:rPr>
                <w:rFonts w:ascii="GHEA Grapalat" w:eastAsia="GHEA Grapalat" w:hAnsi="GHEA Grapalat" w:cs="GHEA Grapalat"/>
              </w:rPr>
              <w:t>նցիա</w:t>
            </w:r>
            <w:proofErr w:type="spellEnd"/>
          </w:p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rPr>
                <w:rFonts w:ascii="GHEA Grapalat" w:eastAsia="GHEA Grapalat" w:hAnsi="GHEA Grapalat" w:cs="GHEA Grapalat"/>
              </w:rPr>
              <w:t xml:space="preserve">5.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Երեխայի</w:t>
            </w:r>
            <w:proofErr w:type="spellEnd"/>
            <w:r w:rsidRPr="009374F0">
              <w:t> 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աշխատանքի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վատթարագույն</w:t>
            </w:r>
            <w:proofErr w:type="spellEnd"/>
            <w:r w:rsidRPr="009374F0">
              <w:t> 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ձևերի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մասին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r w:rsidRPr="009374F0">
              <w:rPr>
                <w:rFonts w:ascii="GHEA Grapalat" w:eastAsia="GHEA Grapalat" w:hAnsi="GHEA Grapalat" w:cs="GHEA Grapalat"/>
              </w:rPr>
              <w:t>ԱՄԿ</w:t>
            </w:r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կոնվենցիա</w:t>
            </w:r>
            <w:proofErr w:type="spellEnd"/>
          </w:p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rPr>
                <w:rFonts w:ascii="GHEA Grapalat" w:eastAsia="GHEA Grapalat" w:hAnsi="GHEA Grapalat" w:cs="GHEA Grapalat"/>
              </w:rPr>
              <w:t xml:space="preserve">6.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Տնտեսական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,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սոցիալական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r w:rsidRPr="009374F0">
              <w:rPr>
                <w:rFonts w:ascii="GHEA Grapalat" w:eastAsia="GHEA Grapalat" w:hAnsi="GHEA Grapalat" w:cs="GHEA Grapalat"/>
              </w:rPr>
              <w:t>և</w:t>
            </w:r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մշակութային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իրավունքների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մասին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կոնվենցիա</w:t>
            </w:r>
            <w:proofErr w:type="spellEnd"/>
          </w:p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rPr>
                <w:rFonts w:ascii="GHEA Grapalat" w:eastAsia="GHEA Grapalat" w:hAnsi="GHEA Grapalat" w:cs="GHEA Grapalat"/>
              </w:rPr>
              <w:lastRenderedPageBreak/>
              <w:t>7</w:t>
            </w:r>
            <w:r w:rsidRPr="009374F0">
              <w:rPr>
                <w:rFonts w:ascii="Cambria Math" w:eastAsia="Cambria Math" w:hAnsi="Cambria Math" w:cs="Cambria Math"/>
              </w:rPr>
              <w:t>․</w:t>
            </w:r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Համարժեք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աշխատանքի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դիմաց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տղամարդկանց</w:t>
            </w:r>
            <w:proofErr w:type="spellEnd"/>
            <w:r w:rsidRPr="009374F0">
              <w:t> </w:t>
            </w:r>
            <w:r w:rsidRPr="009374F0">
              <w:rPr>
                <w:rFonts w:ascii="GHEA Grapalat" w:eastAsia="GHEA Grapalat" w:hAnsi="GHEA Grapalat" w:cs="GHEA Grapalat"/>
              </w:rPr>
              <w:t>և</w:t>
            </w:r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կանանց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հավասար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վարձատրման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մասին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r w:rsidRPr="009374F0">
              <w:rPr>
                <w:rFonts w:ascii="GHEA Grapalat" w:eastAsia="GHEA Grapalat" w:hAnsi="GHEA Grapalat" w:cs="GHEA Grapalat"/>
              </w:rPr>
              <w:t>ԱՄԿ</w:t>
            </w:r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կոնվենցիա</w:t>
            </w:r>
            <w:proofErr w:type="spellEnd"/>
          </w:p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rPr>
                <w:rFonts w:ascii="GHEA Grapalat" w:eastAsia="GHEA Grapalat" w:hAnsi="GHEA Grapalat" w:cs="GHEA Grapalat"/>
              </w:rPr>
              <w:t xml:space="preserve">8.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Վերանայված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Եվրոպական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սոցիալական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խարտիա</w:t>
            </w:r>
            <w:proofErr w:type="spellEnd"/>
          </w:p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rPr>
                <w:rFonts w:ascii="GHEA Grapalat" w:eastAsia="GHEA Grapalat" w:hAnsi="GHEA Grapalat" w:cs="GHEA Grapalat"/>
              </w:rPr>
              <w:t>9</w:t>
            </w:r>
            <w:r w:rsidRPr="009374F0">
              <w:rPr>
                <w:rFonts w:ascii="Cambria Math" w:eastAsia="Cambria Math" w:hAnsi="Cambria Math" w:cs="Cambria Math"/>
              </w:rPr>
              <w:t>․</w:t>
            </w:r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Սոցիալական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պաշտպանության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(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նվազագույն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ստանդարտներ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)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մասին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№ 102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կոնվենցիա</w:t>
            </w:r>
            <w:proofErr w:type="spellEnd"/>
          </w:p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rPr>
                <w:rFonts w:ascii="GHEA Grapalat" w:eastAsia="GHEA Grapalat" w:hAnsi="GHEA Grapalat" w:cs="GHEA Grapalat"/>
              </w:rPr>
              <w:t xml:space="preserve">10.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Աշխատանքի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վիճակագրության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մասին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կոնվենցիա</w:t>
            </w:r>
            <w:proofErr w:type="spellEnd"/>
          </w:p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rPr>
                <w:rFonts w:ascii="GHEA Grapalat" w:eastAsia="GHEA Grapalat" w:hAnsi="GHEA Grapalat" w:cs="GHEA Grapalat"/>
              </w:rPr>
              <w:t xml:space="preserve">11.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Եվրոպական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Միության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r w:rsidRPr="009374F0">
              <w:rPr>
                <w:rFonts w:ascii="GHEA Grapalat" w:eastAsia="GHEA Grapalat" w:hAnsi="GHEA Grapalat" w:cs="GHEA Grapalat"/>
              </w:rPr>
              <w:t>և</w:t>
            </w:r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r w:rsidRPr="009374F0">
              <w:rPr>
                <w:rFonts w:ascii="GHEA Grapalat" w:eastAsia="GHEA Grapalat" w:hAnsi="GHEA Grapalat" w:cs="GHEA Grapalat"/>
              </w:rPr>
              <w:t>ՀՀ</w:t>
            </w:r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միջև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«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Համապարփակ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r w:rsidRPr="009374F0">
              <w:rPr>
                <w:rFonts w:ascii="GHEA Grapalat" w:eastAsia="GHEA Grapalat" w:hAnsi="GHEA Grapalat" w:cs="GHEA Grapalat"/>
              </w:rPr>
              <w:t>և</w:t>
            </w:r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ընդլայնված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գործընկերության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համաձայնագիր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>»</w:t>
            </w:r>
          </w:p>
        </w:tc>
      </w:tr>
      <w:tr w:rsidR="009374F0" w:rsidRPr="009374F0" w:rsidTr="009374F0">
        <w:tc>
          <w:tcPr>
            <w:tcW w:w="2422" w:type="dxa"/>
            <w:gridSpan w:val="2"/>
            <w:vMerge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5D1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3974" w:type="dxa"/>
            <w:gridSpan w:val="5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rPr>
                <w:rFonts w:ascii="GHEA Grapalat" w:eastAsia="GHEA Grapalat" w:hAnsi="GHEA Grapalat" w:cs="GHEA Grapalat"/>
              </w:rPr>
              <w:t xml:space="preserve">8.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Այլ</w:t>
            </w:r>
            <w:proofErr w:type="spellEnd"/>
          </w:p>
        </w:tc>
        <w:tc>
          <w:tcPr>
            <w:tcW w:w="3135" w:type="dxa"/>
            <w:gridSpan w:val="4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5D1755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</w:p>
        </w:tc>
      </w:tr>
      <w:tr w:rsidR="009374F0" w:rsidRPr="009374F0" w:rsidTr="009374F0">
        <w:tc>
          <w:tcPr>
            <w:tcW w:w="2422" w:type="dxa"/>
            <w:gridSpan w:val="2"/>
            <w:vMerge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5D1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7109" w:type="dxa"/>
            <w:gridSpan w:val="9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proofErr w:type="spellStart"/>
            <w:r w:rsidRPr="009374F0">
              <w:rPr>
                <w:rFonts w:ascii="GHEA Grapalat" w:eastAsia="GHEA Grapalat" w:hAnsi="GHEA Grapalat" w:cs="GHEA Grapalat"/>
              </w:rPr>
              <w:t>Լրացուցիչ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մեկնաբանություններ</w:t>
            </w:r>
            <w:proofErr w:type="spellEnd"/>
          </w:p>
        </w:tc>
      </w:tr>
      <w:tr w:rsidR="009374F0" w:rsidRPr="009374F0" w:rsidTr="009374F0">
        <w:tc>
          <w:tcPr>
            <w:tcW w:w="2422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0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rPr>
                <w:rFonts w:ascii="GHEA Grapalat" w:eastAsia="GHEA Grapalat" w:hAnsi="GHEA Grapalat" w:cs="GHEA Grapalat"/>
                <w:b/>
              </w:rPr>
              <w:t xml:space="preserve">4.2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Վերանայում</w:t>
            </w:r>
            <w:proofErr w:type="spellEnd"/>
            <w:r w:rsidRPr="009374F0">
              <w:rPr>
                <w:rFonts w:ascii="GHEA Grapalat" w:eastAsia="GHEA Grapalat" w:hAnsi="GHEA Grapalat" w:cs="GHEA Grapalat"/>
                <w:b/>
              </w:rPr>
              <w:t xml:space="preserve"> /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լրացուցիչ</w:t>
            </w:r>
            <w:proofErr w:type="spellEnd"/>
            <w:r w:rsidRPr="009374F0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տեղեկատվություն</w:t>
            </w:r>
            <w:proofErr w:type="spellEnd"/>
            <w:r w:rsidRPr="009374F0">
              <w:rPr>
                <w:rFonts w:ascii="GHEA Grapalat" w:eastAsia="GHEA Grapalat" w:hAnsi="GHEA Grapalat" w:cs="GHEA Grapalat"/>
                <w:b/>
              </w:rPr>
              <w:t>/</w:t>
            </w:r>
          </w:p>
        </w:tc>
        <w:tc>
          <w:tcPr>
            <w:tcW w:w="7109" w:type="dxa"/>
            <w:gridSpan w:val="9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proofErr w:type="spellStart"/>
            <w:r w:rsidRPr="009374F0">
              <w:rPr>
                <w:rFonts w:ascii="GHEA Grapalat" w:eastAsia="GHEA Grapalat" w:hAnsi="GHEA Grapalat" w:cs="GHEA Grapalat"/>
              </w:rPr>
              <w:t>Վերնայավող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փաստաթղթի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անվանումը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>՝</w:t>
            </w:r>
          </w:p>
        </w:tc>
      </w:tr>
      <w:tr w:rsidR="009374F0" w:rsidRPr="009374F0" w:rsidTr="009374F0">
        <w:tc>
          <w:tcPr>
            <w:tcW w:w="2422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0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rPr>
                <w:b/>
              </w:rPr>
              <w:t> </w:t>
            </w:r>
          </w:p>
        </w:tc>
        <w:tc>
          <w:tcPr>
            <w:tcW w:w="3412" w:type="dxa"/>
            <w:gridSpan w:val="3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proofErr w:type="spellStart"/>
            <w:r w:rsidRPr="009374F0">
              <w:rPr>
                <w:rFonts w:ascii="GHEA Grapalat" w:eastAsia="GHEA Grapalat" w:hAnsi="GHEA Grapalat" w:cs="GHEA Grapalat"/>
              </w:rPr>
              <w:t>Վերջին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երեք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տարիներին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վերանայվող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ռազմավարության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հաշվետվություն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հրապարակվել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r w:rsidRPr="009374F0">
              <w:rPr>
                <w:rFonts w:ascii="GHEA Grapalat" w:eastAsia="GHEA Grapalat" w:hAnsi="GHEA Grapalat" w:cs="GHEA Grapalat"/>
              </w:rPr>
              <w:t>է</w:t>
            </w:r>
          </w:p>
        </w:tc>
        <w:tc>
          <w:tcPr>
            <w:tcW w:w="2331" w:type="dxa"/>
            <w:gridSpan w:val="5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proofErr w:type="spellStart"/>
            <w:r w:rsidRPr="009374F0">
              <w:rPr>
                <w:rFonts w:ascii="GHEA Grapalat" w:eastAsia="GHEA Grapalat" w:hAnsi="GHEA Grapalat" w:cs="GHEA Grapalat"/>
              </w:rPr>
              <w:t>Այո</w:t>
            </w:r>
            <w:proofErr w:type="spellEnd"/>
            <w:r w:rsidRPr="009374F0">
              <w:t>      </w:t>
            </w:r>
          </w:p>
        </w:tc>
        <w:tc>
          <w:tcPr>
            <w:tcW w:w="136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proofErr w:type="spellStart"/>
            <w:r w:rsidRPr="009374F0">
              <w:rPr>
                <w:rFonts w:ascii="GHEA Grapalat" w:eastAsia="GHEA Grapalat" w:hAnsi="GHEA Grapalat" w:cs="GHEA Grapalat"/>
              </w:rPr>
              <w:t>Ոչ</w:t>
            </w:r>
            <w:proofErr w:type="spellEnd"/>
            <w:r w:rsidRPr="009374F0">
              <w:t>    </w:t>
            </w:r>
          </w:p>
        </w:tc>
      </w:tr>
      <w:tr w:rsidR="009374F0" w:rsidRPr="009374F0" w:rsidTr="009374F0">
        <w:tc>
          <w:tcPr>
            <w:tcW w:w="2422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0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rPr>
                <w:b/>
              </w:rPr>
              <w:lastRenderedPageBreak/>
              <w:t> </w:t>
            </w:r>
          </w:p>
        </w:tc>
        <w:tc>
          <w:tcPr>
            <w:tcW w:w="7109" w:type="dxa"/>
            <w:gridSpan w:val="9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proofErr w:type="spellStart"/>
            <w:r w:rsidRPr="009374F0">
              <w:rPr>
                <w:rFonts w:ascii="GHEA Grapalat" w:eastAsia="GHEA Grapalat" w:hAnsi="GHEA Grapalat" w:cs="GHEA Grapalat"/>
              </w:rPr>
              <w:t>Վերանայվող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փաստաթղթի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վերջին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հաշվետվության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հրապարակման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ամսաթիվը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>՝</w:t>
            </w:r>
          </w:p>
        </w:tc>
      </w:tr>
      <w:tr w:rsidR="009374F0" w:rsidRPr="009374F0" w:rsidTr="009374F0">
        <w:tc>
          <w:tcPr>
            <w:tcW w:w="2422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0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rPr>
                <w:b/>
              </w:rPr>
              <w:t> </w:t>
            </w:r>
          </w:p>
        </w:tc>
        <w:tc>
          <w:tcPr>
            <w:tcW w:w="3412" w:type="dxa"/>
            <w:gridSpan w:val="3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proofErr w:type="spellStart"/>
            <w:r w:rsidRPr="009374F0">
              <w:rPr>
                <w:rFonts w:ascii="GHEA Grapalat" w:eastAsia="GHEA Grapalat" w:hAnsi="GHEA Grapalat" w:cs="GHEA Grapalat"/>
              </w:rPr>
              <w:t>Վերնայվող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փաստաթղթի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հաշվետվությունը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ներկայացվում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r w:rsidRPr="009374F0">
              <w:rPr>
                <w:rFonts w:ascii="GHEA Grapalat" w:eastAsia="GHEA Grapalat" w:hAnsi="GHEA Grapalat" w:cs="GHEA Grapalat"/>
              </w:rPr>
              <w:t>է</w:t>
            </w:r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ռազմավարական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փաստաթղթի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հետ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միասին</w:t>
            </w:r>
            <w:proofErr w:type="spellEnd"/>
          </w:p>
        </w:tc>
        <w:tc>
          <w:tcPr>
            <w:tcW w:w="3697" w:type="dxa"/>
            <w:gridSpan w:val="6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t> </w:t>
            </w:r>
          </w:p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t> </w:t>
            </w:r>
          </w:p>
        </w:tc>
      </w:tr>
      <w:tr w:rsidR="009374F0" w:rsidRPr="009374F0" w:rsidTr="009374F0">
        <w:tc>
          <w:tcPr>
            <w:tcW w:w="2422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0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rPr>
                <w:rFonts w:ascii="GHEA Grapalat" w:eastAsia="GHEA Grapalat" w:hAnsi="GHEA Grapalat" w:cs="GHEA Grapalat"/>
                <w:b/>
              </w:rPr>
              <w:t xml:space="preserve">5.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Ժամկետը</w:t>
            </w:r>
            <w:proofErr w:type="spellEnd"/>
          </w:p>
        </w:tc>
        <w:tc>
          <w:tcPr>
            <w:tcW w:w="2189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proofErr w:type="spellStart"/>
            <w:r w:rsidRPr="009374F0">
              <w:rPr>
                <w:rFonts w:ascii="GHEA Grapalat" w:eastAsia="GHEA Grapalat" w:hAnsi="GHEA Grapalat" w:cs="GHEA Grapalat"/>
              </w:rPr>
              <w:t>Մինչև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3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տարի</w:t>
            </w:r>
            <w:proofErr w:type="spellEnd"/>
            <w:r w:rsidRPr="009374F0">
              <w:t>     </w:t>
            </w:r>
          </w:p>
        </w:tc>
        <w:tc>
          <w:tcPr>
            <w:tcW w:w="2763" w:type="dxa"/>
            <w:gridSpan w:val="4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rPr>
                <w:rFonts w:ascii="GHEA Grapalat" w:eastAsia="GHEA Grapalat" w:hAnsi="GHEA Grapalat" w:cs="GHEA Grapalat"/>
              </w:rPr>
              <w:t xml:space="preserve">3-5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տարի</w:t>
            </w:r>
            <w:proofErr w:type="spellEnd"/>
            <w:r w:rsidRPr="009374F0">
              <w:t>    </w:t>
            </w:r>
            <w:r w:rsidRPr="009374F0">
              <w:rPr>
                <w:rFonts w:ascii="GHEA Grapalat" w:hAnsi="GHEA Grapalat"/>
              </w:rPr>
              <w:t>V</w:t>
            </w:r>
          </w:p>
        </w:tc>
        <w:tc>
          <w:tcPr>
            <w:tcW w:w="2157" w:type="dxa"/>
            <w:gridSpan w:val="3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rPr>
                <w:rFonts w:ascii="GHEA Grapalat" w:eastAsia="GHEA Grapalat" w:hAnsi="GHEA Grapalat" w:cs="GHEA Grapalat"/>
              </w:rPr>
              <w:t xml:space="preserve">5 </w:t>
            </w:r>
            <w:r w:rsidRPr="009374F0">
              <w:rPr>
                <w:rFonts w:ascii="GHEA Grapalat" w:eastAsia="GHEA Grapalat" w:hAnsi="GHEA Grapalat" w:cs="GHEA Grapalat"/>
              </w:rPr>
              <w:t>և</w:t>
            </w:r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ավելի</w:t>
            </w:r>
            <w:proofErr w:type="spellEnd"/>
            <w:r w:rsidRPr="009374F0">
              <w:t>  </w:t>
            </w:r>
          </w:p>
        </w:tc>
      </w:tr>
      <w:tr w:rsidR="009374F0" w:rsidRPr="009374F0" w:rsidTr="009374F0">
        <w:tc>
          <w:tcPr>
            <w:tcW w:w="2422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0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rPr>
                <w:b/>
              </w:rPr>
              <w:t> </w:t>
            </w:r>
          </w:p>
        </w:tc>
        <w:tc>
          <w:tcPr>
            <w:tcW w:w="7109" w:type="dxa"/>
            <w:gridSpan w:val="9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t> </w:t>
            </w:r>
          </w:p>
        </w:tc>
      </w:tr>
      <w:tr w:rsidR="009374F0" w:rsidRPr="009374F0" w:rsidTr="009374F0">
        <w:tc>
          <w:tcPr>
            <w:tcW w:w="2422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0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rPr>
                <w:rFonts w:ascii="GHEA Grapalat" w:eastAsia="GHEA Grapalat" w:hAnsi="GHEA Grapalat" w:cs="GHEA Grapalat"/>
                <w:b/>
              </w:rPr>
              <w:t xml:space="preserve">6.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Ազդեցությունը</w:t>
            </w:r>
            <w:proofErr w:type="spellEnd"/>
            <w:r w:rsidRPr="009374F0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պետական</w:t>
            </w:r>
            <w:proofErr w:type="spellEnd"/>
            <w:r w:rsidRPr="009374F0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ծախսերի</w:t>
            </w:r>
            <w:proofErr w:type="spellEnd"/>
            <w:r w:rsidRPr="009374F0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վրա</w:t>
            </w:r>
            <w:proofErr w:type="spellEnd"/>
          </w:p>
        </w:tc>
        <w:tc>
          <w:tcPr>
            <w:tcW w:w="3412" w:type="dxa"/>
            <w:gridSpan w:val="3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proofErr w:type="spellStart"/>
            <w:r w:rsidRPr="009374F0">
              <w:rPr>
                <w:rFonts w:ascii="GHEA Grapalat" w:eastAsia="GHEA Grapalat" w:hAnsi="GHEA Grapalat" w:cs="GHEA Grapalat"/>
              </w:rPr>
              <w:t>Այո</w:t>
            </w:r>
            <w:proofErr w:type="spellEnd"/>
            <w:r w:rsidRPr="009374F0">
              <w:t>  </w:t>
            </w:r>
            <w:r w:rsidRPr="009374F0">
              <w:rPr>
                <w:rFonts w:ascii="GHEA Grapalat" w:hAnsi="GHEA Grapalat"/>
              </w:rPr>
              <w:t>V</w:t>
            </w:r>
            <w:r w:rsidRPr="009374F0">
              <w:t>   </w:t>
            </w:r>
          </w:p>
        </w:tc>
        <w:tc>
          <w:tcPr>
            <w:tcW w:w="3697" w:type="dxa"/>
            <w:gridSpan w:val="6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proofErr w:type="spellStart"/>
            <w:r w:rsidRPr="009374F0">
              <w:rPr>
                <w:rFonts w:ascii="GHEA Grapalat" w:eastAsia="GHEA Grapalat" w:hAnsi="GHEA Grapalat" w:cs="GHEA Grapalat"/>
              </w:rPr>
              <w:t>Ոչ</w:t>
            </w:r>
            <w:proofErr w:type="spellEnd"/>
            <w:r w:rsidRPr="009374F0">
              <w:t>                </w:t>
            </w:r>
          </w:p>
        </w:tc>
      </w:tr>
      <w:tr w:rsidR="009374F0" w:rsidRPr="009374F0" w:rsidTr="009374F0">
        <w:tc>
          <w:tcPr>
            <w:tcW w:w="2422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0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rPr>
                <w:rFonts w:ascii="GHEA Grapalat" w:eastAsia="GHEA Grapalat" w:hAnsi="GHEA Grapalat" w:cs="GHEA Grapalat"/>
                <w:b/>
              </w:rPr>
              <w:t xml:space="preserve">6.1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Ազդեցությունը</w:t>
            </w:r>
            <w:proofErr w:type="spellEnd"/>
            <w:r w:rsidRPr="009374F0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մշակվող</w:t>
            </w:r>
            <w:proofErr w:type="spellEnd"/>
            <w:r w:rsidRPr="009374F0">
              <w:rPr>
                <w:rFonts w:ascii="GHEA Grapalat" w:eastAsia="GHEA Grapalat" w:hAnsi="GHEA Grapalat" w:cs="GHEA Grapalat"/>
                <w:b/>
              </w:rPr>
              <w:t xml:space="preserve"> </w:t>
            </w:r>
            <w:r w:rsidRPr="009374F0">
              <w:rPr>
                <w:rFonts w:ascii="GHEA Grapalat" w:eastAsia="GHEA Grapalat" w:hAnsi="GHEA Grapalat" w:cs="GHEA Grapalat"/>
                <w:b/>
              </w:rPr>
              <w:t>ՄԺԾԾ</w:t>
            </w:r>
            <w:r w:rsidRPr="009374F0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վրա</w:t>
            </w:r>
            <w:proofErr w:type="spellEnd"/>
          </w:p>
        </w:tc>
        <w:tc>
          <w:tcPr>
            <w:tcW w:w="3412" w:type="dxa"/>
            <w:gridSpan w:val="3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proofErr w:type="spellStart"/>
            <w:r w:rsidRPr="009374F0">
              <w:rPr>
                <w:rFonts w:ascii="GHEA Grapalat" w:eastAsia="GHEA Grapalat" w:hAnsi="GHEA Grapalat" w:cs="GHEA Grapalat"/>
              </w:rPr>
              <w:t>Այո</w:t>
            </w:r>
            <w:proofErr w:type="spellEnd"/>
            <w:r w:rsidRPr="009374F0">
              <w:t>   </w:t>
            </w:r>
            <w:r w:rsidRPr="009374F0">
              <w:rPr>
                <w:rFonts w:ascii="GHEA Grapalat" w:hAnsi="GHEA Grapalat"/>
              </w:rPr>
              <w:t>V</w:t>
            </w:r>
          </w:p>
        </w:tc>
        <w:tc>
          <w:tcPr>
            <w:tcW w:w="3697" w:type="dxa"/>
            <w:gridSpan w:val="6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proofErr w:type="spellStart"/>
            <w:r w:rsidRPr="009374F0">
              <w:rPr>
                <w:rFonts w:ascii="GHEA Grapalat" w:eastAsia="GHEA Grapalat" w:hAnsi="GHEA Grapalat" w:cs="GHEA Grapalat"/>
              </w:rPr>
              <w:t>Ոչ</w:t>
            </w:r>
            <w:proofErr w:type="spellEnd"/>
            <w:r w:rsidRPr="009374F0">
              <w:t>                </w:t>
            </w:r>
          </w:p>
        </w:tc>
      </w:tr>
      <w:tr w:rsidR="009374F0" w:rsidRPr="009374F0" w:rsidTr="009374F0">
        <w:tc>
          <w:tcPr>
            <w:tcW w:w="2422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0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rPr>
                <w:rFonts w:ascii="GHEA Grapalat" w:eastAsia="GHEA Grapalat" w:hAnsi="GHEA Grapalat" w:cs="GHEA Grapalat"/>
                <w:b/>
              </w:rPr>
              <w:t xml:space="preserve">6.2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Ընդհանուր</w:t>
            </w:r>
            <w:proofErr w:type="spellEnd"/>
            <w:r w:rsidRPr="009374F0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ավելացում</w:t>
            </w:r>
            <w:proofErr w:type="spellEnd"/>
          </w:p>
        </w:tc>
        <w:tc>
          <w:tcPr>
            <w:tcW w:w="3412" w:type="dxa"/>
            <w:gridSpan w:val="3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proofErr w:type="spellStart"/>
            <w:r w:rsidRPr="009374F0">
              <w:rPr>
                <w:rFonts w:ascii="GHEA Grapalat" w:eastAsia="GHEA Grapalat" w:hAnsi="GHEA Grapalat" w:cs="GHEA Grapalat"/>
              </w:rPr>
              <w:t>Այո</w:t>
            </w:r>
            <w:proofErr w:type="spellEnd"/>
            <w:r w:rsidRPr="009374F0">
              <w:t>   </w:t>
            </w:r>
            <w:r w:rsidRPr="009374F0">
              <w:rPr>
                <w:rFonts w:ascii="GHEA Grapalat" w:hAnsi="GHEA Grapalat"/>
              </w:rPr>
              <w:t>V</w:t>
            </w:r>
            <w:r w:rsidRPr="009374F0">
              <w:t>           </w:t>
            </w:r>
          </w:p>
        </w:tc>
        <w:tc>
          <w:tcPr>
            <w:tcW w:w="3697" w:type="dxa"/>
            <w:gridSpan w:val="6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proofErr w:type="spellStart"/>
            <w:r w:rsidRPr="009374F0">
              <w:rPr>
                <w:rFonts w:ascii="GHEA Grapalat" w:eastAsia="GHEA Grapalat" w:hAnsi="GHEA Grapalat" w:cs="GHEA Grapalat"/>
              </w:rPr>
              <w:t>Ոչ</w:t>
            </w:r>
            <w:proofErr w:type="spellEnd"/>
            <w:r w:rsidRPr="009374F0">
              <w:t>       </w:t>
            </w:r>
          </w:p>
        </w:tc>
      </w:tr>
      <w:tr w:rsidR="009374F0" w:rsidRPr="009374F0" w:rsidTr="009374F0">
        <w:tc>
          <w:tcPr>
            <w:tcW w:w="2422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0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rPr>
                <w:rFonts w:ascii="GHEA Grapalat" w:eastAsia="GHEA Grapalat" w:hAnsi="GHEA Grapalat" w:cs="GHEA Grapalat"/>
                <w:b/>
              </w:rPr>
              <w:t xml:space="preserve">6.3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Ազդեցությունը</w:t>
            </w:r>
            <w:proofErr w:type="spellEnd"/>
            <w:r w:rsidRPr="009374F0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ոլորտային</w:t>
            </w:r>
            <w:proofErr w:type="spellEnd"/>
            <w:r w:rsidRPr="009374F0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սահմանաքանակների</w:t>
            </w:r>
            <w:proofErr w:type="spellEnd"/>
            <w:r w:rsidRPr="009374F0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վրա</w:t>
            </w:r>
            <w:proofErr w:type="spellEnd"/>
          </w:p>
        </w:tc>
        <w:tc>
          <w:tcPr>
            <w:tcW w:w="3412" w:type="dxa"/>
            <w:gridSpan w:val="3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proofErr w:type="spellStart"/>
            <w:r w:rsidRPr="009374F0">
              <w:rPr>
                <w:rFonts w:ascii="GHEA Grapalat" w:eastAsia="GHEA Grapalat" w:hAnsi="GHEA Grapalat" w:cs="GHEA Grapalat"/>
              </w:rPr>
              <w:t>Այո</w:t>
            </w:r>
            <w:proofErr w:type="spellEnd"/>
            <w:r w:rsidRPr="009374F0">
              <w:t>    </w:t>
            </w:r>
            <w:r w:rsidRPr="009374F0">
              <w:rPr>
                <w:rFonts w:ascii="GHEA Grapalat" w:hAnsi="GHEA Grapalat"/>
              </w:rPr>
              <w:t>V</w:t>
            </w:r>
          </w:p>
        </w:tc>
        <w:tc>
          <w:tcPr>
            <w:tcW w:w="3697" w:type="dxa"/>
            <w:gridSpan w:val="6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proofErr w:type="spellStart"/>
            <w:r w:rsidRPr="009374F0">
              <w:rPr>
                <w:rFonts w:ascii="GHEA Grapalat" w:eastAsia="GHEA Grapalat" w:hAnsi="GHEA Grapalat" w:cs="GHEA Grapalat"/>
              </w:rPr>
              <w:t>Ոչ</w:t>
            </w:r>
            <w:proofErr w:type="spellEnd"/>
            <w:r w:rsidRPr="009374F0">
              <w:t>       </w:t>
            </w:r>
          </w:p>
        </w:tc>
      </w:tr>
      <w:tr w:rsidR="009374F0" w:rsidRPr="009374F0" w:rsidTr="009374F0">
        <w:tc>
          <w:tcPr>
            <w:tcW w:w="2422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0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rPr>
                <w:rFonts w:ascii="GHEA Grapalat" w:eastAsia="GHEA Grapalat" w:hAnsi="GHEA Grapalat" w:cs="GHEA Grapalat"/>
                <w:b/>
              </w:rPr>
              <w:t xml:space="preserve">6.4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Ազդեցությունը</w:t>
            </w:r>
            <w:proofErr w:type="spellEnd"/>
            <w:r w:rsidRPr="009374F0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բյուջետային</w:t>
            </w:r>
            <w:proofErr w:type="spellEnd"/>
            <w:r w:rsidRPr="009374F0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ծրագրերի</w:t>
            </w:r>
            <w:proofErr w:type="spellEnd"/>
            <w:r w:rsidRPr="009374F0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վրա</w:t>
            </w:r>
            <w:proofErr w:type="spellEnd"/>
          </w:p>
        </w:tc>
        <w:tc>
          <w:tcPr>
            <w:tcW w:w="3412" w:type="dxa"/>
            <w:gridSpan w:val="3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proofErr w:type="spellStart"/>
            <w:r w:rsidRPr="009374F0">
              <w:rPr>
                <w:rFonts w:ascii="GHEA Grapalat" w:eastAsia="GHEA Grapalat" w:hAnsi="GHEA Grapalat" w:cs="GHEA Grapalat"/>
              </w:rPr>
              <w:t>Այո</w:t>
            </w:r>
            <w:proofErr w:type="spellEnd"/>
            <w:r w:rsidRPr="009374F0">
              <w:t>   </w:t>
            </w:r>
            <w:r w:rsidRPr="009374F0">
              <w:rPr>
                <w:rFonts w:ascii="GHEA Grapalat" w:hAnsi="GHEA Grapalat"/>
              </w:rPr>
              <w:t>V</w:t>
            </w:r>
            <w:r w:rsidRPr="009374F0">
              <w:t>  </w:t>
            </w:r>
          </w:p>
        </w:tc>
        <w:tc>
          <w:tcPr>
            <w:tcW w:w="3697" w:type="dxa"/>
            <w:gridSpan w:val="6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proofErr w:type="spellStart"/>
            <w:r w:rsidRPr="009374F0">
              <w:rPr>
                <w:rFonts w:ascii="GHEA Grapalat" w:eastAsia="GHEA Grapalat" w:hAnsi="GHEA Grapalat" w:cs="GHEA Grapalat"/>
              </w:rPr>
              <w:t>Ոչ</w:t>
            </w:r>
            <w:proofErr w:type="spellEnd"/>
            <w:r w:rsidRPr="009374F0">
              <w:t>                </w:t>
            </w:r>
          </w:p>
        </w:tc>
      </w:tr>
      <w:tr w:rsidR="009374F0" w:rsidRPr="009374F0" w:rsidTr="009374F0">
        <w:tc>
          <w:tcPr>
            <w:tcW w:w="2422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0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rPr>
                <w:rFonts w:ascii="GHEA Grapalat" w:eastAsia="GHEA Grapalat" w:hAnsi="GHEA Grapalat" w:cs="GHEA Grapalat"/>
                <w:b/>
              </w:rPr>
              <w:t xml:space="preserve">6.4.1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Նոր</w:t>
            </w:r>
            <w:proofErr w:type="spellEnd"/>
            <w:r w:rsidRPr="009374F0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բյուջետային</w:t>
            </w:r>
            <w:proofErr w:type="spellEnd"/>
            <w:r w:rsidRPr="009374F0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ծրագիր</w:t>
            </w:r>
            <w:proofErr w:type="spellEnd"/>
          </w:p>
        </w:tc>
        <w:tc>
          <w:tcPr>
            <w:tcW w:w="3412" w:type="dxa"/>
            <w:gridSpan w:val="3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proofErr w:type="spellStart"/>
            <w:r w:rsidRPr="009374F0">
              <w:rPr>
                <w:rFonts w:ascii="GHEA Grapalat" w:eastAsia="GHEA Grapalat" w:hAnsi="GHEA Grapalat" w:cs="GHEA Grapalat"/>
              </w:rPr>
              <w:t>Այո</w:t>
            </w:r>
            <w:proofErr w:type="spellEnd"/>
            <w:r w:rsidRPr="009374F0">
              <w:t>    </w:t>
            </w:r>
            <w:r w:rsidRPr="009374F0">
              <w:rPr>
                <w:rFonts w:ascii="GHEA Grapalat" w:hAnsi="GHEA Grapalat"/>
              </w:rPr>
              <w:t>V</w:t>
            </w:r>
            <w:r w:rsidRPr="009374F0">
              <w:t>       </w:t>
            </w:r>
          </w:p>
        </w:tc>
        <w:tc>
          <w:tcPr>
            <w:tcW w:w="3697" w:type="dxa"/>
            <w:gridSpan w:val="6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proofErr w:type="spellStart"/>
            <w:r w:rsidRPr="009374F0">
              <w:rPr>
                <w:rFonts w:ascii="GHEA Grapalat" w:eastAsia="GHEA Grapalat" w:hAnsi="GHEA Grapalat" w:cs="GHEA Grapalat"/>
              </w:rPr>
              <w:t>Ոչ</w:t>
            </w:r>
            <w:proofErr w:type="spellEnd"/>
            <w:r w:rsidRPr="009374F0">
              <w:t>       </w:t>
            </w:r>
          </w:p>
        </w:tc>
      </w:tr>
      <w:tr w:rsidR="009374F0" w:rsidRPr="009374F0" w:rsidTr="009374F0">
        <w:tc>
          <w:tcPr>
            <w:tcW w:w="2422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0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rPr>
                <w:rFonts w:ascii="GHEA Grapalat" w:eastAsia="GHEA Grapalat" w:hAnsi="GHEA Grapalat" w:cs="GHEA Grapalat"/>
                <w:b/>
              </w:rPr>
              <w:t xml:space="preserve">6.5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Ազդեցության</w:t>
            </w:r>
            <w:proofErr w:type="spellEnd"/>
            <w:r w:rsidRPr="009374F0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արժեքային</w:t>
            </w:r>
            <w:proofErr w:type="spellEnd"/>
            <w:r w:rsidRPr="009374F0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գնահատականը</w:t>
            </w:r>
            <w:proofErr w:type="spellEnd"/>
          </w:p>
        </w:tc>
        <w:tc>
          <w:tcPr>
            <w:tcW w:w="3412" w:type="dxa"/>
            <w:gridSpan w:val="3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proofErr w:type="spellStart"/>
            <w:r w:rsidRPr="009374F0">
              <w:rPr>
                <w:rFonts w:ascii="GHEA Grapalat" w:eastAsia="GHEA Grapalat" w:hAnsi="GHEA Grapalat" w:cs="GHEA Grapalat"/>
              </w:rPr>
              <w:t>Պետական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ծախսերի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ընդհանուր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մակարդակը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տարեկան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միջին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մակարդակը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առաջին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5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տարիների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առանց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ռազմավարական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փաստաթղթի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մլն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դրամ</w:t>
            </w:r>
            <w:proofErr w:type="spellEnd"/>
          </w:p>
        </w:tc>
        <w:tc>
          <w:tcPr>
            <w:tcW w:w="3697" w:type="dxa"/>
            <w:gridSpan w:val="6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proofErr w:type="spellStart"/>
            <w:r w:rsidRPr="009374F0">
              <w:rPr>
                <w:rFonts w:ascii="GHEA Grapalat" w:eastAsia="GHEA Grapalat" w:hAnsi="GHEA Grapalat" w:cs="GHEA Grapalat"/>
              </w:rPr>
              <w:t>Պետական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ծախսերի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ընդհանուր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մակարդակը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տարեկան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միջին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մակարդակը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առաջին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5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տար</w:t>
            </w:r>
            <w:r w:rsidRPr="009374F0">
              <w:rPr>
                <w:rFonts w:ascii="GHEA Grapalat" w:eastAsia="GHEA Grapalat" w:hAnsi="GHEA Grapalat" w:cs="GHEA Grapalat"/>
              </w:rPr>
              <w:t>իների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ռազմավարական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փաստաթղթի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ընդունման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մլն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դրամ</w:t>
            </w:r>
            <w:proofErr w:type="spellEnd"/>
          </w:p>
        </w:tc>
      </w:tr>
      <w:tr w:rsidR="009374F0" w:rsidRPr="009374F0" w:rsidTr="009374F0">
        <w:tc>
          <w:tcPr>
            <w:tcW w:w="2422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0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rPr>
                <w:rFonts w:ascii="GHEA Grapalat" w:eastAsia="GHEA Grapalat" w:hAnsi="GHEA Grapalat" w:cs="GHEA Grapalat"/>
                <w:b/>
              </w:rPr>
              <w:lastRenderedPageBreak/>
              <w:t xml:space="preserve">7.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Պետական</w:t>
            </w:r>
            <w:proofErr w:type="spellEnd"/>
            <w:r w:rsidRPr="009374F0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ծախսերի</w:t>
            </w:r>
            <w:proofErr w:type="spellEnd"/>
            <w:r w:rsidRPr="009374F0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ուսումնասիրություն</w:t>
            </w:r>
            <w:proofErr w:type="spellEnd"/>
          </w:p>
        </w:tc>
        <w:tc>
          <w:tcPr>
            <w:tcW w:w="3412" w:type="dxa"/>
            <w:gridSpan w:val="3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proofErr w:type="spellStart"/>
            <w:r w:rsidRPr="009374F0">
              <w:rPr>
                <w:rFonts w:ascii="GHEA Grapalat" w:eastAsia="GHEA Grapalat" w:hAnsi="GHEA Grapalat" w:cs="GHEA Grapalat"/>
              </w:rPr>
              <w:t>Այո</w:t>
            </w:r>
            <w:proofErr w:type="spellEnd"/>
            <w:r w:rsidRPr="009374F0">
              <w:t>     </w:t>
            </w:r>
          </w:p>
        </w:tc>
        <w:tc>
          <w:tcPr>
            <w:tcW w:w="3697" w:type="dxa"/>
            <w:gridSpan w:val="6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proofErr w:type="spellStart"/>
            <w:r w:rsidRPr="009374F0">
              <w:rPr>
                <w:rFonts w:ascii="GHEA Grapalat" w:eastAsia="GHEA Grapalat" w:hAnsi="GHEA Grapalat" w:cs="GHEA Grapalat"/>
              </w:rPr>
              <w:t>Ոչ</w:t>
            </w:r>
            <w:proofErr w:type="spellEnd"/>
            <w:r w:rsidRPr="009374F0">
              <w:t>                </w:t>
            </w:r>
          </w:p>
        </w:tc>
      </w:tr>
      <w:tr w:rsidR="009374F0" w:rsidRPr="009374F0" w:rsidTr="009374F0">
        <w:tc>
          <w:tcPr>
            <w:tcW w:w="2422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0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rPr>
                <w:rFonts w:ascii="GHEA Grapalat" w:eastAsia="GHEA Grapalat" w:hAnsi="GHEA Grapalat" w:cs="GHEA Grapalat"/>
                <w:b/>
              </w:rPr>
              <w:t xml:space="preserve">7.1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Ծախսերի</w:t>
            </w:r>
            <w:proofErr w:type="spellEnd"/>
            <w:r w:rsidRPr="009374F0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ուսումնասիրության</w:t>
            </w:r>
            <w:proofErr w:type="spellEnd"/>
            <w:r w:rsidRPr="009374F0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ժամանակահատվածը</w:t>
            </w:r>
            <w:proofErr w:type="spellEnd"/>
          </w:p>
        </w:tc>
        <w:tc>
          <w:tcPr>
            <w:tcW w:w="3412" w:type="dxa"/>
            <w:gridSpan w:val="3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5D1755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3697" w:type="dxa"/>
            <w:gridSpan w:val="6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5D1755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</w:p>
        </w:tc>
      </w:tr>
      <w:tr w:rsidR="009374F0" w:rsidRPr="009374F0" w:rsidTr="009374F0">
        <w:tc>
          <w:tcPr>
            <w:tcW w:w="2422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0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rPr>
                <w:rFonts w:ascii="GHEA Grapalat" w:eastAsia="GHEA Grapalat" w:hAnsi="GHEA Grapalat" w:cs="GHEA Grapalat"/>
                <w:b/>
              </w:rPr>
              <w:t xml:space="preserve">8.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Պահանջում</w:t>
            </w:r>
            <w:proofErr w:type="spellEnd"/>
            <w:r w:rsidRPr="009374F0">
              <w:rPr>
                <w:rFonts w:ascii="GHEA Grapalat" w:eastAsia="GHEA Grapalat" w:hAnsi="GHEA Grapalat" w:cs="GHEA Grapalat"/>
                <w:b/>
              </w:rPr>
              <w:t xml:space="preserve"> </w:t>
            </w:r>
            <w:r w:rsidRPr="009374F0">
              <w:rPr>
                <w:rFonts w:ascii="GHEA Grapalat" w:eastAsia="GHEA Grapalat" w:hAnsi="GHEA Grapalat" w:cs="GHEA Grapalat"/>
                <w:b/>
              </w:rPr>
              <w:t>է</w:t>
            </w:r>
            <w:r w:rsidRPr="009374F0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օրենսդրական</w:t>
            </w:r>
            <w:proofErr w:type="spellEnd"/>
            <w:r w:rsidRPr="009374F0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փոփոխություն</w:t>
            </w:r>
            <w:proofErr w:type="spellEnd"/>
            <w:r w:rsidRPr="009374F0">
              <w:rPr>
                <w:rFonts w:ascii="GHEA Grapalat" w:eastAsia="GHEA Grapalat" w:hAnsi="GHEA Grapalat" w:cs="GHEA Grapalat"/>
                <w:b/>
              </w:rPr>
              <w:t xml:space="preserve"> /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բացի</w:t>
            </w:r>
            <w:proofErr w:type="spellEnd"/>
            <w:r w:rsidRPr="009374F0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բյուջետային</w:t>
            </w:r>
            <w:proofErr w:type="spellEnd"/>
            <w:r w:rsidRPr="009374F0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ծախսերին</w:t>
            </w:r>
            <w:proofErr w:type="spellEnd"/>
            <w:r w:rsidRPr="009374F0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վերաբերող</w:t>
            </w:r>
            <w:proofErr w:type="spellEnd"/>
            <w:r w:rsidRPr="009374F0">
              <w:rPr>
                <w:rFonts w:ascii="GHEA Grapalat" w:eastAsia="GHEA Grapalat" w:hAnsi="GHEA Grapalat" w:cs="GHEA Grapalat"/>
                <w:b/>
              </w:rPr>
              <w:t>/</w:t>
            </w:r>
          </w:p>
        </w:tc>
        <w:tc>
          <w:tcPr>
            <w:tcW w:w="3412" w:type="dxa"/>
            <w:gridSpan w:val="3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proofErr w:type="spellStart"/>
            <w:r w:rsidRPr="009374F0">
              <w:rPr>
                <w:rFonts w:ascii="GHEA Grapalat" w:eastAsia="GHEA Grapalat" w:hAnsi="GHEA Grapalat" w:cs="GHEA Grapalat"/>
              </w:rPr>
              <w:t>Այո</w:t>
            </w:r>
            <w:proofErr w:type="spellEnd"/>
            <w:r w:rsidRPr="009374F0">
              <w:t>    </w:t>
            </w:r>
            <w:r w:rsidRPr="009374F0">
              <w:rPr>
                <w:rFonts w:ascii="GHEA Grapalat" w:hAnsi="GHEA Grapalat"/>
              </w:rPr>
              <w:t>V</w:t>
            </w:r>
          </w:p>
        </w:tc>
        <w:tc>
          <w:tcPr>
            <w:tcW w:w="3697" w:type="dxa"/>
            <w:gridSpan w:val="6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proofErr w:type="spellStart"/>
            <w:r w:rsidRPr="009374F0">
              <w:rPr>
                <w:rFonts w:ascii="GHEA Grapalat" w:eastAsia="GHEA Grapalat" w:hAnsi="GHEA Grapalat" w:cs="GHEA Grapalat"/>
              </w:rPr>
              <w:t>Ոչ</w:t>
            </w:r>
            <w:proofErr w:type="spellEnd"/>
            <w:r w:rsidRPr="009374F0">
              <w:t>       </w:t>
            </w:r>
          </w:p>
        </w:tc>
      </w:tr>
      <w:tr w:rsidR="009374F0" w:rsidRPr="009374F0" w:rsidTr="009374F0">
        <w:tc>
          <w:tcPr>
            <w:tcW w:w="2422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0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rPr>
                <w:rFonts w:ascii="GHEA Grapalat" w:eastAsia="GHEA Grapalat" w:hAnsi="GHEA Grapalat" w:cs="GHEA Grapalat"/>
                <w:b/>
              </w:rPr>
              <w:t xml:space="preserve">8. 1 </w:t>
            </w:r>
            <w:r w:rsidRPr="009374F0">
              <w:rPr>
                <w:rFonts w:ascii="GHEA Grapalat" w:eastAsia="GHEA Grapalat" w:hAnsi="GHEA Grapalat" w:cs="GHEA Grapalat"/>
                <w:b/>
              </w:rPr>
              <w:t>ՌԱԳ</w:t>
            </w:r>
          </w:p>
        </w:tc>
        <w:tc>
          <w:tcPr>
            <w:tcW w:w="3412" w:type="dxa"/>
            <w:gridSpan w:val="3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proofErr w:type="spellStart"/>
            <w:r w:rsidRPr="009374F0">
              <w:rPr>
                <w:rFonts w:ascii="GHEA Grapalat" w:eastAsia="GHEA Grapalat" w:hAnsi="GHEA Grapalat" w:cs="GHEA Grapalat"/>
              </w:rPr>
              <w:t>Այո</w:t>
            </w:r>
            <w:proofErr w:type="spellEnd"/>
            <w:r w:rsidRPr="009374F0">
              <w:t>     </w:t>
            </w:r>
          </w:p>
        </w:tc>
        <w:tc>
          <w:tcPr>
            <w:tcW w:w="3697" w:type="dxa"/>
            <w:gridSpan w:val="6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proofErr w:type="spellStart"/>
            <w:r w:rsidRPr="009374F0">
              <w:rPr>
                <w:rFonts w:ascii="GHEA Grapalat" w:eastAsia="GHEA Grapalat" w:hAnsi="GHEA Grapalat" w:cs="GHEA Grapalat"/>
              </w:rPr>
              <w:t>Ոչ</w:t>
            </w:r>
            <w:proofErr w:type="spellEnd"/>
            <w:r w:rsidRPr="009374F0">
              <w:t>   </w:t>
            </w:r>
            <w:r w:rsidRPr="009374F0">
              <w:rPr>
                <w:rFonts w:ascii="GHEA Grapalat" w:hAnsi="GHEA Grapalat"/>
              </w:rPr>
              <w:t>V</w:t>
            </w:r>
            <w:r w:rsidRPr="009374F0">
              <w:t>        </w:t>
            </w:r>
          </w:p>
        </w:tc>
      </w:tr>
      <w:tr w:rsidR="009374F0" w:rsidRPr="009374F0" w:rsidTr="009374F0">
        <w:tc>
          <w:tcPr>
            <w:tcW w:w="2422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0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rPr>
                <w:rFonts w:ascii="GHEA Grapalat" w:eastAsia="GHEA Grapalat" w:hAnsi="GHEA Grapalat" w:cs="GHEA Grapalat"/>
                <w:b/>
              </w:rPr>
              <w:t xml:space="preserve">9.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Ներառված</w:t>
            </w:r>
            <w:proofErr w:type="spellEnd"/>
            <w:r w:rsidRPr="009374F0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ոլորտների</w:t>
            </w:r>
            <w:proofErr w:type="spellEnd"/>
            <w:r w:rsidRPr="009374F0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ֆունկցիոնալ</w:t>
            </w:r>
            <w:proofErr w:type="spellEnd"/>
            <w:r w:rsidRPr="009374F0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կոդերը</w:t>
            </w:r>
            <w:proofErr w:type="spellEnd"/>
            <w:r w:rsidRPr="009374F0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կամ</w:t>
            </w:r>
            <w:proofErr w:type="spellEnd"/>
            <w:r w:rsidRPr="009374F0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բյուջետային</w:t>
            </w:r>
            <w:proofErr w:type="spellEnd"/>
            <w:r w:rsidRPr="009374F0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ծրագրերի</w:t>
            </w:r>
            <w:proofErr w:type="spellEnd"/>
            <w:r w:rsidRPr="009374F0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կոդերը</w:t>
            </w:r>
            <w:proofErr w:type="spellEnd"/>
          </w:p>
        </w:tc>
        <w:tc>
          <w:tcPr>
            <w:tcW w:w="7109" w:type="dxa"/>
            <w:gridSpan w:val="9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t> </w:t>
            </w:r>
          </w:p>
        </w:tc>
      </w:tr>
      <w:tr w:rsidR="009374F0" w:rsidRPr="009374F0" w:rsidTr="009374F0">
        <w:tc>
          <w:tcPr>
            <w:tcW w:w="2422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0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rPr>
                <w:rFonts w:ascii="GHEA Grapalat" w:eastAsia="GHEA Grapalat" w:hAnsi="GHEA Grapalat" w:cs="GHEA Grapalat"/>
                <w:b/>
              </w:rPr>
              <w:t xml:space="preserve">10.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Նպատակներ</w:t>
            </w:r>
            <w:proofErr w:type="spellEnd"/>
          </w:p>
        </w:tc>
        <w:tc>
          <w:tcPr>
            <w:tcW w:w="3412" w:type="dxa"/>
            <w:gridSpan w:val="3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proofErr w:type="spellStart"/>
            <w:r w:rsidRPr="009374F0">
              <w:rPr>
                <w:rFonts w:ascii="GHEA Grapalat" w:eastAsia="GHEA Grapalat" w:hAnsi="GHEA Grapalat" w:cs="GHEA Grapalat"/>
              </w:rPr>
              <w:t>Բարձր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մակարդակի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նպատակներ</w:t>
            </w:r>
            <w:proofErr w:type="spellEnd"/>
            <w:r w:rsidRPr="009374F0">
              <w:t>        </w:t>
            </w:r>
            <w:r w:rsidRPr="009374F0">
              <w:rPr>
                <w:rFonts w:ascii="GHEA Grapalat" w:hAnsi="GHEA Grapalat"/>
              </w:rPr>
              <w:t xml:space="preserve">    </w:t>
            </w:r>
            <w:r w:rsidRPr="009374F0">
              <w:t>     </w:t>
            </w:r>
          </w:p>
        </w:tc>
        <w:tc>
          <w:tcPr>
            <w:tcW w:w="3697" w:type="dxa"/>
            <w:gridSpan w:val="6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proofErr w:type="spellStart"/>
            <w:r w:rsidRPr="009374F0">
              <w:rPr>
                <w:rFonts w:ascii="GHEA Grapalat" w:eastAsia="GHEA Grapalat" w:hAnsi="GHEA Grapalat" w:cs="GHEA Grapalat"/>
              </w:rPr>
              <w:t>Միջին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մակարդակի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նպատակներ</w:t>
            </w:r>
            <w:proofErr w:type="spellEnd"/>
            <w:r w:rsidRPr="009374F0">
              <w:t>           </w:t>
            </w:r>
          </w:p>
        </w:tc>
      </w:tr>
      <w:tr w:rsidR="009374F0" w:rsidRPr="009374F0" w:rsidTr="009374F0">
        <w:tc>
          <w:tcPr>
            <w:tcW w:w="2422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0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rPr>
                <w:rFonts w:ascii="GHEA Grapalat" w:eastAsia="GHEA Grapalat" w:hAnsi="GHEA Grapalat" w:cs="GHEA Grapalat"/>
                <w:b/>
              </w:rPr>
              <w:t xml:space="preserve">10.1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Բարձր</w:t>
            </w:r>
            <w:proofErr w:type="spellEnd"/>
            <w:r w:rsidRPr="009374F0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մակարդակի</w:t>
            </w:r>
            <w:proofErr w:type="spellEnd"/>
            <w:r w:rsidRPr="009374F0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նպատակներ</w:t>
            </w:r>
            <w:proofErr w:type="spellEnd"/>
          </w:p>
        </w:tc>
        <w:tc>
          <w:tcPr>
            <w:tcW w:w="1673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proofErr w:type="spellStart"/>
            <w:r w:rsidRPr="009374F0">
              <w:rPr>
                <w:rFonts w:ascii="GHEA Grapalat" w:eastAsia="GHEA Grapalat" w:hAnsi="GHEA Grapalat" w:cs="GHEA Grapalat"/>
              </w:rPr>
              <w:t>Նպատակ</w:t>
            </w:r>
            <w:proofErr w:type="spellEnd"/>
          </w:p>
        </w:tc>
        <w:tc>
          <w:tcPr>
            <w:tcW w:w="1739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proofErr w:type="spellStart"/>
            <w:r w:rsidRPr="009374F0">
              <w:rPr>
                <w:rFonts w:ascii="GHEA Grapalat" w:eastAsia="GHEA Grapalat" w:hAnsi="GHEA Grapalat" w:cs="GHEA Grapalat"/>
              </w:rPr>
              <w:t>Չափման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ցուցանիշ</w:t>
            </w:r>
            <w:proofErr w:type="spellEnd"/>
          </w:p>
        </w:tc>
        <w:tc>
          <w:tcPr>
            <w:tcW w:w="2331" w:type="dxa"/>
            <w:gridSpan w:val="5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proofErr w:type="spellStart"/>
            <w:r w:rsidRPr="009374F0">
              <w:rPr>
                <w:rFonts w:ascii="GHEA Grapalat" w:eastAsia="GHEA Grapalat" w:hAnsi="GHEA Grapalat" w:cs="GHEA Grapalat"/>
              </w:rPr>
              <w:t>Բազային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տարվա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գնահատական</w:t>
            </w:r>
            <w:proofErr w:type="spellEnd"/>
          </w:p>
        </w:tc>
        <w:tc>
          <w:tcPr>
            <w:tcW w:w="136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proofErr w:type="spellStart"/>
            <w:r w:rsidRPr="009374F0">
              <w:rPr>
                <w:rFonts w:ascii="GHEA Grapalat" w:eastAsia="GHEA Grapalat" w:hAnsi="GHEA Grapalat" w:cs="GHEA Grapalat"/>
              </w:rPr>
              <w:t>Թիրախ</w:t>
            </w:r>
            <w:proofErr w:type="spellEnd"/>
          </w:p>
        </w:tc>
      </w:tr>
      <w:tr w:rsidR="009374F0" w:rsidRPr="009374F0" w:rsidTr="009374F0">
        <w:tc>
          <w:tcPr>
            <w:tcW w:w="2422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5D1755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1673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t> </w:t>
            </w:r>
          </w:p>
        </w:tc>
        <w:tc>
          <w:tcPr>
            <w:tcW w:w="1739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t> </w:t>
            </w:r>
          </w:p>
        </w:tc>
        <w:tc>
          <w:tcPr>
            <w:tcW w:w="2331" w:type="dxa"/>
            <w:gridSpan w:val="5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t> </w:t>
            </w:r>
          </w:p>
        </w:tc>
        <w:tc>
          <w:tcPr>
            <w:tcW w:w="136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t> </w:t>
            </w:r>
          </w:p>
        </w:tc>
      </w:tr>
      <w:tr w:rsidR="009374F0" w:rsidRPr="009374F0" w:rsidTr="009374F0">
        <w:tc>
          <w:tcPr>
            <w:tcW w:w="2422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5D1755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1673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t> </w:t>
            </w:r>
          </w:p>
        </w:tc>
        <w:tc>
          <w:tcPr>
            <w:tcW w:w="1739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t> </w:t>
            </w:r>
          </w:p>
        </w:tc>
        <w:tc>
          <w:tcPr>
            <w:tcW w:w="2331" w:type="dxa"/>
            <w:gridSpan w:val="5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t> </w:t>
            </w:r>
          </w:p>
        </w:tc>
        <w:tc>
          <w:tcPr>
            <w:tcW w:w="136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t> </w:t>
            </w:r>
          </w:p>
        </w:tc>
      </w:tr>
      <w:tr w:rsidR="009374F0" w:rsidRPr="009374F0" w:rsidTr="009374F0">
        <w:tc>
          <w:tcPr>
            <w:tcW w:w="2422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5D1755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1673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t> </w:t>
            </w:r>
          </w:p>
        </w:tc>
        <w:tc>
          <w:tcPr>
            <w:tcW w:w="1739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t> </w:t>
            </w:r>
          </w:p>
        </w:tc>
        <w:tc>
          <w:tcPr>
            <w:tcW w:w="2331" w:type="dxa"/>
            <w:gridSpan w:val="5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t> </w:t>
            </w:r>
          </w:p>
        </w:tc>
        <w:tc>
          <w:tcPr>
            <w:tcW w:w="136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t> </w:t>
            </w:r>
          </w:p>
        </w:tc>
      </w:tr>
      <w:tr w:rsidR="009374F0" w:rsidRPr="009374F0" w:rsidTr="009374F0">
        <w:tc>
          <w:tcPr>
            <w:tcW w:w="2422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5D1755">
            <w:pPr>
              <w:spacing w:after="225" w:line="240" w:lineRule="auto"/>
              <w:rPr>
                <w:rFonts w:ascii="GHEA Grapalat" w:hAnsi="GHEA Grapalat"/>
                <w:b/>
              </w:rPr>
            </w:pPr>
          </w:p>
        </w:tc>
        <w:tc>
          <w:tcPr>
            <w:tcW w:w="1673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5D1755">
            <w:pPr>
              <w:spacing w:after="225" w:line="240" w:lineRule="auto"/>
              <w:rPr>
                <w:rFonts w:ascii="GHEA Grapalat" w:hAnsi="GHEA Grapalat"/>
              </w:rPr>
            </w:pPr>
          </w:p>
        </w:tc>
        <w:tc>
          <w:tcPr>
            <w:tcW w:w="1739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5D1755">
            <w:pPr>
              <w:spacing w:after="225" w:line="240" w:lineRule="auto"/>
              <w:rPr>
                <w:rFonts w:ascii="GHEA Grapalat" w:hAnsi="GHEA Grapalat"/>
              </w:rPr>
            </w:pPr>
          </w:p>
        </w:tc>
        <w:tc>
          <w:tcPr>
            <w:tcW w:w="2331" w:type="dxa"/>
            <w:gridSpan w:val="5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5D1755">
            <w:pPr>
              <w:spacing w:after="225" w:line="240" w:lineRule="auto"/>
              <w:rPr>
                <w:rFonts w:ascii="GHEA Grapalat" w:hAnsi="GHEA Grapalat"/>
              </w:rPr>
            </w:pPr>
          </w:p>
        </w:tc>
        <w:tc>
          <w:tcPr>
            <w:tcW w:w="136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5D1755">
            <w:pPr>
              <w:spacing w:after="225" w:line="240" w:lineRule="auto"/>
              <w:rPr>
                <w:rFonts w:ascii="GHEA Grapalat" w:hAnsi="GHEA Grapalat"/>
              </w:rPr>
            </w:pPr>
          </w:p>
        </w:tc>
      </w:tr>
      <w:tr w:rsidR="009374F0" w:rsidRPr="009374F0" w:rsidTr="009374F0">
        <w:tc>
          <w:tcPr>
            <w:tcW w:w="2422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0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rPr>
                <w:rFonts w:ascii="GHEA Grapalat" w:eastAsia="GHEA Grapalat" w:hAnsi="GHEA Grapalat" w:cs="GHEA Grapalat"/>
                <w:b/>
              </w:rPr>
              <w:t xml:space="preserve">10.2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Միջին</w:t>
            </w:r>
            <w:proofErr w:type="spellEnd"/>
            <w:r w:rsidRPr="009374F0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մակարդակի</w:t>
            </w:r>
            <w:proofErr w:type="spellEnd"/>
            <w:r w:rsidRPr="009374F0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նպատակներ</w:t>
            </w:r>
            <w:proofErr w:type="spellEnd"/>
          </w:p>
        </w:tc>
        <w:tc>
          <w:tcPr>
            <w:tcW w:w="3693" w:type="dxa"/>
            <w:gridSpan w:val="4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proofErr w:type="spellStart"/>
            <w:r w:rsidRPr="009374F0">
              <w:rPr>
                <w:rFonts w:ascii="GHEA Grapalat" w:eastAsia="GHEA Grapalat" w:hAnsi="GHEA Grapalat" w:cs="GHEA Grapalat"/>
              </w:rPr>
              <w:t>Ծառայում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r w:rsidRPr="009374F0">
              <w:rPr>
                <w:rFonts w:ascii="GHEA Grapalat" w:eastAsia="GHEA Grapalat" w:hAnsi="GHEA Grapalat" w:cs="GHEA Grapalat"/>
              </w:rPr>
              <w:t>է</w:t>
            </w:r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բարձր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մակարդակի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իրագործմանը</w:t>
            </w:r>
            <w:proofErr w:type="spellEnd"/>
          </w:p>
        </w:tc>
        <w:tc>
          <w:tcPr>
            <w:tcW w:w="3416" w:type="dxa"/>
            <w:gridSpan w:val="5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proofErr w:type="spellStart"/>
            <w:r w:rsidRPr="009374F0">
              <w:rPr>
                <w:rFonts w:ascii="GHEA Grapalat" w:eastAsia="GHEA Grapalat" w:hAnsi="GHEA Grapalat" w:cs="GHEA Grapalat"/>
              </w:rPr>
              <w:t>Բարձր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մակարդակի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նպատակ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սահմանված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չէ</w:t>
            </w:r>
            <w:proofErr w:type="spellEnd"/>
          </w:p>
        </w:tc>
      </w:tr>
      <w:tr w:rsidR="009374F0" w:rsidRPr="009374F0" w:rsidTr="009374F0">
        <w:tc>
          <w:tcPr>
            <w:tcW w:w="2422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0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rPr>
                <w:rFonts w:ascii="GHEA Grapalat" w:eastAsia="GHEA Grapalat" w:hAnsi="GHEA Grapalat" w:cs="GHEA Grapalat"/>
                <w:b/>
              </w:rPr>
              <w:lastRenderedPageBreak/>
              <w:t xml:space="preserve">10.2.1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Բարձր</w:t>
            </w:r>
            <w:proofErr w:type="spellEnd"/>
            <w:r w:rsidRPr="009374F0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մակարդակի</w:t>
            </w:r>
            <w:proofErr w:type="spellEnd"/>
            <w:r w:rsidRPr="009374F0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նպատակների</w:t>
            </w:r>
            <w:proofErr w:type="spellEnd"/>
            <w:r w:rsidRPr="009374F0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հետ</w:t>
            </w:r>
            <w:proofErr w:type="spellEnd"/>
            <w:r w:rsidRPr="009374F0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կապը</w:t>
            </w:r>
            <w:proofErr w:type="spellEnd"/>
          </w:p>
        </w:tc>
        <w:tc>
          <w:tcPr>
            <w:tcW w:w="3693" w:type="dxa"/>
            <w:gridSpan w:val="4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proofErr w:type="spellStart"/>
            <w:r w:rsidRPr="009374F0">
              <w:rPr>
                <w:rFonts w:ascii="GHEA Grapalat" w:eastAsia="GHEA Grapalat" w:hAnsi="GHEA Grapalat" w:cs="GHEA Grapalat"/>
              </w:rPr>
              <w:t>Բարձր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մակարդակի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նպատակներ</w:t>
            </w:r>
            <w:proofErr w:type="spellEnd"/>
            <w:r w:rsidRPr="009374F0">
              <w:t>           </w:t>
            </w:r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r w:rsidRPr="009374F0">
              <w:t>  </w:t>
            </w:r>
          </w:p>
        </w:tc>
        <w:tc>
          <w:tcPr>
            <w:tcW w:w="3416" w:type="dxa"/>
            <w:gridSpan w:val="5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proofErr w:type="spellStart"/>
            <w:r w:rsidRPr="009374F0">
              <w:rPr>
                <w:rFonts w:ascii="GHEA Grapalat" w:eastAsia="GHEA Grapalat" w:hAnsi="GHEA Grapalat" w:cs="GHEA Grapalat"/>
              </w:rPr>
              <w:t>Միջին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մակարդակի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նպատակներ</w:t>
            </w:r>
            <w:proofErr w:type="spellEnd"/>
            <w:r w:rsidRPr="009374F0">
              <w:t>           </w:t>
            </w:r>
          </w:p>
        </w:tc>
      </w:tr>
      <w:tr w:rsidR="009374F0" w:rsidRPr="009374F0" w:rsidTr="009374F0">
        <w:tc>
          <w:tcPr>
            <w:tcW w:w="2422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5D1755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3693" w:type="dxa"/>
            <w:gridSpan w:val="4"/>
            <w:vMerge w:val="restar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t> </w:t>
            </w:r>
          </w:p>
        </w:tc>
        <w:tc>
          <w:tcPr>
            <w:tcW w:w="3416" w:type="dxa"/>
            <w:gridSpan w:val="5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t> </w:t>
            </w:r>
          </w:p>
        </w:tc>
      </w:tr>
      <w:tr w:rsidR="009374F0" w:rsidRPr="009374F0" w:rsidTr="009374F0">
        <w:tc>
          <w:tcPr>
            <w:tcW w:w="2422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5D1755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3693" w:type="dxa"/>
            <w:gridSpan w:val="4"/>
            <w:vMerge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5D1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3416" w:type="dxa"/>
            <w:gridSpan w:val="5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t> </w:t>
            </w:r>
          </w:p>
        </w:tc>
      </w:tr>
      <w:tr w:rsidR="009374F0" w:rsidRPr="009374F0" w:rsidTr="009374F0">
        <w:tc>
          <w:tcPr>
            <w:tcW w:w="2422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5D1755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3693" w:type="dxa"/>
            <w:gridSpan w:val="4"/>
            <w:vMerge w:val="restar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t> </w:t>
            </w:r>
          </w:p>
        </w:tc>
        <w:tc>
          <w:tcPr>
            <w:tcW w:w="3416" w:type="dxa"/>
            <w:gridSpan w:val="5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t> </w:t>
            </w:r>
          </w:p>
        </w:tc>
      </w:tr>
      <w:tr w:rsidR="009374F0" w:rsidRPr="009374F0" w:rsidTr="009374F0">
        <w:tc>
          <w:tcPr>
            <w:tcW w:w="2422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5D1755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3693" w:type="dxa"/>
            <w:gridSpan w:val="4"/>
            <w:vMerge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5D1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3416" w:type="dxa"/>
            <w:gridSpan w:val="5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t> </w:t>
            </w:r>
          </w:p>
        </w:tc>
      </w:tr>
      <w:tr w:rsidR="009374F0" w:rsidRPr="009374F0" w:rsidTr="009374F0">
        <w:tc>
          <w:tcPr>
            <w:tcW w:w="2422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5D1755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3693" w:type="dxa"/>
            <w:gridSpan w:val="4"/>
            <w:vMerge w:val="restar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t> </w:t>
            </w:r>
          </w:p>
        </w:tc>
        <w:tc>
          <w:tcPr>
            <w:tcW w:w="3416" w:type="dxa"/>
            <w:gridSpan w:val="5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t> </w:t>
            </w:r>
          </w:p>
        </w:tc>
      </w:tr>
      <w:tr w:rsidR="009374F0" w:rsidRPr="009374F0" w:rsidTr="009374F0">
        <w:tc>
          <w:tcPr>
            <w:tcW w:w="2422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5D1755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3693" w:type="dxa"/>
            <w:gridSpan w:val="4"/>
            <w:vMerge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5D1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3416" w:type="dxa"/>
            <w:gridSpan w:val="5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t> </w:t>
            </w:r>
          </w:p>
        </w:tc>
      </w:tr>
      <w:tr w:rsidR="009374F0" w:rsidRPr="009374F0" w:rsidTr="009374F0">
        <w:tc>
          <w:tcPr>
            <w:tcW w:w="2422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0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rPr>
                <w:rFonts w:ascii="GHEA Grapalat" w:eastAsia="GHEA Grapalat" w:hAnsi="GHEA Grapalat" w:cs="GHEA Grapalat"/>
                <w:b/>
              </w:rPr>
              <w:t xml:space="preserve">10.3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Միջին</w:t>
            </w:r>
            <w:proofErr w:type="spellEnd"/>
            <w:r w:rsidRPr="009374F0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մակարդակի</w:t>
            </w:r>
            <w:proofErr w:type="spellEnd"/>
            <w:r w:rsidRPr="009374F0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նպատակներ</w:t>
            </w:r>
            <w:proofErr w:type="spellEnd"/>
          </w:p>
        </w:tc>
        <w:tc>
          <w:tcPr>
            <w:tcW w:w="1673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proofErr w:type="spellStart"/>
            <w:r w:rsidRPr="009374F0">
              <w:rPr>
                <w:rFonts w:ascii="GHEA Grapalat" w:eastAsia="GHEA Grapalat" w:hAnsi="GHEA Grapalat" w:cs="GHEA Grapalat"/>
              </w:rPr>
              <w:t>Նպատակ</w:t>
            </w:r>
            <w:proofErr w:type="spellEnd"/>
          </w:p>
        </w:tc>
        <w:tc>
          <w:tcPr>
            <w:tcW w:w="2020" w:type="dxa"/>
            <w:gridSpan w:val="3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proofErr w:type="spellStart"/>
            <w:r w:rsidRPr="009374F0">
              <w:rPr>
                <w:rFonts w:ascii="GHEA Grapalat" w:eastAsia="GHEA Grapalat" w:hAnsi="GHEA Grapalat" w:cs="GHEA Grapalat"/>
              </w:rPr>
              <w:t>Չափման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ցուցանիշ</w:t>
            </w:r>
            <w:proofErr w:type="spellEnd"/>
          </w:p>
        </w:tc>
        <w:tc>
          <w:tcPr>
            <w:tcW w:w="1769" w:type="dxa"/>
            <w:gridSpan w:val="3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proofErr w:type="spellStart"/>
            <w:r w:rsidRPr="009374F0">
              <w:rPr>
                <w:rFonts w:ascii="GHEA Grapalat" w:eastAsia="GHEA Grapalat" w:hAnsi="GHEA Grapalat" w:cs="GHEA Grapalat"/>
              </w:rPr>
              <w:t>Բազային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տարվա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գնահատական</w:t>
            </w:r>
            <w:proofErr w:type="spellEnd"/>
          </w:p>
        </w:tc>
        <w:tc>
          <w:tcPr>
            <w:tcW w:w="1647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proofErr w:type="spellStart"/>
            <w:r w:rsidRPr="009374F0">
              <w:rPr>
                <w:rFonts w:ascii="GHEA Grapalat" w:eastAsia="GHEA Grapalat" w:hAnsi="GHEA Grapalat" w:cs="GHEA Grapalat"/>
              </w:rPr>
              <w:t>Թիրախ</w:t>
            </w:r>
            <w:proofErr w:type="spellEnd"/>
          </w:p>
        </w:tc>
      </w:tr>
      <w:tr w:rsidR="009374F0" w:rsidRPr="009374F0" w:rsidTr="009374F0">
        <w:tc>
          <w:tcPr>
            <w:tcW w:w="2422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0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rPr>
                <w:b/>
              </w:rPr>
              <w:t> </w:t>
            </w:r>
          </w:p>
        </w:tc>
        <w:tc>
          <w:tcPr>
            <w:tcW w:w="1673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t> </w:t>
            </w:r>
          </w:p>
        </w:tc>
        <w:tc>
          <w:tcPr>
            <w:tcW w:w="2020" w:type="dxa"/>
            <w:gridSpan w:val="3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t> </w:t>
            </w:r>
          </w:p>
        </w:tc>
        <w:tc>
          <w:tcPr>
            <w:tcW w:w="1769" w:type="dxa"/>
            <w:gridSpan w:val="3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t> </w:t>
            </w:r>
          </w:p>
        </w:tc>
        <w:tc>
          <w:tcPr>
            <w:tcW w:w="1647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t> </w:t>
            </w:r>
          </w:p>
        </w:tc>
      </w:tr>
      <w:tr w:rsidR="009374F0" w:rsidRPr="009374F0" w:rsidTr="009374F0">
        <w:tc>
          <w:tcPr>
            <w:tcW w:w="2422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0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rPr>
                <w:b/>
              </w:rPr>
              <w:t> </w:t>
            </w:r>
          </w:p>
        </w:tc>
        <w:tc>
          <w:tcPr>
            <w:tcW w:w="1673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t> </w:t>
            </w:r>
          </w:p>
        </w:tc>
        <w:tc>
          <w:tcPr>
            <w:tcW w:w="2020" w:type="dxa"/>
            <w:gridSpan w:val="3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t> </w:t>
            </w:r>
          </w:p>
        </w:tc>
        <w:tc>
          <w:tcPr>
            <w:tcW w:w="1769" w:type="dxa"/>
            <w:gridSpan w:val="3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t> </w:t>
            </w:r>
          </w:p>
        </w:tc>
        <w:tc>
          <w:tcPr>
            <w:tcW w:w="1647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t> </w:t>
            </w:r>
          </w:p>
        </w:tc>
      </w:tr>
      <w:tr w:rsidR="009374F0" w:rsidRPr="009374F0" w:rsidTr="009374F0">
        <w:tc>
          <w:tcPr>
            <w:tcW w:w="2422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0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rPr>
                <w:b/>
              </w:rPr>
              <w:t> </w:t>
            </w:r>
          </w:p>
        </w:tc>
        <w:tc>
          <w:tcPr>
            <w:tcW w:w="1673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t> </w:t>
            </w:r>
          </w:p>
        </w:tc>
        <w:tc>
          <w:tcPr>
            <w:tcW w:w="2020" w:type="dxa"/>
            <w:gridSpan w:val="3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t> </w:t>
            </w:r>
          </w:p>
        </w:tc>
        <w:tc>
          <w:tcPr>
            <w:tcW w:w="1769" w:type="dxa"/>
            <w:gridSpan w:val="3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t> </w:t>
            </w:r>
          </w:p>
        </w:tc>
        <w:tc>
          <w:tcPr>
            <w:tcW w:w="1647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t> </w:t>
            </w:r>
          </w:p>
        </w:tc>
      </w:tr>
      <w:tr w:rsidR="009374F0" w:rsidRPr="009374F0" w:rsidTr="009374F0">
        <w:tc>
          <w:tcPr>
            <w:tcW w:w="2422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0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rPr>
                <w:b/>
              </w:rPr>
              <w:t> </w:t>
            </w:r>
          </w:p>
        </w:tc>
        <w:tc>
          <w:tcPr>
            <w:tcW w:w="1673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t> </w:t>
            </w:r>
          </w:p>
        </w:tc>
        <w:tc>
          <w:tcPr>
            <w:tcW w:w="2020" w:type="dxa"/>
            <w:gridSpan w:val="3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t> </w:t>
            </w:r>
          </w:p>
        </w:tc>
        <w:tc>
          <w:tcPr>
            <w:tcW w:w="1769" w:type="dxa"/>
            <w:gridSpan w:val="3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t> </w:t>
            </w:r>
          </w:p>
        </w:tc>
        <w:tc>
          <w:tcPr>
            <w:tcW w:w="1647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t> </w:t>
            </w:r>
          </w:p>
        </w:tc>
      </w:tr>
      <w:tr w:rsidR="009374F0" w:rsidRPr="009374F0" w:rsidTr="009374F0">
        <w:tc>
          <w:tcPr>
            <w:tcW w:w="2422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0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rPr>
                <w:rFonts w:ascii="GHEA Grapalat" w:eastAsia="GHEA Grapalat" w:hAnsi="GHEA Grapalat" w:cs="GHEA Grapalat"/>
                <w:b/>
              </w:rPr>
              <w:t xml:space="preserve">11.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Հանրային</w:t>
            </w:r>
            <w:proofErr w:type="spellEnd"/>
            <w:r w:rsidRPr="009374F0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քննարկումներ</w:t>
            </w:r>
            <w:proofErr w:type="spellEnd"/>
          </w:p>
        </w:tc>
        <w:tc>
          <w:tcPr>
            <w:tcW w:w="3693" w:type="dxa"/>
            <w:gridSpan w:val="4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proofErr w:type="spellStart"/>
            <w:r w:rsidRPr="009374F0">
              <w:rPr>
                <w:rFonts w:ascii="GHEA Grapalat" w:eastAsia="GHEA Grapalat" w:hAnsi="GHEA Grapalat" w:cs="GHEA Grapalat"/>
              </w:rPr>
              <w:t>Այո</w:t>
            </w:r>
            <w:proofErr w:type="spellEnd"/>
            <w:r w:rsidRPr="009374F0">
              <w:t> </w:t>
            </w:r>
            <w:r w:rsidRPr="009374F0">
              <w:rPr>
                <w:rFonts w:ascii="GHEA Grapalat" w:hAnsi="GHEA Grapalat"/>
              </w:rPr>
              <w:t xml:space="preserve"> V</w:t>
            </w:r>
            <w:r w:rsidRPr="009374F0">
              <w:t>               </w:t>
            </w:r>
          </w:p>
        </w:tc>
        <w:tc>
          <w:tcPr>
            <w:tcW w:w="3416" w:type="dxa"/>
            <w:gridSpan w:val="5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proofErr w:type="spellStart"/>
            <w:r w:rsidRPr="009374F0">
              <w:rPr>
                <w:rFonts w:ascii="GHEA Grapalat" w:eastAsia="GHEA Grapalat" w:hAnsi="GHEA Grapalat" w:cs="GHEA Grapalat"/>
              </w:rPr>
              <w:t>Ոչ</w:t>
            </w:r>
            <w:proofErr w:type="spellEnd"/>
            <w:r w:rsidRPr="009374F0">
              <w:t>                    </w:t>
            </w:r>
          </w:p>
        </w:tc>
      </w:tr>
      <w:tr w:rsidR="009374F0" w:rsidRPr="009374F0" w:rsidTr="009374F0">
        <w:tc>
          <w:tcPr>
            <w:tcW w:w="2422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0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rPr>
                <w:rFonts w:ascii="GHEA Grapalat" w:eastAsia="GHEA Grapalat" w:hAnsi="GHEA Grapalat" w:cs="GHEA Grapalat"/>
                <w:b/>
              </w:rPr>
              <w:t xml:space="preserve">11.1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Նախագիծը</w:t>
            </w:r>
            <w:proofErr w:type="spellEnd"/>
          </w:p>
          <w:p w:rsidR="005D1755" w:rsidRPr="009374F0" w:rsidRDefault="009374F0">
            <w:pPr>
              <w:spacing w:after="0" w:line="240" w:lineRule="auto"/>
              <w:rPr>
                <w:rFonts w:ascii="GHEA Grapalat" w:eastAsia="GHEA Grapalat" w:hAnsi="GHEA Grapalat" w:cs="GHEA Grapalat"/>
              </w:rPr>
            </w:pP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հրապարակվել</w:t>
            </w:r>
            <w:proofErr w:type="spellEnd"/>
            <w:r w:rsidRPr="009374F0">
              <w:rPr>
                <w:rFonts w:ascii="GHEA Grapalat" w:eastAsia="GHEA Grapalat" w:hAnsi="GHEA Grapalat" w:cs="GHEA Grapalat"/>
                <w:b/>
              </w:rPr>
              <w:t xml:space="preserve"> </w:t>
            </w:r>
            <w:r w:rsidRPr="009374F0">
              <w:rPr>
                <w:rFonts w:ascii="GHEA Grapalat" w:eastAsia="GHEA Grapalat" w:hAnsi="GHEA Grapalat" w:cs="GHEA Grapalat"/>
                <w:b/>
              </w:rPr>
              <w:t>է</w:t>
            </w:r>
            <w:r w:rsidRPr="009374F0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կայքում</w:t>
            </w:r>
            <w:proofErr w:type="spellEnd"/>
          </w:p>
        </w:tc>
        <w:tc>
          <w:tcPr>
            <w:tcW w:w="3693" w:type="dxa"/>
            <w:gridSpan w:val="4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proofErr w:type="spellStart"/>
            <w:r w:rsidRPr="009374F0">
              <w:rPr>
                <w:rFonts w:ascii="GHEA Grapalat" w:eastAsia="GHEA Grapalat" w:hAnsi="GHEA Grapalat" w:cs="GHEA Grapalat"/>
              </w:rPr>
              <w:t>Այո</w:t>
            </w:r>
            <w:proofErr w:type="spellEnd"/>
            <w:r w:rsidRPr="009374F0">
              <w:t> </w:t>
            </w:r>
            <w:r w:rsidRPr="009374F0">
              <w:rPr>
                <w:rFonts w:ascii="GHEA Grapalat" w:hAnsi="GHEA Grapalat"/>
              </w:rPr>
              <w:t>V</w:t>
            </w:r>
            <w:r w:rsidRPr="009374F0">
              <w:t>               </w:t>
            </w:r>
          </w:p>
        </w:tc>
        <w:tc>
          <w:tcPr>
            <w:tcW w:w="3416" w:type="dxa"/>
            <w:gridSpan w:val="5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proofErr w:type="spellStart"/>
            <w:r w:rsidRPr="009374F0">
              <w:rPr>
                <w:rFonts w:ascii="GHEA Grapalat" w:eastAsia="GHEA Grapalat" w:hAnsi="GHEA Grapalat" w:cs="GHEA Grapalat"/>
              </w:rPr>
              <w:t>Ոչ</w:t>
            </w:r>
            <w:proofErr w:type="spellEnd"/>
            <w:r w:rsidRPr="009374F0">
              <w:t>                    </w:t>
            </w:r>
          </w:p>
        </w:tc>
      </w:tr>
      <w:tr w:rsidR="009374F0" w:rsidRPr="009374F0" w:rsidTr="009374F0">
        <w:tc>
          <w:tcPr>
            <w:tcW w:w="2422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0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rPr>
                <w:rFonts w:ascii="GHEA Grapalat" w:eastAsia="GHEA Grapalat" w:hAnsi="GHEA Grapalat" w:cs="GHEA Grapalat"/>
                <w:b/>
              </w:rPr>
              <w:t xml:space="preserve">11.2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Հրապարակման</w:t>
            </w:r>
            <w:proofErr w:type="spellEnd"/>
            <w:r w:rsidRPr="009374F0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ամսաթիվը</w:t>
            </w:r>
            <w:proofErr w:type="spellEnd"/>
          </w:p>
        </w:tc>
        <w:tc>
          <w:tcPr>
            <w:tcW w:w="7109" w:type="dxa"/>
            <w:gridSpan w:val="9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proofErr w:type="spellStart"/>
            <w:r w:rsidRPr="009374F0">
              <w:rPr>
                <w:rFonts w:ascii="GHEA Grapalat" w:eastAsia="GHEA Grapalat" w:hAnsi="GHEA Grapalat" w:cs="GHEA Grapalat"/>
              </w:rPr>
              <w:t>Նախագիծը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տեղադրվել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r w:rsidRPr="009374F0">
              <w:rPr>
                <w:rFonts w:ascii="GHEA Grapalat" w:eastAsia="GHEA Grapalat" w:hAnsi="GHEA Grapalat" w:cs="GHEA Grapalat"/>
              </w:rPr>
              <w:t>է</w:t>
            </w:r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Հայաստանի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proofErr w:type="gramStart"/>
            <w:r w:rsidRPr="009374F0">
              <w:rPr>
                <w:rFonts w:ascii="GHEA Grapalat" w:eastAsia="GHEA Grapalat" w:hAnsi="GHEA Grapalat" w:cs="GHEA Grapalat"/>
              </w:rPr>
              <w:t>Հանրապետության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r w:rsidRPr="009374F0">
              <w:t> 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աշխատանքի</w:t>
            </w:r>
            <w:proofErr w:type="spellEnd"/>
            <w:proofErr w:type="gram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r w:rsidRPr="009374F0">
              <w:rPr>
                <w:rFonts w:ascii="GHEA Grapalat" w:eastAsia="GHEA Grapalat" w:hAnsi="GHEA Grapalat" w:cs="GHEA Grapalat"/>
              </w:rPr>
              <w:t>և</w:t>
            </w:r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սոցիալական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հարցերի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lastRenderedPageBreak/>
              <w:t>նախարարության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www.mlsa.am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ինտերնետային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կայքում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>` XXXXXX-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ին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>։</w:t>
            </w:r>
          </w:p>
        </w:tc>
      </w:tr>
      <w:tr w:rsidR="009374F0" w:rsidRPr="009374F0" w:rsidTr="009374F0">
        <w:tc>
          <w:tcPr>
            <w:tcW w:w="2422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0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rPr>
                <w:rFonts w:ascii="GHEA Grapalat" w:eastAsia="GHEA Grapalat" w:hAnsi="GHEA Grapalat" w:cs="GHEA Grapalat"/>
                <w:b/>
              </w:rPr>
              <w:lastRenderedPageBreak/>
              <w:t xml:space="preserve">11.3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Կազմակերպվել</w:t>
            </w:r>
            <w:proofErr w:type="spellEnd"/>
            <w:r w:rsidRPr="009374F0">
              <w:rPr>
                <w:rFonts w:ascii="GHEA Grapalat" w:eastAsia="GHEA Grapalat" w:hAnsi="GHEA Grapalat" w:cs="GHEA Grapalat"/>
                <w:b/>
              </w:rPr>
              <w:t xml:space="preserve"> </w:t>
            </w:r>
            <w:r w:rsidRPr="009374F0">
              <w:rPr>
                <w:rFonts w:ascii="GHEA Grapalat" w:eastAsia="GHEA Grapalat" w:hAnsi="GHEA Grapalat" w:cs="GHEA Grapalat"/>
                <w:b/>
              </w:rPr>
              <w:t>է</w:t>
            </w:r>
            <w:r w:rsidRPr="009374F0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քննարկում</w:t>
            </w:r>
            <w:proofErr w:type="spellEnd"/>
          </w:p>
        </w:tc>
        <w:tc>
          <w:tcPr>
            <w:tcW w:w="3693" w:type="dxa"/>
            <w:gridSpan w:val="4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proofErr w:type="spellStart"/>
            <w:r w:rsidRPr="009374F0">
              <w:rPr>
                <w:rFonts w:ascii="GHEA Grapalat" w:eastAsia="GHEA Grapalat" w:hAnsi="GHEA Grapalat" w:cs="GHEA Grapalat"/>
              </w:rPr>
              <w:t>Մեկ</w:t>
            </w:r>
            <w:proofErr w:type="spellEnd"/>
            <w:r w:rsidRPr="009374F0">
              <w:t>                </w:t>
            </w:r>
          </w:p>
        </w:tc>
        <w:tc>
          <w:tcPr>
            <w:tcW w:w="3416" w:type="dxa"/>
            <w:gridSpan w:val="5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proofErr w:type="spellStart"/>
            <w:r w:rsidRPr="009374F0">
              <w:rPr>
                <w:rFonts w:ascii="GHEA Grapalat" w:eastAsia="GHEA Grapalat" w:hAnsi="GHEA Grapalat" w:cs="GHEA Grapalat"/>
              </w:rPr>
              <w:t>Մեկից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ավելի</w:t>
            </w:r>
            <w:proofErr w:type="spellEnd"/>
            <w:r w:rsidRPr="009374F0">
              <w:t>       </w:t>
            </w:r>
          </w:p>
        </w:tc>
      </w:tr>
      <w:tr w:rsidR="009374F0" w:rsidRPr="009374F0" w:rsidTr="009374F0">
        <w:tc>
          <w:tcPr>
            <w:tcW w:w="2422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0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rPr>
                <w:rFonts w:ascii="GHEA Grapalat" w:eastAsia="GHEA Grapalat" w:hAnsi="GHEA Grapalat" w:cs="GHEA Grapalat"/>
                <w:b/>
              </w:rPr>
              <w:t xml:space="preserve">11.4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Ստացված</w:t>
            </w:r>
            <w:proofErr w:type="spellEnd"/>
            <w:r w:rsidRPr="009374F0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առաջարկությունների</w:t>
            </w:r>
            <w:proofErr w:type="spellEnd"/>
            <w:r w:rsidRPr="009374F0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քանակը</w:t>
            </w:r>
            <w:proofErr w:type="spellEnd"/>
          </w:p>
        </w:tc>
        <w:tc>
          <w:tcPr>
            <w:tcW w:w="3693" w:type="dxa"/>
            <w:gridSpan w:val="4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proofErr w:type="spellStart"/>
            <w:r w:rsidRPr="009374F0">
              <w:rPr>
                <w:rFonts w:ascii="GHEA Grapalat" w:eastAsia="GHEA Grapalat" w:hAnsi="GHEA Grapalat" w:cs="GHEA Grapalat"/>
              </w:rPr>
              <w:t>Մինչև</w:t>
            </w:r>
            <w:proofErr w:type="spellEnd"/>
            <w:r w:rsidRPr="009374F0">
              <w:rPr>
                <w:rFonts w:ascii="GHEA Grapalat" w:eastAsia="GHEA Grapalat" w:hAnsi="GHEA Grapalat" w:cs="GHEA Grapalat"/>
              </w:rPr>
              <w:t xml:space="preserve"> 5</w:t>
            </w:r>
            <w:r w:rsidRPr="009374F0">
              <w:t>          </w:t>
            </w:r>
          </w:p>
        </w:tc>
        <w:tc>
          <w:tcPr>
            <w:tcW w:w="3416" w:type="dxa"/>
            <w:gridSpan w:val="5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bookmarkStart w:id="0" w:name="_heading=h.gjdgxs" w:colFirst="0" w:colLast="0"/>
            <w:bookmarkEnd w:id="0"/>
            <w:r w:rsidRPr="009374F0">
              <w:rPr>
                <w:rFonts w:ascii="GHEA Grapalat" w:eastAsia="GHEA Grapalat" w:hAnsi="GHEA Grapalat" w:cs="GHEA Grapalat"/>
              </w:rPr>
              <w:t>5-</w:t>
            </w:r>
            <w:r w:rsidRPr="009374F0">
              <w:rPr>
                <w:rFonts w:ascii="GHEA Grapalat" w:eastAsia="GHEA Grapalat" w:hAnsi="GHEA Grapalat" w:cs="GHEA Grapalat"/>
              </w:rPr>
              <w:t>ից</w:t>
            </w:r>
            <w:r w:rsidRPr="009374F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</w:rPr>
              <w:t>ավելի</w:t>
            </w:r>
            <w:proofErr w:type="spellEnd"/>
            <w:r w:rsidRPr="009374F0">
              <w:t>          </w:t>
            </w:r>
          </w:p>
        </w:tc>
      </w:tr>
      <w:tr w:rsidR="009374F0" w:rsidRPr="009374F0" w:rsidTr="009374F0">
        <w:tc>
          <w:tcPr>
            <w:tcW w:w="2422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0" w:line="240" w:lineRule="auto"/>
              <w:rPr>
                <w:rFonts w:ascii="GHEA Grapalat" w:eastAsia="GHEA Grapalat" w:hAnsi="GHEA Grapalat" w:cs="GHEA Grapalat"/>
              </w:rPr>
            </w:pPr>
            <w:r w:rsidRPr="009374F0">
              <w:rPr>
                <w:rFonts w:ascii="GHEA Grapalat" w:eastAsia="GHEA Grapalat" w:hAnsi="GHEA Grapalat" w:cs="GHEA Grapalat"/>
                <w:b/>
              </w:rPr>
              <w:t xml:space="preserve">11.5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Ստացված</w:t>
            </w:r>
            <w:proofErr w:type="spellEnd"/>
            <w:r w:rsidRPr="009374F0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առաջարկների</w:t>
            </w:r>
            <w:proofErr w:type="spellEnd"/>
            <w:r w:rsidRPr="009374F0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հիման</w:t>
            </w:r>
            <w:proofErr w:type="spellEnd"/>
            <w:r w:rsidRPr="009374F0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վրա</w:t>
            </w:r>
            <w:proofErr w:type="spellEnd"/>
            <w:r w:rsidRPr="009374F0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բովանդակային</w:t>
            </w:r>
            <w:proofErr w:type="spellEnd"/>
            <w:r w:rsidRPr="009374F0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փոփոխություն</w:t>
            </w:r>
            <w:proofErr w:type="spellEnd"/>
            <w:r w:rsidRPr="009374F0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9374F0">
              <w:rPr>
                <w:rFonts w:ascii="GHEA Grapalat" w:eastAsia="GHEA Grapalat" w:hAnsi="GHEA Grapalat" w:cs="GHEA Grapalat"/>
                <w:b/>
              </w:rPr>
              <w:t>կատարվել</w:t>
            </w:r>
            <w:proofErr w:type="spellEnd"/>
            <w:r w:rsidRPr="009374F0">
              <w:rPr>
                <w:rFonts w:ascii="GHEA Grapalat" w:eastAsia="GHEA Grapalat" w:hAnsi="GHEA Grapalat" w:cs="GHEA Grapalat"/>
                <w:b/>
              </w:rPr>
              <w:t xml:space="preserve"> </w:t>
            </w:r>
            <w:r w:rsidRPr="009374F0">
              <w:rPr>
                <w:rFonts w:ascii="GHEA Grapalat" w:eastAsia="GHEA Grapalat" w:hAnsi="GHEA Grapalat" w:cs="GHEA Grapalat"/>
                <w:b/>
              </w:rPr>
              <w:t>է</w:t>
            </w:r>
          </w:p>
        </w:tc>
        <w:tc>
          <w:tcPr>
            <w:tcW w:w="3693" w:type="dxa"/>
            <w:gridSpan w:val="4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proofErr w:type="spellStart"/>
            <w:r w:rsidRPr="009374F0">
              <w:rPr>
                <w:rFonts w:ascii="GHEA Grapalat" w:eastAsia="GHEA Grapalat" w:hAnsi="GHEA Grapalat" w:cs="GHEA Grapalat"/>
              </w:rPr>
              <w:t>Այո</w:t>
            </w:r>
            <w:bookmarkStart w:id="1" w:name="_GoBack"/>
            <w:bookmarkEnd w:id="1"/>
            <w:proofErr w:type="spellEnd"/>
            <w:r w:rsidRPr="009374F0">
              <w:t>                </w:t>
            </w:r>
          </w:p>
        </w:tc>
        <w:tc>
          <w:tcPr>
            <w:tcW w:w="3416" w:type="dxa"/>
            <w:gridSpan w:val="5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D1755" w:rsidRPr="009374F0" w:rsidRDefault="009374F0">
            <w:pPr>
              <w:spacing w:after="225" w:line="240" w:lineRule="auto"/>
              <w:rPr>
                <w:rFonts w:ascii="GHEA Grapalat" w:eastAsia="GHEA Grapalat" w:hAnsi="GHEA Grapalat" w:cs="GHEA Grapalat"/>
              </w:rPr>
            </w:pPr>
            <w:proofErr w:type="spellStart"/>
            <w:r w:rsidRPr="009374F0">
              <w:rPr>
                <w:rFonts w:ascii="GHEA Grapalat" w:eastAsia="GHEA Grapalat" w:hAnsi="GHEA Grapalat" w:cs="GHEA Grapalat"/>
              </w:rPr>
              <w:t>Ոչ</w:t>
            </w:r>
            <w:proofErr w:type="spellEnd"/>
            <w:r w:rsidRPr="009374F0">
              <w:t>                    </w:t>
            </w:r>
          </w:p>
        </w:tc>
      </w:tr>
    </w:tbl>
    <w:p w:rsidR="005D1755" w:rsidRPr="009374F0" w:rsidRDefault="009374F0">
      <w:pPr>
        <w:shd w:val="clear" w:color="auto" w:fill="FFFFFF"/>
        <w:spacing w:after="225" w:line="240" w:lineRule="auto"/>
        <w:rPr>
          <w:rFonts w:ascii="GHEA Grapalat" w:eastAsia="GHEA Grapalat" w:hAnsi="GHEA Grapalat" w:cs="GHEA Grapalat"/>
        </w:rPr>
      </w:pPr>
      <w:r w:rsidRPr="009374F0">
        <w:t> </w:t>
      </w:r>
    </w:p>
    <w:p w:rsidR="005D1755" w:rsidRPr="009374F0" w:rsidRDefault="009374F0">
      <w:pPr>
        <w:shd w:val="clear" w:color="auto" w:fill="FFFFFF"/>
        <w:spacing w:after="225" w:line="240" w:lineRule="auto"/>
        <w:rPr>
          <w:rFonts w:ascii="GHEA Grapalat" w:eastAsia="GHEA Grapalat" w:hAnsi="GHEA Grapalat" w:cs="GHEA Grapalat"/>
        </w:rPr>
      </w:pPr>
      <w:r w:rsidRPr="009374F0">
        <w:t> </w:t>
      </w:r>
    </w:p>
    <w:p w:rsidR="005D1755" w:rsidRPr="009374F0" w:rsidRDefault="005D1755">
      <w:pPr>
        <w:rPr>
          <w:rFonts w:ascii="GHEA Grapalat" w:hAnsi="GHEA Grapalat"/>
        </w:rPr>
      </w:pPr>
    </w:p>
    <w:sectPr w:rsidR="005D1755" w:rsidRPr="009374F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3360A"/>
    <w:multiLevelType w:val="multilevel"/>
    <w:tmpl w:val="AA700B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755"/>
    <w:rsid w:val="005D1755"/>
    <w:rsid w:val="0093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FDA0E"/>
  <w15:docId w15:val="{E9FE18D5-E682-48D0-8625-0996357E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E22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225C6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E225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ListParagraph">
    <w:name w:val="List Paragraph"/>
    <w:basedOn w:val="Normal"/>
    <w:uiPriority w:val="34"/>
    <w:qFormat/>
    <w:rsid w:val="00291461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iSXebNwoPAHkBVP9+EKA0NLODw==">AMUW2mXk1kLBZC/dxOnPM+odIJU7HS4u54gIYWN9zP+oyqPqmRZhIVeUTWaWVJ1uQ+Ob1njzgUsItL0C7GJsUQm4gbib/Zfp0XHcPBzjB2B4/ZYgOdN1IZoMPY2kWcgHqgt3WdtMpX3oMo7s+NvMNE47mhu/ds6XZkAPsqxdfpDw5x9Aa3mrxeRm//jwkqteY4i3ZuFKJKmUnz+boX+34lyX9bdqRPkuQ8gSmu1PVzoVUUihumla3RtcG1/D/Recu6NByqga4HEXd8Ue7SxQq+YmUP3ogqaKqedN7oKxkki6ED/ihyaeWIeIAOAF2wCpTzyzUIscwqCwe2eioI0FkbRqMdoJPfeW3hKoxhaPi8xphLK//h/M692SqrZ61RvD1iB2O66QCuUQArzkeQTsULMCIJ/0m3UWYyLO1vt9YDWSFb/pBZQwk2cUH6Ssk0YJU5a8xZBu88g3V/o8mgZPtouO4ARlr+oygv9C5+c3shb4Ph51mkPHdFNWrzaF8005p4yTRoZbgnUGtp9CxXk2fRxyEGAk2D80df91cU3Uxa/m+bRO9xj/QBSIxzww6X96CUsDtMYHacz2DY4aIt2mSBz66W+LjIsG3KzBiLSwD5fwMWNC1llvBvIGkgiMEvzZ3MCrHb20B2HW/VOsRmfNVHwI+igf7TSwwi3zWF3ImW41iAHG+641sXXzBjYe3VRDqIqor2psdFtX6VzLyEC+bEKaqnfe9T5YhE66B2USwfcpAUiSWeJwDLONknNUDh44vXY78itYbzCh8SnD2GpmTl6ZWnlMQ1def/UmJN+0pbcngEFwINNePmx4+gQyi/5bj2+YDqHSH3I1oRjum7fA2CjOGjfXWSGPz1G+eU3/biP2vZbQcGyPwgVHk81LxO3QuqVZDkfHzbZ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902</Words>
  <Characters>5144</Characters>
  <Application>Microsoft Office Word</Application>
  <DocSecurity>0</DocSecurity>
  <Lines>42</Lines>
  <Paragraphs>12</Paragraphs>
  <ScaleCrop>false</ScaleCrop>
  <Company>HP</Company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Shushanna Tevanyan</dc:creator>
  <cp:lastModifiedBy>viktoria aydinyan</cp:lastModifiedBy>
  <cp:revision>2</cp:revision>
  <dcterms:created xsi:type="dcterms:W3CDTF">2022-06-24T11:14:00Z</dcterms:created>
  <dcterms:modified xsi:type="dcterms:W3CDTF">2022-06-27T14:39:00Z</dcterms:modified>
</cp:coreProperties>
</file>