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269" w:rsidRPr="00C44269" w:rsidRDefault="00C44269" w:rsidP="00C44269">
      <w:pPr>
        <w:spacing w:after="0" w:line="276" w:lineRule="auto"/>
        <w:jc w:val="right"/>
        <w:rPr>
          <w:rFonts w:ascii="GHEA Grapalat" w:hAnsi="GHEA Grapalat"/>
          <w:color w:val="191919"/>
          <w:sz w:val="18"/>
          <w:szCs w:val="18"/>
          <w:shd w:val="clear" w:color="auto" w:fill="FFFFFF"/>
        </w:rPr>
      </w:pPr>
      <w:r w:rsidRPr="00C44269">
        <w:rPr>
          <w:rFonts w:ascii="GHEA Grapalat" w:hAnsi="GHEA Grapalat"/>
          <w:color w:val="191919"/>
          <w:sz w:val="18"/>
          <w:szCs w:val="18"/>
          <w:shd w:val="clear" w:color="auto" w:fill="FFFFFF"/>
        </w:rPr>
        <w:t>Հավելված</w:t>
      </w:r>
      <w:r w:rsidRPr="00C44269">
        <w:rPr>
          <w:rFonts w:ascii="GHEA Grapalat" w:hAnsi="GHEA Grapalat"/>
          <w:color w:val="191919"/>
          <w:sz w:val="18"/>
          <w:szCs w:val="18"/>
          <w:shd w:val="clear" w:color="auto" w:fill="FFFFFF"/>
        </w:rPr>
        <w:t xml:space="preserve"> N 2</w:t>
      </w:r>
      <w:r w:rsidRPr="00C44269">
        <w:rPr>
          <w:rFonts w:ascii="Calibri" w:hAnsi="Calibri" w:cs="Calibri"/>
          <w:color w:val="191919"/>
          <w:sz w:val="18"/>
          <w:szCs w:val="18"/>
          <w:shd w:val="clear" w:color="auto" w:fill="FFFFFF"/>
        </w:rPr>
        <w:t> </w:t>
      </w:r>
    </w:p>
    <w:p w:rsidR="00C44269" w:rsidRPr="00C44269" w:rsidRDefault="00C44269" w:rsidP="00C44269">
      <w:pPr>
        <w:spacing w:after="0" w:line="276" w:lineRule="auto"/>
        <w:jc w:val="right"/>
        <w:rPr>
          <w:rFonts w:ascii="GHEA Grapalat" w:hAnsi="GHEA Grapalat"/>
          <w:color w:val="191919"/>
          <w:sz w:val="18"/>
          <w:szCs w:val="18"/>
          <w:shd w:val="clear" w:color="auto" w:fill="FFFFFF"/>
        </w:rPr>
      </w:pPr>
      <w:r w:rsidRPr="00C44269">
        <w:rPr>
          <w:rFonts w:ascii="GHEA Grapalat" w:hAnsi="GHEA Grapalat"/>
          <w:color w:val="191919"/>
          <w:sz w:val="18"/>
          <w:szCs w:val="18"/>
          <w:shd w:val="clear" w:color="auto" w:fill="FFFFFF"/>
        </w:rPr>
        <w:t>ՀՀ կառավարության 2022 թվականի</w:t>
      </w:r>
    </w:p>
    <w:p w:rsidR="009D5390" w:rsidRPr="00C44269" w:rsidRDefault="00C44269" w:rsidP="00C44269">
      <w:pPr>
        <w:spacing w:after="0" w:line="276" w:lineRule="auto"/>
        <w:jc w:val="right"/>
        <w:rPr>
          <w:rFonts w:ascii="GHEA Grapalat" w:hAnsi="GHEA Grapalat"/>
          <w:sz w:val="18"/>
          <w:szCs w:val="18"/>
          <w:lang w:val="hy-AM"/>
        </w:rPr>
      </w:pPr>
      <w:r w:rsidRPr="00C44269">
        <w:rPr>
          <w:rFonts w:ascii="GHEA Grapalat" w:hAnsi="GHEA Grapalat"/>
          <w:color w:val="191919"/>
          <w:sz w:val="18"/>
          <w:szCs w:val="18"/>
          <w:shd w:val="clear" w:color="auto" w:fill="FFFFFF"/>
        </w:rPr>
        <w:t xml:space="preserve"> -------------</w:t>
      </w:r>
      <w:r w:rsidRPr="00C44269">
        <w:rPr>
          <w:rFonts w:ascii="Calibri" w:hAnsi="Calibri" w:cs="Calibri"/>
          <w:color w:val="191919"/>
          <w:sz w:val="18"/>
          <w:szCs w:val="18"/>
          <w:shd w:val="clear" w:color="auto" w:fill="FFFFFF"/>
        </w:rPr>
        <w:t> </w:t>
      </w:r>
      <w:r w:rsidRPr="00C44269">
        <w:rPr>
          <w:rFonts w:ascii="GHEA Grapalat" w:hAnsi="GHEA Grapalat"/>
          <w:color w:val="191919"/>
          <w:sz w:val="18"/>
          <w:szCs w:val="18"/>
          <w:shd w:val="clear" w:color="auto" w:fill="FFFFFF"/>
        </w:rPr>
        <w:t xml:space="preserve"> </w:t>
      </w:r>
      <w:r w:rsidRPr="00C44269">
        <w:rPr>
          <w:rFonts w:ascii="Calibri" w:hAnsi="Calibri" w:cs="Calibri"/>
          <w:color w:val="191919"/>
          <w:sz w:val="18"/>
          <w:szCs w:val="18"/>
          <w:shd w:val="clear" w:color="auto" w:fill="FFFFFF"/>
        </w:rPr>
        <w:t> </w:t>
      </w:r>
      <w:r w:rsidRPr="00C44269">
        <w:rPr>
          <w:rFonts w:ascii="GHEA Grapalat" w:hAnsi="GHEA Grapalat"/>
          <w:color w:val="191919"/>
          <w:sz w:val="18"/>
          <w:szCs w:val="18"/>
          <w:shd w:val="clear" w:color="auto" w:fill="FFFFFF"/>
        </w:rPr>
        <w:t>--- -ի N ----- - Լ որոշման</w:t>
      </w:r>
    </w:p>
    <w:p w:rsidR="00C44269" w:rsidRDefault="00C44269" w:rsidP="00E209F7">
      <w:pPr>
        <w:spacing w:after="0" w:line="276" w:lineRule="auto"/>
        <w:rPr>
          <w:rFonts w:ascii="GHEA Grapalat" w:hAnsi="GHEA Grapalat"/>
          <w:sz w:val="24"/>
          <w:szCs w:val="24"/>
          <w:lang w:val="hy-AM"/>
        </w:rPr>
      </w:pPr>
    </w:p>
    <w:p w:rsidR="00C44269" w:rsidRPr="00E209F7" w:rsidRDefault="00C44269" w:rsidP="00E209F7">
      <w:pPr>
        <w:spacing w:after="0" w:line="276" w:lineRule="auto"/>
        <w:rPr>
          <w:rFonts w:ascii="GHEA Grapalat" w:hAnsi="GHEA Grapalat"/>
          <w:sz w:val="24"/>
          <w:szCs w:val="24"/>
          <w:lang w:val="hy-AM"/>
        </w:rPr>
      </w:pPr>
    </w:p>
    <w:p w:rsidR="009D5390" w:rsidRPr="00E209F7" w:rsidRDefault="009D5390" w:rsidP="00E209F7">
      <w:pPr>
        <w:spacing w:after="0" w:line="276" w:lineRule="auto"/>
        <w:jc w:val="center"/>
        <w:rPr>
          <w:rFonts w:ascii="GHEA Grapalat" w:hAnsi="GHEA Grapalat" w:cs="Arial"/>
          <w:b/>
          <w:bCs/>
          <w:sz w:val="24"/>
          <w:szCs w:val="24"/>
          <w:lang w:val="hy-AM"/>
        </w:rPr>
      </w:pPr>
      <w:r w:rsidRPr="00E209F7">
        <w:rPr>
          <w:rFonts w:ascii="GHEA Grapalat" w:hAnsi="GHEA Grapalat" w:cs="Arial"/>
          <w:b/>
          <w:bCs/>
          <w:sz w:val="24"/>
          <w:szCs w:val="24"/>
          <w:lang w:val="hy-AM"/>
        </w:rPr>
        <w:t>ՄԻՋՈՑԱՌՈՒՄՆԵՐԻ ՑԱՆԿ</w:t>
      </w:r>
    </w:p>
    <w:p w:rsidR="009D5390" w:rsidRPr="00E209F7" w:rsidRDefault="009D5390" w:rsidP="00E209F7">
      <w:pPr>
        <w:spacing w:after="0" w:line="276" w:lineRule="auto"/>
        <w:jc w:val="center"/>
        <w:rPr>
          <w:rFonts w:ascii="GHEA Grapalat" w:eastAsia="Calibri" w:hAnsi="GHEA Grapalat" w:cs="GHEA Grapalat"/>
          <w:b/>
          <w:bCs/>
          <w:sz w:val="24"/>
          <w:szCs w:val="24"/>
          <w:lang w:val="hy-AM"/>
        </w:rPr>
      </w:pPr>
      <w:r w:rsidRPr="00E209F7">
        <w:rPr>
          <w:rFonts w:ascii="GHEA Grapalat" w:eastAsia="Calibri" w:hAnsi="GHEA Grapalat" w:cs="GHEA Grapalat"/>
          <w:b/>
          <w:bCs/>
          <w:sz w:val="24"/>
          <w:szCs w:val="24"/>
          <w:lang w:val="hy-AM"/>
        </w:rPr>
        <w:t>ՀԱՇՄԱՆԴԱՄՈՒԹՅՈՒՆ ՈՒՆԵՑՈՂ ԱՆՁԱՆՑ</w:t>
      </w:r>
    </w:p>
    <w:p w:rsidR="009D5390" w:rsidRPr="00E209F7" w:rsidRDefault="009D5390" w:rsidP="00E209F7">
      <w:pPr>
        <w:spacing w:after="0" w:line="276" w:lineRule="auto"/>
        <w:jc w:val="center"/>
        <w:rPr>
          <w:rFonts w:ascii="GHEA Grapalat" w:eastAsia="Calibri" w:hAnsi="GHEA Grapalat" w:cs="GHEA Grapalat"/>
          <w:b/>
          <w:bCs/>
          <w:sz w:val="24"/>
          <w:szCs w:val="24"/>
          <w:lang w:val="hy-AM"/>
        </w:rPr>
      </w:pPr>
      <w:r w:rsidRPr="00E209F7">
        <w:rPr>
          <w:rFonts w:ascii="GHEA Grapalat" w:eastAsia="Calibri" w:hAnsi="GHEA Grapalat" w:cs="GHEA Grapalat"/>
          <w:b/>
          <w:bCs/>
          <w:sz w:val="24"/>
          <w:szCs w:val="24"/>
          <w:lang w:val="hy-AM"/>
        </w:rPr>
        <w:t xml:space="preserve">ՍՈՑԻԱԼԱԿԱՆ ՆԵՐԱՌՄԱՆ 2023 </w:t>
      </w:r>
      <w:r w:rsidRPr="00E209F7">
        <w:rPr>
          <w:rFonts w:ascii="GHEA Grapalat" w:hAnsi="GHEA Grapalat" w:cs="Arial"/>
          <w:b/>
          <w:bCs/>
          <w:sz w:val="24"/>
          <w:szCs w:val="24"/>
          <w:lang w:val="hy-AM"/>
        </w:rPr>
        <w:t>ԹՎԱԿԱՆԻ ՏԱՐԵԿԱՆ</w:t>
      </w:r>
      <w:r w:rsidRPr="00E209F7">
        <w:rPr>
          <w:rFonts w:ascii="GHEA Grapalat" w:eastAsia="Calibri" w:hAnsi="GHEA Grapalat" w:cs="GHEA Grapalat"/>
          <w:b/>
          <w:bCs/>
          <w:sz w:val="24"/>
          <w:szCs w:val="24"/>
          <w:lang w:val="hy-AM"/>
        </w:rPr>
        <w:t xml:space="preserve"> </w:t>
      </w:r>
      <w:r w:rsidRPr="00E209F7">
        <w:rPr>
          <w:rFonts w:ascii="GHEA Grapalat" w:hAnsi="GHEA Grapalat" w:cs="Arial"/>
          <w:b/>
          <w:bCs/>
          <w:sz w:val="24"/>
          <w:szCs w:val="24"/>
          <w:lang w:val="hy-AM"/>
        </w:rPr>
        <w:t>ԾՐԱԳՐԻ</w:t>
      </w:r>
    </w:p>
    <w:p w:rsidR="009D5390" w:rsidRPr="00E209F7" w:rsidRDefault="009D5390" w:rsidP="00E209F7">
      <w:pPr>
        <w:spacing w:after="0" w:line="276" w:lineRule="auto"/>
        <w:rPr>
          <w:rFonts w:ascii="GHEA Grapalat" w:hAnsi="GHEA Grapalat" w:cs="Arial"/>
          <w:bCs/>
          <w:sz w:val="24"/>
          <w:szCs w:val="24"/>
          <w:lang w:val="hy-AM"/>
        </w:rPr>
      </w:pPr>
    </w:p>
    <w:tbl>
      <w:tblPr>
        <w:tblW w:w="1485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4427"/>
        <w:gridCol w:w="2520"/>
        <w:gridCol w:w="1620"/>
        <w:gridCol w:w="1980"/>
        <w:gridCol w:w="3690"/>
      </w:tblGrid>
      <w:tr w:rsidR="009D5390" w:rsidRPr="00E209F7" w:rsidTr="00D834EA">
        <w:tc>
          <w:tcPr>
            <w:tcW w:w="613" w:type="dxa"/>
            <w:tcBorders>
              <w:top w:val="single" w:sz="4" w:space="0" w:color="auto"/>
              <w:left w:val="single" w:sz="4" w:space="0" w:color="auto"/>
              <w:bottom w:val="single" w:sz="4" w:space="0" w:color="auto"/>
              <w:right w:val="single" w:sz="4" w:space="0" w:color="auto"/>
            </w:tcBorders>
            <w:hideMark/>
          </w:tcPr>
          <w:p w:rsidR="009D5390" w:rsidRPr="00E209F7" w:rsidRDefault="009D5390" w:rsidP="00E209F7">
            <w:pPr>
              <w:autoSpaceDE w:val="0"/>
              <w:autoSpaceDN w:val="0"/>
              <w:adjustRightInd w:val="0"/>
              <w:spacing w:after="0" w:line="276" w:lineRule="auto"/>
              <w:jc w:val="center"/>
              <w:rPr>
                <w:rFonts w:ascii="GHEA Grapalat" w:eastAsia="Calibri" w:hAnsi="GHEA Grapalat" w:cs="GHEA Grapalat"/>
                <w:bCs/>
                <w:sz w:val="24"/>
                <w:szCs w:val="24"/>
              </w:rPr>
            </w:pPr>
            <w:r w:rsidRPr="00E209F7">
              <w:rPr>
                <w:rFonts w:ascii="GHEA Grapalat" w:eastAsia="Calibri" w:hAnsi="GHEA Grapalat" w:cs="GHEA Grapalat"/>
                <w:sz w:val="24"/>
                <w:szCs w:val="24"/>
              </w:rPr>
              <w:t>Հ/Հ</w:t>
            </w:r>
          </w:p>
        </w:tc>
        <w:tc>
          <w:tcPr>
            <w:tcW w:w="4427" w:type="dxa"/>
            <w:tcBorders>
              <w:top w:val="single" w:sz="4" w:space="0" w:color="auto"/>
              <w:left w:val="single" w:sz="4" w:space="0" w:color="auto"/>
              <w:bottom w:val="single" w:sz="4" w:space="0" w:color="auto"/>
              <w:right w:val="single" w:sz="4" w:space="0" w:color="auto"/>
            </w:tcBorders>
            <w:hideMark/>
          </w:tcPr>
          <w:p w:rsidR="009D5390" w:rsidRPr="00E209F7" w:rsidRDefault="009D5390" w:rsidP="00E209F7">
            <w:pPr>
              <w:autoSpaceDE w:val="0"/>
              <w:autoSpaceDN w:val="0"/>
              <w:adjustRightInd w:val="0"/>
              <w:spacing w:after="0" w:line="276" w:lineRule="auto"/>
              <w:jc w:val="center"/>
              <w:rPr>
                <w:rFonts w:ascii="GHEA Grapalat" w:eastAsia="Calibri" w:hAnsi="GHEA Grapalat" w:cs="GHEA Grapalat"/>
                <w:bCs/>
                <w:sz w:val="24"/>
                <w:szCs w:val="24"/>
              </w:rPr>
            </w:pPr>
            <w:r w:rsidRPr="00E209F7">
              <w:rPr>
                <w:rFonts w:ascii="GHEA Grapalat" w:eastAsia="Calibri" w:hAnsi="GHEA Grapalat" w:cs="GHEA Grapalat"/>
                <w:bCs/>
                <w:sz w:val="24"/>
                <w:szCs w:val="24"/>
              </w:rPr>
              <w:t>Միջոցառման անվանումը</w:t>
            </w:r>
          </w:p>
        </w:tc>
        <w:tc>
          <w:tcPr>
            <w:tcW w:w="2520" w:type="dxa"/>
            <w:tcBorders>
              <w:top w:val="single" w:sz="4" w:space="0" w:color="auto"/>
              <w:left w:val="single" w:sz="4" w:space="0" w:color="auto"/>
              <w:bottom w:val="single" w:sz="4" w:space="0" w:color="auto"/>
              <w:right w:val="single" w:sz="4" w:space="0" w:color="auto"/>
            </w:tcBorders>
            <w:hideMark/>
          </w:tcPr>
          <w:p w:rsidR="009D5390" w:rsidRPr="00E209F7" w:rsidRDefault="009D5390" w:rsidP="00E209F7">
            <w:pPr>
              <w:autoSpaceDE w:val="0"/>
              <w:autoSpaceDN w:val="0"/>
              <w:adjustRightInd w:val="0"/>
              <w:spacing w:after="0" w:line="276" w:lineRule="auto"/>
              <w:jc w:val="center"/>
              <w:rPr>
                <w:rFonts w:ascii="GHEA Grapalat" w:eastAsia="Calibri" w:hAnsi="GHEA Grapalat" w:cs="GHEA Grapalat"/>
                <w:bCs/>
                <w:sz w:val="24"/>
                <w:szCs w:val="24"/>
              </w:rPr>
            </w:pPr>
            <w:r w:rsidRPr="00E209F7">
              <w:rPr>
                <w:rFonts w:ascii="GHEA Grapalat" w:eastAsia="Calibri" w:hAnsi="GHEA Grapalat" w:cs="GHEA Grapalat"/>
                <w:bCs/>
                <w:sz w:val="24"/>
                <w:szCs w:val="24"/>
              </w:rPr>
              <w:t>Պատասխանատու կատարողը</w:t>
            </w:r>
          </w:p>
        </w:tc>
        <w:tc>
          <w:tcPr>
            <w:tcW w:w="1620" w:type="dxa"/>
            <w:tcBorders>
              <w:top w:val="single" w:sz="4" w:space="0" w:color="auto"/>
              <w:left w:val="single" w:sz="4" w:space="0" w:color="auto"/>
              <w:bottom w:val="single" w:sz="4" w:space="0" w:color="auto"/>
              <w:right w:val="single" w:sz="4" w:space="0" w:color="auto"/>
            </w:tcBorders>
            <w:hideMark/>
          </w:tcPr>
          <w:p w:rsidR="009D5390" w:rsidRPr="00E209F7" w:rsidRDefault="009D5390" w:rsidP="00E209F7">
            <w:pPr>
              <w:autoSpaceDE w:val="0"/>
              <w:autoSpaceDN w:val="0"/>
              <w:adjustRightInd w:val="0"/>
              <w:spacing w:after="0" w:line="276" w:lineRule="auto"/>
              <w:jc w:val="center"/>
              <w:rPr>
                <w:rFonts w:ascii="GHEA Grapalat" w:eastAsia="Calibri" w:hAnsi="GHEA Grapalat" w:cs="GHEA Grapalat"/>
                <w:bCs/>
                <w:sz w:val="24"/>
                <w:szCs w:val="24"/>
              </w:rPr>
            </w:pPr>
            <w:r w:rsidRPr="00E209F7">
              <w:rPr>
                <w:rFonts w:ascii="GHEA Grapalat" w:eastAsia="Calibri" w:hAnsi="GHEA Grapalat" w:cs="GHEA Grapalat"/>
                <w:bCs/>
                <w:sz w:val="24"/>
                <w:szCs w:val="24"/>
              </w:rPr>
              <w:t>Կատարման ժամկետը</w:t>
            </w:r>
          </w:p>
        </w:tc>
        <w:tc>
          <w:tcPr>
            <w:tcW w:w="1980" w:type="dxa"/>
            <w:tcBorders>
              <w:top w:val="single" w:sz="4" w:space="0" w:color="auto"/>
              <w:left w:val="single" w:sz="4" w:space="0" w:color="auto"/>
              <w:bottom w:val="single" w:sz="4" w:space="0" w:color="auto"/>
              <w:right w:val="single" w:sz="4" w:space="0" w:color="auto"/>
            </w:tcBorders>
            <w:hideMark/>
          </w:tcPr>
          <w:p w:rsidR="009D5390" w:rsidRPr="00E209F7" w:rsidRDefault="009D5390" w:rsidP="00E209F7">
            <w:pPr>
              <w:autoSpaceDE w:val="0"/>
              <w:autoSpaceDN w:val="0"/>
              <w:adjustRightInd w:val="0"/>
              <w:spacing w:after="0" w:line="276" w:lineRule="auto"/>
              <w:jc w:val="center"/>
              <w:rPr>
                <w:rFonts w:ascii="GHEA Grapalat" w:eastAsia="Calibri" w:hAnsi="GHEA Grapalat" w:cs="GHEA Grapalat"/>
                <w:bCs/>
                <w:sz w:val="24"/>
                <w:szCs w:val="24"/>
              </w:rPr>
            </w:pPr>
            <w:r w:rsidRPr="00E209F7">
              <w:rPr>
                <w:rFonts w:ascii="GHEA Grapalat" w:eastAsia="Calibri" w:hAnsi="GHEA Grapalat" w:cs="GHEA Grapalat"/>
                <w:bCs/>
                <w:sz w:val="24"/>
                <w:szCs w:val="24"/>
              </w:rPr>
              <w:t>Ֆինանսավորման չափը և  աղբյուրը</w:t>
            </w:r>
          </w:p>
        </w:tc>
        <w:tc>
          <w:tcPr>
            <w:tcW w:w="3690" w:type="dxa"/>
            <w:tcBorders>
              <w:top w:val="single" w:sz="4" w:space="0" w:color="auto"/>
              <w:left w:val="single" w:sz="4" w:space="0" w:color="auto"/>
              <w:bottom w:val="single" w:sz="4" w:space="0" w:color="auto"/>
              <w:right w:val="single" w:sz="4" w:space="0" w:color="auto"/>
            </w:tcBorders>
            <w:hideMark/>
          </w:tcPr>
          <w:p w:rsidR="009D5390" w:rsidRPr="00E209F7" w:rsidRDefault="009D5390" w:rsidP="00E209F7">
            <w:pPr>
              <w:autoSpaceDE w:val="0"/>
              <w:autoSpaceDN w:val="0"/>
              <w:adjustRightInd w:val="0"/>
              <w:spacing w:after="0" w:line="276" w:lineRule="auto"/>
              <w:jc w:val="center"/>
              <w:rPr>
                <w:rFonts w:ascii="GHEA Grapalat" w:eastAsia="Calibri" w:hAnsi="GHEA Grapalat" w:cs="GHEA Grapalat"/>
                <w:bCs/>
                <w:sz w:val="24"/>
                <w:szCs w:val="24"/>
              </w:rPr>
            </w:pPr>
            <w:r w:rsidRPr="00E209F7">
              <w:rPr>
                <w:rFonts w:ascii="GHEA Grapalat" w:eastAsia="Calibri" w:hAnsi="GHEA Grapalat" w:cs="GHEA Grapalat"/>
                <w:bCs/>
                <w:sz w:val="24"/>
                <w:szCs w:val="24"/>
              </w:rPr>
              <w:t>Ակնկալվող արդյունքը</w:t>
            </w:r>
          </w:p>
        </w:tc>
      </w:tr>
      <w:tr w:rsidR="003431AC" w:rsidRPr="00E209F7" w:rsidTr="00481220">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31AC" w:rsidRPr="00E209F7" w:rsidRDefault="003431AC" w:rsidP="00E209F7">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1.</w:t>
            </w:r>
          </w:p>
        </w:tc>
        <w:tc>
          <w:tcPr>
            <w:tcW w:w="14237" w:type="dxa"/>
            <w:gridSpan w:val="5"/>
            <w:tcBorders>
              <w:top w:val="nil"/>
              <w:left w:val="nil"/>
              <w:bottom w:val="single" w:sz="4" w:space="0" w:color="auto"/>
              <w:right w:val="single" w:sz="8" w:space="0" w:color="000000"/>
            </w:tcBorders>
            <w:shd w:val="clear" w:color="auto" w:fill="E7E6E6"/>
            <w:hideMark/>
          </w:tcPr>
          <w:p w:rsidR="003431AC" w:rsidRPr="00E209F7" w:rsidRDefault="003431AC" w:rsidP="00E209F7">
            <w:pPr>
              <w:tabs>
                <w:tab w:val="left" w:pos="1152"/>
              </w:tabs>
              <w:spacing w:line="276" w:lineRule="auto"/>
              <w:rPr>
                <w:rFonts w:ascii="GHEA Grapalat" w:eastAsia="Tahoma" w:hAnsi="GHEA Grapalat" w:cs="Tahoma"/>
                <w:b/>
                <w:sz w:val="24"/>
                <w:szCs w:val="24"/>
              </w:rPr>
            </w:pPr>
            <w:r w:rsidRPr="00E209F7">
              <w:rPr>
                <w:rFonts w:ascii="GHEA Grapalat" w:eastAsia="Tahoma" w:hAnsi="GHEA Grapalat" w:cs="Tahoma"/>
                <w:b/>
                <w:sz w:val="24"/>
                <w:szCs w:val="24"/>
                <w:lang w:val="hy-AM"/>
              </w:rPr>
              <w:t xml:space="preserve">Հաշմանդամություն ունեցող անձանց իրավունքների պաշտպանություն, հավասար հնարավորությունների ապահովում </w:t>
            </w:r>
            <w:r w:rsidRPr="00E209F7">
              <w:rPr>
                <w:rFonts w:ascii="GHEA Grapalat" w:eastAsia="Tahoma" w:hAnsi="GHEA Grapalat" w:cs="Tahoma"/>
                <w:b/>
                <w:sz w:val="24"/>
                <w:szCs w:val="24"/>
                <w:lang w:val="af-ZA"/>
              </w:rPr>
              <w:t xml:space="preserve"> </w:t>
            </w:r>
            <w:r w:rsidRPr="00E209F7">
              <w:rPr>
                <w:rFonts w:ascii="GHEA Grapalat" w:eastAsia="Tahoma" w:hAnsi="GHEA Grapalat" w:cs="Tahoma"/>
                <w:b/>
                <w:sz w:val="24"/>
                <w:szCs w:val="24"/>
                <w:lang w:val="hy-AM"/>
              </w:rPr>
              <w:t>և</w:t>
            </w:r>
            <w:r w:rsidRPr="00E209F7">
              <w:rPr>
                <w:rFonts w:ascii="GHEA Grapalat" w:eastAsia="Tahoma" w:hAnsi="GHEA Grapalat" w:cs="Tahoma"/>
                <w:b/>
                <w:sz w:val="24"/>
                <w:szCs w:val="24"/>
                <w:lang w:val="af-ZA"/>
              </w:rPr>
              <w:t xml:space="preserve"> </w:t>
            </w:r>
            <w:r w:rsidRPr="00E209F7">
              <w:rPr>
                <w:rFonts w:ascii="GHEA Grapalat" w:eastAsia="Tahoma" w:hAnsi="GHEA Grapalat" w:cs="Tahoma"/>
                <w:b/>
                <w:sz w:val="24"/>
                <w:szCs w:val="24"/>
                <w:lang w:val="hy-AM"/>
              </w:rPr>
              <w:t>խտրականության</w:t>
            </w:r>
            <w:r w:rsidRPr="00E209F7">
              <w:rPr>
                <w:rFonts w:ascii="GHEA Grapalat" w:eastAsia="Tahoma" w:hAnsi="GHEA Grapalat" w:cs="Tahoma"/>
                <w:b/>
                <w:sz w:val="24"/>
                <w:szCs w:val="24"/>
                <w:lang w:val="af-ZA"/>
              </w:rPr>
              <w:t xml:space="preserve"> </w:t>
            </w:r>
            <w:r w:rsidRPr="00E209F7">
              <w:rPr>
                <w:rFonts w:ascii="GHEA Grapalat" w:eastAsia="Tahoma" w:hAnsi="GHEA Grapalat" w:cs="Tahoma"/>
                <w:b/>
                <w:sz w:val="24"/>
                <w:szCs w:val="24"/>
                <w:lang w:val="hy-AM"/>
              </w:rPr>
              <w:t>բացառում</w:t>
            </w:r>
          </w:p>
        </w:tc>
      </w:tr>
      <w:tr w:rsidR="00B009B0" w:rsidRPr="00C44269" w:rsidTr="00D834EA">
        <w:trPr>
          <w:trHeight w:val="485"/>
        </w:trPr>
        <w:tc>
          <w:tcPr>
            <w:tcW w:w="613" w:type="dxa"/>
            <w:tcBorders>
              <w:top w:val="single" w:sz="4" w:space="0" w:color="auto"/>
              <w:left w:val="single" w:sz="4" w:space="0" w:color="auto"/>
              <w:bottom w:val="single" w:sz="4" w:space="0" w:color="auto"/>
              <w:right w:val="single" w:sz="4" w:space="0" w:color="auto"/>
            </w:tcBorders>
          </w:tcPr>
          <w:p w:rsidR="00B009B0" w:rsidRPr="00E209F7" w:rsidRDefault="004F3D21" w:rsidP="00E209F7">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hy-AM"/>
              </w:rPr>
              <w:t>1</w:t>
            </w:r>
            <w:r w:rsidRPr="00E209F7">
              <w:rPr>
                <w:rFonts w:ascii="GHEA Grapalat" w:eastAsia="Calibri" w:hAnsi="GHEA Grapalat" w:cs="Arial"/>
                <w:sz w:val="24"/>
                <w:szCs w:val="24"/>
                <w:lang w:val="ru-RU"/>
              </w:rPr>
              <w:t>)</w:t>
            </w:r>
          </w:p>
        </w:tc>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09B0" w:rsidRPr="00E209F7" w:rsidRDefault="00B009B0" w:rsidP="00E209F7">
            <w:pPr>
              <w:spacing w:after="0" w:line="276" w:lineRule="auto"/>
              <w:rPr>
                <w:rFonts w:ascii="GHEA Grapalat" w:eastAsiaTheme="minorEastAsia" w:hAnsi="GHEA Grapalat"/>
                <w:sz w:val="24"/>
                <w:szCs w:val="24"/>
                <w:lang w:val="ru-RU"/>
              </w:rPr>
            </w:pPr>
            <w:r w:rsidRPr="00E209F7">
              <w:rPr>
                <w:rFonts w:ascii="GHEA Grapalat" w:eastAsia="Times New Roman" w:hAnsi="GHEA Grapalat" w:cs="Times New Roman"/>
                <w:sz w:val="24"/>
                <w:szCs w:val="24"/>
                <w:lang w:val="ru-RU"/>
              </w:rPr>
              <w:t>«Զինվորա</w:t>
            </w:r>
            <w:r w:rsidRPr="00E209F7">
              <w:rPr>
                <w:rFonts w:ascii="GHEA Grapalat" w:eastAsia="Times New Roman" w:hAnsi="GHEA Grapalat" w:cs="Times New Roman"/>
                <w:sz w:val="24"/>
                <w:szCs w:val="24"/>
                <w:lang w:val="ru-RU"/>
              </w:rPr>
              <w:softHyphen/>
              <w:t xml:space="preserve">կան ծառայության և զինծառայողի կարգավիճակի մասին» </w:t>
            </w:r>
            <w:r w:rsidRPr="00E209F7">
              <w:rPr>
                <w:rFonts w:ascii="GHEA Grapalat" w:hAnsi="GHEA Grapalat"/>
                <w:sz w:val="24"/>
                <w:szCs w:val="24"/>
                <w:shd w:val="clear" w:color="auto" w:fill="FFFFFF"/>
              </w:rPr>
              <w:t>ՀՀ</w:t>
            </w:r>
            <w:r w:rsidRPr="00E209F7">
              <w:rPr>
                <w:rFonts w:ascii="GHEA Grapalat" w:hAnsi="GHEA Grapalat"/>
                <w:sz w:val="24"/>
                <w:szCs w:val="24"/>
                <w:shd w:val="clear" w:color="auto" w:fill="FFFFFF"/>
                <w:lang w:val="ru-RU"/>
              </w:rPr>
              <w:t xml:space="preserve"> </w:t>
            </w:r>
            <w:r w:rsidRPr="00E209F7">
              <w:rPr>
                <w:rFonts w:ascii="GHEA Grapalat" w:hAnsi="GHEA Grapalat"/>
                <w:sz w:val="24"/>
                <w:szCs w:val="24"/>
                <w:shd w:val="clear" w:color="auto" w:fill="FFFFFF"/>
              </w:rPr>
              <w:t>օրենք</w:t>
            </w:r>
            <w:r w:rsidRPr="00E209F7">
              <w:rPr>
                <w:rFonts w:ascii="GHEA Grapalat" w:hAnsi="GHEA Grapalat"/>
                <w:sz w:val="24"/>
                <w:szCs w:val="24"/>
                <w:shd w:val="clear" w:color="auto" w:fill="FFFFFF"/>
                <w:lang w:val="ru-RU"/>
              </w:rPr>
              <w:t xml:space="preserve">ում լրացում կատարելու մասին ՀՀ օրենքի  </w:t>
            </w:r>
            <w:r w:rsidRPr="00E209F7">
              <w:rPr>
                <w:rFonts w:ascii="GHEA Grapalat" w:hAnsi="GHEA Grapalat"/>
                <w:sz w:val="24"/>
                <w:szCs w:val="24"/>
                <w:shd w:val="clear" w:color="auto" w:fill="FFFFFF"/>
              </w:rPr>
              <w:t>նախագծի</w:t>
            </w:r>
            <w:r w:rsidRPr="00E209F7">
              <w:rPr>
                <w:rFonts w:ascii="GHEA Grapalat" w:hAnsi="GHEA Grapalat"/>
                <w:sz w:val="24"/>
                <w:szCs w:val="24"/>
                <w:shd w:val="clear" w:color="auto" w:fill="FFFFFF"/>
                <w:lang w:val="ru-RU"/>
              </w:rPr>
              <w:t xml:space="preserve"> </w:t>
            </w:r>
            <w:r w:rsidRPr="00E209F7">
              <w:rPr>
                <w:rFonts w:ascii="GHEA Grapalat" w:hAnsi="GHEA Grapalat"/>
                <w:sz w:val="24"/>
                <w:szCs w:val="24"/>
                <w:shd w:val="clear" w:color="auto" w:fill="FFFFFF"/>
              </w:rPr>
              <w:t>մշակում</w:t>
            </w:r>
            <w:r w:rsidRPr="00E209F7">
              <w:rPr>
                <w:rFonts w:ascii="GHEA Grapalat" w:hAnsi="GHEA Grapalat"/>
                <w:sz w:val="24"/>
                <w:szCs w:val="24"/>
                <w:shd w:val="clear" w:color="auto" w:fill="FFFFFF"/>
                <w:lang w:val="ru-RU"/>
              </w:rPr>
              <w:t xml:space="preserve"> </w:t>
            </w:r>
            <w:r w:rsidRPr="00E209F7">
              <w:rPr>
                <w:rFonts w:ascii="GHEA Grapalat" w:hAnsi="GHEA Grapalat"/>
                <w:sz w:val="24"/>
                <w:szCs w:val="24"/>
                <w:shd w:val="clear" w:color="auto" w:fill="FFFFFF"/>
              </w:rPr>
              <w:t>և</w:t>
            </w:r>
            <w:r w:rsidRPr="00E209F7">
              <w:rPr>
                <w:rFonts w:ascii="GHEA Grapalat" w:hAnsi="GHEA Grapalat"/>
                <w:sz w:val="24"/>
                <w:szCs w:val="24"/>
                <w:shd w:val="clear" w:color="auto" w:fill="FFFFFF"/>
                <w:lang w:val="ru-RU"/>
              </w:rPr>
              <w:t xml:space="preserve"> </w:t>
            </w:r>
            <w:r w:rsidRPr="00E209F7">
              <w:rPr>
                <w:rFonts w:ascii="GHEA Grapalat" w:hAnsi="GHEA Grapalat"/>
                <w:sz w:val="24"/>
                <w:szCs w:val="24"/>
                <w:shd w:val="clear" w:color="auto" w:fill="FFFFFF"/>
              </w:rPr>
              <w:t>ներկայա</w:t>
            </w:r>
            <w:r w:rsidRPr="00E209F7">
              <w:rPr>
                <w:rFonts w:ascii="GHEA Grapalat" w:hAnsi="GHEA Grapalat"/>
                <w:sz w:val="24"/>
                <w:szCs w:val="24"/>
                <w:shd w:val="clear" w:color="auto" w:fill="FFFFFF"/>
                <w:lang w:val="ru-RU"/>
              </w:rPr>
              <w:t>ց</w:t>
            </w:r>
            <w:r w:rsidRPr="00E209F7">
              <w:rPr>
                <w:rFonts w:ascii="GHEA Grapalat" w:hAnsi="GHEA Grapalat"/>
                <w:sz w:val="24"/>
                <w:szCs w:val="24"/>
                <w:shd w:val="clear" w:color="auto" w:fill="FFFFFF"/>
              </w:rPr>
              <w:t>ում</w:t>
            </w:r>
            <w:r w:rsidRPr="00E209F7">
              <w:rPr>
                <w:rFonts w:ascii="GHEA Grapalat" w:hAnsi="GHEA Grapalat"/>
                <w:sz w:val="24"/>
                <w:szCs w:val="24"/>
                <w:shd w:val="clear" w:color="auto" w:fill="FFFFFF"/>
                <w:lang w:val="ru-RU"/>
              </w:rPr>
              <w:t xml:space="preserve"> </w:t>
            </w:r>
            <w:r w:rsidRPr="00E209F7">
              <w:rPr>
                <w:rFonts w:ascii="GHEA Grapalat" w:hAnsi="GHEA Grapalat"/>
                <w:sz w:val="24"/>
                <w:szCs w:val="24"/>
                <w:shd w:val="clear" w:color="auto" w:fill="FFFFFF"/>
              </w:rPr>
              <w:t>ՀՀ</w:t>
            </w:r>
            <w:r w:rsidRPr="00E209F7">
              <w:rPr>
                <w:rFonts w:ascii="GHEA Grapalat" w:hAnsi="GHEA Grapalat"/>
                <w:sz w:val="24"/>
                <w:szCs w:val="24"/>
                <w:shd w:val="clear" w:color="auto" w:fill="FFFFFF"/>
                <w:lang w:val="ru-RU"/>
              </w:rPr>
              <w:t xml:space="preserve"> </w:t>
            </w:r>
            <w:r w:rsidRPr="00E209F7">
              <w:rPr>
                <w:rFonts w:ascii="GHEA Grapalat" w:hAnsi="GHEA Grapalat"/>
                <w:sz w:val="24"/>
                <w:szCs w:val="24"/>
                <w:shd w:val="clear" w:color="auto" w:fill="FFFFFF"/>
              </w:rPr>
              <w:t>վարչապետի</w:t>
            </w:r>
            <w:r w:rsidRPr="00E209F7">
              <w:rPr>
                <w:rFonts w:ascii="GHEA Grapalat" w:hAnsi="GHEA Grapalat"/>
                <w:sz w:val="24"/>
                <w:szCs w:val="24"/>
                <w:shd w:val="clear" w:color="auto" w:fill="FFFFFF"/>
                <w:lang w:val="ru-RU"/>
              </w:rPr>
              <w:t xml:space="preserve"> ա</w:t>
            </w:r>
            <w:r w:rsidRPr="00E209F7">
              <w:rPr>
                <w:rFonts w:ascii="GHEA Grapalat" w:hAnsi="GHEA Grapalat"/>
                <w:sz w:val="24"/>
                <w:szCs w:val="24"/>
                <w:shd w:val="clear" w:color="auto" w:fill="FFFFFF"/>
              </w:rPr>
              <w:t>շխատակազմ</w:t>
            </w:r>
            <w:r w:rsidRPr="00E209F7">
              <w:rPr>
                <w:rFonts w:ascii="GHEA Grapalat" w:eastAsia="Times New Roman" w:hAnsi="GHEA Grapalat" w:cs="Times New Roman"/>
                <w:sz w:val="24"/>
                <w:szCs w:val="24"/>
                <w:lang w:val="ru-RU"/>
              </w:rPr>
              <w:t xml:space="preserve">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09B0" w:rsidRPr="00E209F7" w:rsidRDefault="00B009B0" w:rsidP="00E209F7">
            <w:pPr>
              <w:spacing w:after="204" w:line="276" w:lineRule="auto"/>
              <w:textAlignment w:val="baseline"/>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rPr>
              <w:t>Պաշտպանության</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նախարարություն</w:t>
            </w:r>
          </w:p>
          <w:p w:rsidR="00B009B0" w:rsidRPr="00E209F7" w:rsidRDefault="00B009B0" w:rsidP="00E209F7">
            <w:pPr>
              <w:spacing w:after="204" w:line="276" w:lineRule="auto"/>
              <w:textAlignment w:val="baseline"/>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Առողջապահության նախարարություն</w:t>
            </w:r>
          </w:p>
          <w:p w:rsidR="00B009B0" w:rsidRPr="00E209F7" w:rsidRDefault="00B009B0" w:rsidP="00E209F7">
            <w:pPr>
              <w:spacing w:after="204" w:line="276" w:lineRule="auto"/>
              <w:textAlignment w:val="baseline"/>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Աշխատանքի և սոցիալական հարցերի նախարարություն</w:t>
            </w:r>
          </w:p>
          <w:p w:rsidR="00B009B0" w:rsidRPr="00E209F7" w:rsidRDefault="00B009B0" w:rsidP="00E209F7">
            <w:pPr>
              <w:spacing w:after="204" w:line="276" w:lineRule="auto"/>
              <w:textAlignment w:val="baseline"/>
              <w:rPr>
                <w:rFonts w:ascii="GHEA Grapalat" w:eastAsiaTheme="minorEastAsia" w:hAnsi="GHEA Grapalat"/>
                <w:sz w:val="24"/>
                <w:szCs w:val="24"/>
              </w:rPr>
            </w:pPr>
            <w:r w:rsidRPr="00E209F7">
              <w:rPr>
                <w:rFonts w:ascii="GHEA Grapalat" w:eastAsia="Times New Roman" w:hAnsi="GHEA Grapalat" w:cs="Times New Roman"/>
                <w:sz w:val="24"/>
                <w:szCs w:val="24"/>
                <w:lang w:val="ru-RU"/>
              </w:rPr>
              <w:lastRenderedPageBreak/>
              <w:t>Ֆինանսների</w:t>
            </w:r>
            <w:r w:rsidRPr="00E209F7">
              <w:rPr>
                <w:rFonts w:ascii="GHEA Grapalat" w:eastAsia="Times New Roman" w:hAnsi="GHEA Grapalat" w:cs="Times New Roman"/>
                <w:sz w:val="24"/>
                <w:szCs w:val="24"/>
              </w:rPr>
              <w:t xml:space="preserve"> </w:t>
            </w:r>
            <w:r w:rsidRPr="00E209F7">
              <w:rPr>
                <w:rFonts w:ascii="GHEA Grapalat" w:eastAsia="Times New Roman" w:hAnsi="GHEA Grapalat" w:cs="Times New Roman"/>
                <w:sz w:val="24"/>
                <w:szCs w:val="24"/>
                <w:lang w:val="ru-RU"/>
              </w:rPr>
              <w:t>նախարարություն</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09B0" w:rsidRPr="00E209F7" w:rsidRDefault="005B712F" w:rsidP="00E209F7">
            <w:pPr>
              <w:spacing w:after="0" w:line="276" w:lineRule="auto"/>
              <w:rPr>
                <w:rFonts w:ascii="GHEA Grapalat" w:eastAsiaTheme="minorEastAsia" w:hAnsi="GHEA Grapalat"/>
                <w:sz w:val="24"/>
                <w:szCs w:val="24"/>
                <w:lang w:val="ru-RU"/>
              </w:rPr>
            </w:pPr>
            <w:r w:rsidRPr="00E209F7">
              <w:rPr>
                <w:rFonts w:ascii="GHEA Grapalat" w:hAnsi="GHEA Grapalat"/>
                <w:sz w:val="24"/>
                <w:szCs w:val="24"/>
                <w:lang w:val="hy-AM"/>
              </w:rPr>
              <w:lastRenderedPageBreak/>
              <w:t>2</w:t>
            </w:r>
            <w:r w:rsidR="00B009B0" w:rsidRPr="00E209F7">
              <w:rPr>
                <w:rFonts w:ascii="GHEA Grapalat" w:hAnsi="GHEA Grapalat"/>
                <w:sz w:val="24"/>
                <w:szCs w:val="24"/>
                <w:lang w:val="ru-RU"/>
              </w:rPr>
              <w:t>02</w:t>
            </w:r>
            <w:r w:rsidR="00B009B0" w:rsidRPr="00E209F7">
              <w:rPr>
                <w:rFonts w:ascii="GHEA Grapalat" w:hAnsi="GHEA Grapalat"/>
                <w:sz w:val="24"/>
                <w:szCs w:val="24"/>
              </w:rPr>
              <w:t>3</w:t>
            </w:r>
            <w:r w:rsidR="00B009B0" w:rsidRPr="00E209F7">
              <w:rPr>
                <w:rFonts w:ascii="GHEA Grapalat" w:hAnsi="GHEA Grapalat"/>
                <w:sz w:val="24"/>
                <w:szCs w:val="24"/>
                <w:lang w:val="ru-RU"/>
              </w:rPr>
              <w:t xml:space="preserve">թ. </w:t>
            </w:r>
          </w:p>
          <w:p w:rsidR="00B009B0" w:rsidRPr="00E209F7" w:rsidRDefault="00E209F7" w:rsidP="00E209F7">
            <w:pPr>
              <w:spacing w:after="204" w:line="276" w:lineRule="auto"/>
              <w:textAlignment w:val="baseline"/>
              <w:rPr>
                <w:rFonts w:ascii="GHEA Grapalat" w:eastAsia="Times New Roman" w:hAnsi="GHEA Grapalat" w:cs="Times New Roman"/>
                <w:sz w:val="24"/>
                <w:szCs w:val="24"/>
                <w:lang w:val="hy-AM"/>
              </w:rPr>
            </w:pPr>
            <w:r>
              <w:rPr>
                <w:rFonts w:ascii="GHEA Grapalat" w:hAnsi="GHEA Grapalat"/>
                <w:sz w:val="24"/>
                <w:szCs w:val="24"/>
                <w:lang w:val="hy-AM"/>
              </w:rPr>
              <w:t>4-րդ եռամսյակ</w:t>
            </w:r>
          </w:p>
          <w:p w:rsidR="00B009B0" w:rsidRPr="00E209F7" w:rsidRDefault="00B009B0" w:rsidP="00E209F7">
            <w:pPr>
              <w:spacing w:after="204" w:line="276" w:lineRule="auto"/>
              <w:textAlignment w:val="baseline"/>
              <w:rPr>
                <w:rFonts w:ascii="GHEA Grapalat" w:eastAsia="Times New Roman" w:hAnsi="GHEA Grapalat" w:cs="Times New Roman"/>
                <w:sz w:val="24"/>
                <w:szCs w:val="24"/>
                <w:lang w:val="ru-RU"/>
              </w:rPr>
            </w:pPr>
          </w:p>
          <w:p w:rsidR="00B009B0" w:rsidRPr="00E209F7" w:rsidRDefault="00B009B0" w:rsidP="00E209F7">
            <w:pPr>
              <w:spacing w:after="0" w:line="276" w:lineRule="auto"/>
              <w:rPr>
                <w:rFonts w:ascii="GHEA Grapalat" w:eastAsiaTheme="minorEastAsia" w:hAnsi="GHEA Grapalat"/>
                <w:sz w:val="24"/>
                <w:szCs w:val="24"/>
                <w:shd w:val="clear" w:color="auto" w:fill="FFFFFF"/>
              </w:rPr>
            </w:pPr>
          </w:p>
          <w:p w:rsidR="00B009B0" w:rsidRPr="00E209F7" w:rsidRDefault="00B009B0" w:rsidP="00E209F7">
            <w:pPr>
              <w:spacing w:after="0" w:line="276" w:lineRule="auto"/>
              <w:rPr>
                <w:rFonts w:ascii="GHEA Grapalat" w:hAnsi="GHEA Grapalat"/>
                <w:sz w:val="24"/>
                <w:szCs w:val="24"/>
                <w:lang w:val="ru-RU"/>
              </w:rPr>
            </w:pPr>
          </w:p>
        </w:tc>
        <w:tc>
          <w:tcPr>
            <w:tcW w:w="1980" w:type="dxa"/>
            <w:tcBorders>
              <w:top w:val="single" w:sz="4" w:space="0" w:color="auto"/>
              <w:left w:val="single" w:sz="4" w:space="0" w:color="auto"/>
              <w:bottom w:val="single" w:sz="4" w:space="0" w:color="auto"/>
              <w:right w:val="single" w:sz="4" w:space="0" w:color="auto"/>
            </w:tcBorders>
          </w:tcPr>
          <w:p w:rsidR="00B009B0" w:rsidRPr="00E209F7" w:rsidRDefault="00E209F7" w:rsidP="00E209F7">
            <w:pPr>
              <w:spacing w:line="276" w:lineRule="auto"/>
              <w:rPr>
                <w:rFonts w:ascii="GHEA Grapalat" w:hAnsi="GHEA Grapalat"/>
                <w:sz w:val="24"/>
                <w:szCs w:val="24"/>
                <w:lang w:val="hy-AM"/>
              </w:rPr>
            </w:pPr>
            <w:r>
              <w:rPr>
                <w:rFonts w:ascii="GHEA Grapalat" w:eastAsia="Times New Roman" w:hAnsi="GHEA Grapalat" w:cs="Times New Roman"/>
                <w:sz w:val="24"/>
                <w:szCs w:val="24"/>
                <w:lang w:val="hy-AM"/>
              </w:rPr>
              <w:t>Ֆինանսավորում չի պահանջվում</w:t>
            </w:r>
          </w:p>
          <w:p w:rsidR="00B009B0" w:rsidRPr="00E209F7" w:rsidRDefault="00B009B0" w:rsidP="00E209F7">
            <w:pPr>
              <w:spacing w:after="204" w:line="276" w:lineRule="auto"/>
              <w:textAlignment w:val="baseline"/>
              <w:rPr>
                <w:rFonts w:ascii="GHEA Grapalat" w:eastAsia="Times New Roman" w:hAnsi="GHEA Grapalat" w:cs="Times New Roman"/>
                <w:sz w:val="24"/>
                <w:szCs w:val="24"/>
                <w:lang w:val="ru-RU"/>
              </w:rPr>
            </w:pPr>
          </w:p>
        </w:tc>
        <w:tc>
          <w:tcPr>
            <w:tcW w:w="3690" w:type="dxa"/>
            <w:tcBorders>
              <w:top w:val="single" w:sz="4" w:space="0" w:color="auto"/>
              <w:left w:val="single" w:sz="4" w:space="0" w:color="auto"/>
              <w:bottom w:val="single" w:sz="4" w:space="0" w:color="auto"/>
              <w:right w:val="single" w:sz="4" w:space="0" w:color="auto"/>
            </w:tcBorders>
          </w:tcPr>
          <w:p w:rsidR="00555D62"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Գ</w:t>
            </w:r>
            <w:r w:rsidRPr="00E209F7">
              <w:rPr>
                <w:rFonts w:ascii="GHEA Grapalat" w:eastAsia="Times New Roman" w:hAnsi="GHEA Grapalat" w:cs="Times New Roman"/>
                <w:sz w:val="24"/>
                <w:szCs w:val="24"/>
              </w:rPr>
              <w:t>ործող</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նորմատիվ</w:t>
            </w:r>
            <w:r w:rsidRPr="00E209F7">
              <w:rPr>
                <w:rFonts w:ascii="GHEA Grapalat" w:eastAsia="Times New Roman" w:hAnsi="GHEA Grapalat" w:cs="Times New Roman"/>
                <w:sz w:val="24"/>
                <w:szCs w:val="24"/>
                <w:lang w:val="ru-RU"/>
              </w:rPr>
              <w:t>-</w:t>
            </w:r>
            <w:r w:rsidRPr="00E209F7">
              <w:rPr>
                <w:rFonts w:ascii="GHEA Grapalat" w:eastAsia="Times New Roman" w:hAnsi="GHEA Grapalat" w:cs="Times New Roman"/>
                <w:sz w:val="24"/>
                <w:szCs w:val="24"/>
              </w:rPr>
              <w:t>իրավական</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բազայի</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կատարելագործու</w:t>
            </w:r>
            <w:r w:rsidRPr="00E209F7">
              <w:rPr>
                <w:rFonts w:ascii="GHEA Grapalat" w:eastAsia="Times New Roman" w:hAnsi="GHEA Grapalat" w:cs="Times New Roman"/>
                <w:sz w:val="24"/>
                <w:szCs w:val="24"/>
                <w:lang w:val="ru-RU"/>
              </w:rPr>
              <w:t xml:space="preserve">մ և </w:t>
            </w:r>
            <w:r w:rsidRPr="00E209F7">
              <w:rPr>
                <w:rFonts w:ascii="GHEA Grapalat" w:eastAsia="Times New Roman" w:hAnsi="GHEA Grapalat" w:cs="Times New Roman"/>
                <w:sz w:val="24"/>
                <w:szCs w:val="24"/>
              </w:rPr>
              <w:t>ոլորտի</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բարեփոխման</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նպատակով</w:t>
            </w:r>
            <w:r w:rsidRPr="00E209F7">
              <w:rPr>
                <w:rFonts w:ascii="GHEA Grapalat" w:eastAsia="Times New Roman" w:hAnsi="GHEA Grapalat" w:cs="Times New Roman"/>
                <w:sz w:val="24"/>
                <w:szCs w:val="24"/>
                <w:lang w:val="ru-RU"/>
              </w:rPr>
              <w:t xml:space="preserve"> նոր սոցիալական երաշխիքների ու արտոնությունների սահմանում</w:t>
            </w:r>
            <w:r w:rsidR="00E209F7">
              <w:rPr>
                <w:rFonts w:ascii="GHEA Grapalat" w:eastAsia="Times New Roman" w:hAnsi="GHEA Grapalat" w:cs="Times New Roman"/>
                <w:sz w:val="24"/>
                <w:szCs w:val="24"/>
                <w:lang w:val="hy-AM"/>
              </w:rPr>
              <w:t>՝</w:t>
            </w:r>
            <w:r w:rsidR="00555D62" w:rsidRPr="00E209F7">
              <w:rPr>
                <w:rFonts w:ascii="GHEA Grapalat" w:eastAsia="Times New Roman" w:hAnsi="GHEA Grapalat" w:cs="Times New Roman"/>
                <w:sz w:val="24"/>
                <w:szCs w:val="24"/>
                <w:lang w:val="hy-AM"/>
              </w:rPr>
              <w:t xml:space="preserve"> </w:t>
            </w:r>
            <w:r w:rsidR="00555D62" w:rsidRPr="00E209F7">
              <w:rPr>
                <w:rFonts w:ascii="GHEA Grapalat" w:eastAsia="Times New Roman" w:hAnsi="GHEA Grapalat" w:cs="Times New Roman"/>
                <w:sz w:val="24"/>
                <w:szCs w:val="24"/>
                <w:lang w:val="ru-RU"/>
              </w:rPr>
              <w:t>հաշմանդա</w:t>
            </w:r>
            <w:r w:rsidR="00555D62" w:rsidRPr="00E209F7">
              <w:rPr>
                <w:rFonts w:ascii="GHEA Grapalat" w:eastAsia="Times New Roman" w:hAnsi="GHEA Grapalat" w:cs="Times New Roman"/>
                <w:sz w:val="24"/>
                <w:szCs w:val="24"/>
                <w:lang w:val="ru-RU"/>
              </w:rPr>
              <w:softHyphen/>
              <w:t>մության զինվո</w:t>
            </w:r>
            <w:r w:rsidR="00555D62" w:rsidRPr="00E209F7">
              <w:rPr>
                <w:rFonts w:ascii="GHEA Grapalat" w:eastAsia="Times New Roman" w:hAnsi="GHEA Grapalat" w:cs="Times New Roman"/>
                <w:sz w:val="24"/>
                <w:szCs w:val="24"/>
                <w:lang w:val="ru-RU"/>
              </w:rPr>
              <w:softHyphen/>
              <w:t xml:space="preserve">րական </w:t>
            </w:r>
          </w:p>
          <w:p w:rsidR="00B009B0" w:rsidRPr="00E209F7" w:rsidRDefault="00555D62" w:rsidP="00E209F7">
            <w:pPr>
              <w:spacing w:after="0" w:line="276" w:lineRule="auto"/>
              <w:rPr>
                <w:rFonts w:ascii="GHEA Grapalat" w:hAnsi="GHEA Grapalat"/>
                <w:sz w:val="24"/>
                <w:szCs w:val="24"/>
                <w:lang w:val="hy-AM"/>
              </w:rPr>
            </w:pPr>
            <w:r w:rsidRPr="00E209F7">
              <w:rPr>
                <w:rFonts w:ascii="GHEA Grapalat" w:eastAsia="Times New Roman" w:hAnsi="GHEA Grapalat" w:cs="Times New Roman"/>
                <w:sz w:val="24"/>
                <w:szCs w:val="24"/>
                <w:lang w:val="ru-RU"/>
              </w:rPr>
              <w:t>կենսա</w:t>
            </w:r>
            <w:r w:rsidRPr="00E209F7">
              <w:rPr>
                <w:rFonts w:ascii="GHEA Grapalat" w:eastAsia="Times New Roman" w:hAnsi="GHEA Grapalat" w:cs="Times New Roman"/>
                <w:sz w:val="24"/>
                <w:szCs w:val="24"/>
                <w:lang w:val="ru-RU"/>
              </w:rPr>
              <w:softHyphen/>
              <w:t>թոշակի իրավունք ունեցող</w:t>
            </w:r>
            <w:r w:rsidRPr="00E209F7">
              <w:rPr>
                <w:rFonts w:ascii="GHEA Grapalat" w:eastAsia="Times New Roman" w:hAnsi="GHEA Grapalat" w:cs="Times New Roman"/>
                <w:sz w:val="24"/>
                <w:szCs w:val="24"/>
                <w:lang w:val="hy-AM"/>
              </w:rPr>
              <w:t xml:space="preserve"> </w:t>
            </w:r>
            <w:r w:rsidRPr="00E209F7">
              <w:rPr>
                <w:rFonts w:ascii="GHEA Grapalat" w:eastAsia="Times New Roman" w:hAnsi="GHEA Grapalat" w:cs="Times New Roman"/>
                <w:sz w:val="24"/>
                <w:szCs w:val="24"/>
                <w:lang w:val="ru-RU"/>
              </w:rPr>
              <w:t xml:space="preserve">նախկին </w:t>
            </w:r>
            <w:r w:rsidRPr="00E209F7">
              <w:rPr>
                <w:rFonts w:ascii="GHEA Grapalat" w:eastAsia="Times New Roman" w:hAnsi="GHEA Grapalat" w:cs="Times New Roman"/>
                <w:sz w:val="24"/>
                <w:szCs w:val="24"/>
                <w:lang w:val="ru-RU"/>
              </w:rPr>
              <w:lastRenderedPageBreak/>
              <w:t>զինծառայողների ընտա</w:t>
            </w:r>
            <w:r w:rsidRPr="00E209F7">
              <w:rPr>
                <w:rFonts w:ascii="GHEA Grapalat" w:eastAsia="Times New Roman" w:hAnsi="GHEA Grapalat" w:cs="Times New Roman"/>
                <w:sz w:val="24"/>
                <w:szCs w:val="24"/>
                <w:lang w:val="ru-RU"/>
              </w:rPr>
              <w:softHyphen/>
              <w:t>նիքի անդամների</w:t>
            </w:r>
            <w:r w:rsidRPr="00E209F7">
              <w:rPr>
                <w:rFonts w:ascii="GHEA Grapalat" w:eastAsia="Times New Roman" w:hAnsi="GHEA Grapalat" w:cs="Times New Roman"/>
                <w:sz w:val="24"/>
                <w:szCs w:val="24"/>
              </w:rPr>
              <w:t>ն</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անվճար</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կամ</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արտոնյալ</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պայմաններով</w:t>
            </w:r>
            <w:r w:rsidRPr="00E209F7">
              <w:rPr>
                <w:rFonts w:ascii="GHEA Grapalat" w:eastAsia="Times New Roman" w:hAnsi="GHEA Grapalat" w:cs="Times New Roman"/>
                <w:sz w:val="24"/>
                <w:szCs w:val="24"/>
                <w:lang w:val="ru-RU"/>
              </w:rPr>
              <w:t xml:space="preserve"> բժշկական օգնությ</w:t>
            </w:r>
            <w:r w:rsidRPr="00E209F7">
              <w:rPr>
                <w:rFonts w:ascii="GHEA Grapalat" w:eastAsia="Times New Roman" w:hAnsi="GHEA Grapalat" w:cs="Times New Roman"/>
                <w:sz w:val="24"/>
                <w:szCs w:val="24"/>
              </w:rPr>
              <w:t>ու</w:t>
            </w:r>
            <w:r w:rsidRPr="00E209F7">
              <w:rPr>
                <w:rFonts w:ascii="GHEA Grapalat" w:eastAsia="Times New Roman" w:hAnsi="GHEA Grapalat" w:cs="Times New Roman"/>
                <w:sz w:val="24"/>
                <w:szCs w:val="24"/>
                <w:lang w:val="ru-RU"/>
              </w:rPr>
              <w:t>ն և սպասարկ</w:t>
            </w:r>
            <w:r w:rsidRPr="00E209F7">
              <w:rPr>
                <w:rFonts w:ascii="GHEA Grapalat" w:eastAsia="Times New Roman" w:hAnsi="GHEA Grapalat" w:cs="Times New Roman"/>
                <w:sz w:val="24"/>
                <w:szCs w:val="24"/>
              </w:rPr>
              <w:t>ում</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ստանալու</w:t>
            </w:r>
            <w:r w:rsidRPr="00E209F7">
              <w:rPr>
                <w:rFonts w:ascii="GHEA Grapalat" w:eastAsia="Times New Roman" w:hAnsi="GHEA Grapalat" w:cs="Times New Roman"/>
                <w:sz w:val="24"/>
                <w:szCs w:val="24"/>
                <w:lang w:val="ru-RU"/>
              </w:rPr>
              <w:t xml:space="preserve">  իրավունքի սահմանման նպատակով</w:t>
            </w:r>
          </w:p>
        </w:tc>
      </w:tr>
      <w:tr w:rsidR="00B009B0" w:rsidRPr="00C44269" w:rsidTr="00D834EA">
        <w:trPr>
          <w:trHeight w:val="485"/>
        </w:trPr>
        <w:tc>
          <w:tcPr>
            <w:tcW w:w="613" w:type="dxa"/>
            <w:tcBorders>
              <w:top w:val="single" w:sz="4" w:space="0" w:color="auto"/>
              <w:left w:val="single" w:sz="4" w:space="0" w:color="auto"/>
              <w:bottom w:val="single" w:sz="4" w:space="0" w:color="auto"/>
              <w:right w:val="single" w:sz="4" w:space="0" w:color="auto"/>
            </w:tcBorders>
          </w:tcPr>
          <w:p w:rsidR="00B009B0" w:rsidRPr="00E209F7" w:rsidRDefault="004F3D21" w:rsidP="00E209F7">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lastRenderedPageBreak/>
              <w:t>2)</w:t>
            </w:r>
          </w:p>
        </w:tc>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 xml:space="preserve">ՀՀ պաշտպանության մարտական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 xml:space="preserve">գործողություններին մասնակցելու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 xml:space="preserve">կամ հակառակորդի հետ շփման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 xml:space="preserve">գծում մարտական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հերթապահութ</w:t>
            </w:r>
            <w:r w:rsidRPr="00E209F7">
              <w:rPr>
                <w:rFonts w:ascii="GHEA Grapalat" w:eastAsia="Times New Roman" w:hAnsi="GHEA Grapalat" w:cs="Times New Roman"/>
                <w:sz w:val="24"/>
                <w:szCs w:val="24"/>
                <w:lang w:val="ru-RU"/>
              </w:rPr>
              <w:softHyphen/>
              <w:t xml:space="preserve">յան կամ հատուկ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առաջադ</w:t>
            </w:r>
            <w:r w:rsidRPr="00E209F7">
              <w:rPr>
                <w:rFonts w:ascii="GHEA Grapalat" w:eastAsia="Times New Roman" w:hAnsi="GHEA Grapalat" w:cs="Times New Roman"/>
                <w:sz w:val="24"/>
                <w:szCs w:val="24"/>
                <w:lang w:val="ru-RU"/>
              </w:rPr>
              <w:softHyphen/>
              <w:t>րանք կա</w:t>
            </w:r>
            <w:r w:rsidRPr="00E209F7">
              <w:rPr>
                <w:rFonts w:ascii="GHEA Grapalat" w:eastAsia="Times New Roman" w:hAnsi="GHEA Grapalat" w:cs="Times New Roman"/>
                <w:sz w:val="24"/>
                <w:szCs w:val="24"/>
                <w:lang w:val="ru-RU"/>
              </w:rPr>
              <w:softHyphen/>
              <w:t>տա</w:t>
            </w:r>
            <w:r w:rsidRPr="00E209F7">
              <w:rPr>
                <w:rFonts w:ascii="GHEA Grapalat" w:eastAsia="Times New Roman" w:hAnsi="GHEA Grapalat" w:cs="Times New Roman"/>
                <w:sz w:val="24"/>
                <w:szCs w:val="24"/>
                <w:lang w:val="ru-RU"/>
              </w:rPr>
              <w:softHyphen/>
              <w:t xml:space="preserve">րելու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ժամանակ կամ հակա</w:t>
            </w:r>
            <w:r w:rsidRPr="00E209F7">
              <w:rPr>
                <w:rFonts w:ascii="GHEA Grapalat" w:eastAsia="Times New Roman" w:hAnsi="GHEA Grapalat" w:cs="Times New Roman"/>
                <w:sz w:val="24"/>
                <w:szCs w:val="24"/>
                <w:lang w:val="ru-RU"/>
              </w:rPr>
              <w:softHyphen/>
              <w:t xml:space="preserve">ռակորդի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նախահարձակ գործո</w:t>
            </w:r>
            <w:r w:rsidRPr="00E209F7">
              <w:rPr>
                <w:rFonts w:ascii="GHEA Grapalat" w:eastAsia="Times New Roman" w:hAnsi="GHEA Grapalat" w:cs="Times New Roman"/>
                <w:sz w:val="24"/>
                <w:szCs w:val="24"/>
                <w:lang w:val="ru-RU"/>
              </w:rPr>
              <w:softHyphen/>
              <w:t xml:space="preserve">ղության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 xml:space="preserve">հետևանքով ստացած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 xml:space="preserve">վնասվածքի, խեղման կամ ձեռք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 xml:space="preserve">բերած հիվանդության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 xml:space="preserve">պատճառով  3-րդ խմբի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հաշմանդամ դարձած նախ</w:t>
            </w:r>
            <w:r w:rsidRPr="00E209F7">
              <w:rPr>
                <w:rFonts w:ascii="GHEA Grapalat" w:eastAsia="Times New Roman" w:hAnsi="GHEA Grapalat" w:cs="Times New Roman"/>
                <w:sz w:val="24"/>
                <w:szCs w:val="24"/>
                <w:lang w:val="ru-RU"/>
              </w:rPr>
              <w:softHyphen/>
              <w:t xml:space="preserve">կին </w:t>
            </w:r>
          </w:p>
          <w:p w:rsidR="00B009B0" w:rsidRPr="00E209F7" w:rsidRDefault="00B009B0" w:rsidP="00E209F7">
            <w:pPr>
              <w:spacing w:after="0" w:line="276" w:lineRule="auto"/>
              <w:rPr>
                <w:rFonts w:ascii="GHEA Grapalat" w:eastAsiaTheme="minorEastAsia" w:hAnsi="GHEA Grapalat"/>
                <w:color w:val="000000"/>
                <w:sz w:val="24"/>
                <w:szCs w:val="24"/>
                <w:shd w:val="clear" w:color="auto" w:fill="FFFFFF"/>
                <w:lang w:val="ru-RU"/>
              </w:rPr>
            </w:pPr>
            <w:r w:rsidRPr="00E209F7">
              <w:rPr>
                <w:rFonts w:ascii="GHEA Grapalat" w:eastAsia="Times New Roman" w:hAnsi="GHEA Grapalat" w:cs="Times New Roman"/>
                <w:sz w:val="24"/>
                <w:szCs w:val="24"/>
                <w:lang w:val="ru-RU"/>
              </w:rPr>
              <w:t>զինծառայողների համար</w:t>
            </w:r>
            <w:r w:rsidRPr="00E209F7">
              <w:rPr>
                <w:rFonts w:ascii="GHEA Grapalat" w:hAnsi="GHEA Grapalat"/>
                <w:color w:val="000000"/>
                <w:sz w:val="24"/>
                <w:szCs w:val="24"/>
                <w:shd w:val="clear" w:color="auto" w:fill="FFFFFF"/>
                <w:lang w:val="ru-RU"/>
              </w:rPr>
              <w:t xml:space="preserve"> </w:t>
            </w:r>
          </w:p>
          <w:p w:rsidR="00B009B0" w:rsidRPr="00E209F7" w:rsidRDefault="00B009B0" w:rsidP="00E209F7">
            <w:pPr>
              <w:spacing w:after="0" w:line="276" w:lineRule="auto"/>
              <w:rPr>
                <w:rFonts w:ascii="GHEA Grapalat" w:hAnsi="GHEA Grapalat"/>
                <w:color w:val="000000"/>
                <w:sz w:val="24"/>
                <w:szCs w:val="24"/>
                <w:shd w:val="clear" w:color="auto" w:fill="FFFFFF"/>
                <w:lang w:val="ru-RU"/>
              </w:rPr>
            </w:pPr>
            <w:r w:rsidRPr="00E209F7">
              <w:rPr>
                <w:rFonts w:ascii="GHEA Grapalat" w:hAnsi="GHEA Grapalat"/>
                <w:color w:val="000000"/>
                <w:sz w:val="24"/>
                <w:szCs w:val="24"/>
                <w:shd w:val="clear" w:color="auto" w:fill="FFFFFF"/>
                <w:lang w:val="ru-RU"/>
              </w:rPr>
              <w:t>պետության կողմից երաշխավոր</w:t>
            </w:r>
            <w:r w:rsidRPr="00E209F7">
              <w:rPr>
                <w:rFonts w:ascii="GHEA Grapalat" w:hAnsi="GHEA Grapalat"/>
                <w:color w:val="000000"/>
                <w:sz w:val="24"/>
                <w:szCs w:val="24"/>
                <w:shd w:val="clear" w:color="auto" w:fill="FFFFFF"/>
                <w:lang w:val="ru-RU"/>
              </w:rPr>
              <w:softHyphen/>
            </w:r>
          </w:p>
          <w:p w:rsidR="00B009B0" w:rsidRPr="00E209F7" w:rsidRDefault="00B009B0" w:rsidP="00E209F7">
            <w:pPr>
              <w:spacing w:after="0" w:line="276" w:lineRule="auto"/>
              <w:rPr>
                <w:rFonts w:ascii="GHEA Grapalat" w:hAnsi="GHEA Grapalat"/>
                <w:color w:val="000000"/>
                <w:sz w:val="24"/>
                <w:szCs w:val="24"/>
                <w:shd w:val="clear" w:color="auto" w:fill="FFFFFF"/>
                <w:lang w:val="ru-RU"/>
              </w:rPr>
            </w:pPr>
            <w:r w:rsidRPr="00E209F7">
              <w:rPr>
                <w:rFonts w:ascii="GHEA Grapalat" w:hAnsi="GHEA Grapalat"/>
                <w:color w:val="000000"/>
                <w:sz w:val="24"/>
                <w:szCs w:val="24"/>
                <w:shd w:val="clear" w:color="auto" w:fill="FFFFFF"/>
                <w:lang w:val="ru-RU"/>
              </w:rPr>
              <w:t>ված կրթություն ստանալու երաշ</w:t>
            </w:r>
            <w:r w:rsidRPr="00E209F7">
              <w:rPr>
                <w:rFonts w:ascii="GHEA Grapalat" w:hAnsi="GHEA Grapalat"/>
                <w:color w:val="000000"/>
                <w:sz w:val="24"/>
                <w:szCs w:val="24"/>
                <w:shd w:val="clear" w:color="auto" w:fill="FFFFFF"/>
                <w:lang w:val="ru-RU"/>
              </w:rPr>
              <w:softHyphen/>
            </w:r>
          </w:p>
          <w:p w:rsidR="00B009B0" w:rsidRPr="00E209F7" w:rsidRDefault="00B009B0" w:rsidP="00E209F7">
            <w:pPr>
              <w:spacing w:after="0" w:line="276" w:lineRule="auto"/>
              <w:rPr>
                <w:rFonts w:ascii="GHEA Grapalat" w:hAnsi="GHEA Grapalat"/>
                <w:color w:val="000000"/>
                <w:sz w:val="24"/>
                <w:szCs w:val="24"/>
                <w:shd w:val="clear" w:color="auto" w:fill="FFFFFF"/>
                <w:lang w:val="ru-RU"/>
              </w:rPr>
            </w:pPr>
            <w:r w:rsidRPr="00E209F7">
              <w:rPr>
                <w:rFonts w:ascii="GHEA Grapalat" w:hAnsi="GHEA Grapalat"/>
                <w:color w:val="000000"/>
                <w:sz w:val="24"/>
                <w:szCs w:val="24"/>
                <w:shd w:val="clear" w:color="auto" w:fill="FFFFFF"/>
                <w:lang w:val="ru-RU"/>
              </w:rPr>
              <w:t>խիք</w:t>
            </w:r>
            <w:r w:rsidRPr="00E209F7">
              <w:rPr>
                <w:rFonts w:ascii="GHEA Grapalat" w:hAnsi="GHEA Grapalat"/>
                <w:color w:val="000000"/>
                <w:sz w:val="24"/>
                <w:szCs w:val="24"/>
                <w:shd w:val="clear" w:color="auto" w:fill="FFFFFF"/>
                <w:lang w:val="ru-RU"/>
              </w:rPr>
              <w:softHyphen/>
              <w:t xml:space="preserve">ների  և բնակարանային </w:t>
            </w:r>
          </w:p>
          <w:p w:rsidR="00B009B0" w:rsidRPr="00E209F7" w:rsidRDefault="00B009B0" w:rsidP="00E209F7">
            <w:pPr>
              <w:spacing w:after="0" w:line="276" w:lineRule="auto"/>
              <w:rPr>
                <w:rFonts w:ascii="GHEA Grapalat" w:hAnsi="GHEA Grapalat"/>
                <w:color w:val="000000"/>
                <w:sz w:val="24"/>
                <w:szCs w:val="24"/>
                <w:shd w:val="clear" w:color="auto" w:fill="FFFFFF"/>
                <w:lang w:val="ru-RU"/>
              </w:rPr>
            </w:pPr>
            <w:r w:rsidRPr="00E209F7">
              <w:rPr>
                <w:rFonts w:ascii="GHEA Grapalat" w:hAnsi="GHEA Grapalat"/>
                <w:color w:val="000000"/>
                <w:sz w:val="24"/>
                <w:szCs w:val="24"/>
                <w:shd w:val="clear" w:color="auto" w:fill="FFFFFF"/>
                <w:lang w:val="ru-RU"/>
              </w:rPr>
              <w:lastRenderedPageBreak/>
              <w:t>ապա</w:t>
            </w:r>
            <w:r w:rsidRPr="00E209F7">
              <w:rPr>
                <w:rFonts w:ascii="GHEA Grapalat" w:hAnsi="GHEA Grapalat"/>
                <w:color w:val="000000"/>
                <w:sz w:val="24"/>
                <w:szCs w:val="24"/>
                <w:shd w:val="clear" w:color="auto" w:fill="FFFFFF"/>
                <w:lang w:val="ru-RU"/>
              </w:rPr>
              <w:softHyphen/>
              <w:t xml:space="preserve">հովման իրավունքի </w:t>
            </w:r>
          </w:p>
          <w:p w:rsidR="00B009B0" w:rsidRPr="00E209F7" w:rsidRDefault="00B009B0" w:rsidP="00E209F7">
            <w:pPr>
              <w:spacing w:after="0" w:line="276" w:lineRule="auto"/>
              <w:rPr>
                <w:rFonts w:ascii="GHEA Grapalat" w:hAnsi="GHEA Grapalat"/>
                <w:color w:val="000000"/>
                <w:sz w:val="24"/>
                <w:szCs w:val="24"/>
                <w:shd w:val="clear" w:color="auto" w:fill="FFFFFF"/>
                <w:lang w:val="ru-RU"/>
              </w:rPr>
            </w:pPr>
            <w:r w:rsidRPr="00E209F7">
              <w:rPr>
                <w:rFonts w:ascii="GHEA Grapalat" w:hAnsi="GHEA Grapalat"/>
                <w:color w:val="000000"/>
                <w:sz w:val="24"/>
                <w:szCs w:val="24"/>
                <w:shd w:val="clear" w:color="auto" w:fill="FFFFFF"/>
                <w:lang w:val="ru-RU"/>
              </w:rPr>
              <w:t xml:space="preserve">սահմանման  նպատակով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hAnsi="GHEA Grapalat"/>
                <w:color w:val="000000"/>
                <w:sz w:val="24"/>
                <w:szCs w:val="24"/>
                <w:shd w:val="clear" w:color="auto" w:fill="FFFFFF"/>
                <w:lang w:val="ru-RU"/>
              </w:rPr>
              <w:t>«</w:t>
            </w:r>
            <w:r w:rsidRPr="00E209F7">
              <w:rPr>
                <w:rFonts w:ascii="GHEA Grapalat" w:eastAsia="Times New Roman" w:hAnsi="GHEA Grapalat" w:cs="Times New Roman"/>
                <w:sz w:val="24"/>
                <w:szCs w:val="24"/>
                <w:lang w:val="ru-RU"/>
              </w:rPr>
              <w:t>Զինվորական ծառա</w:t>
            </w:r>
            <w:r w:rsidRPr="00E209F7">
              <w:rPr>
                <w:rFonts w:ascii="GHEA Grapalat" w:eastAsia="Times New Roman" w:hAnsi="GHEA Grapalat" w:cs="Times New Roman"/>
                <w:sz w:val="24"/>
                <w:szCs w:val="24"/>
                <w:lang w:val="ru-RU"/>
              </w:rPr>
              <w:softHyphen/>
              <w:t xml:space="preserve">յության և </w:t>
            </w:r>
          </w:p>
          <w:p w:rsidR="00B009B0" w:rsidRPr="00E209F7" w:rsidRDefault="00B009B0" w:rsidP="00E209F7">
            <w:pPr>
              <w:spacing w:after="0" w:line="276" w:lineRule="auto"/>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զինծառայողի կարգավի</w:t>
            </w:r>
            <w:r w:rsidRPr="00E209F7">
              <w:rPr>
                <w:rFonts w:ascii="GHEA Grapalat" w:eastAsia="Times New Roman" w:hAnsi="GHEA Grapalat" w:cs="Times New Roman"/>
                <w:sz w:val="24"/>
                <w:szCs w:val="24"/>
                <w:lang w:val="ru-RU"/>
              </w:rPr>
              <w:softHyphen/>
              <w:t xml:space="preserve">ճակի </w:t>
            </w:r>
          </w:p>
          <w:p w:rsidR="00B009B0" w:rsidRPr="00E209F7" w:rsidRDefault="00B009B0" w:rsidP="00E209F7">
            <w:pPr>
              <w:spacing w:after="0" w:line="276" w:lineRule="auto"/>
              <w:rPr>
                <w:rFonts w:ascii="GHEA Grapalat" w:eastAsiaTheme="minorEastAsia" w:hAnsi="GHEA Grapalat"/>
                <w:sz w:val="24"/>
                <w:szCs w:val="24"/>
                <w:shd w:val="clear" w:color="auto" w:fill="FFFFFF"/>
                <w:lang w:val="ru-RU"/>
              </w:rPr>
            </w:pPr>
            <w:r w:rsidRPr="00E209F7">
              <w:rPr>
                <w:rFonts w:ascii="GHEA Grapalat" w:eastAsia="Times New Roman" w:hAnsi="GHEA Grapalat" w:cs="Times New Roman"/>
                <w:sz w:val="24"/>
                <w:szCs w:val="24"/>
                <w:lang w:val="ru-RU"/>
              </w:rPr>
              <w:t xml:space="preserve">մասին» </w:t>
            </w:r>
            <w:r w:rsidRPr="00E209F7">
              <w:rPr>
                <w:rFonts w:ascii="GHEA Grapalat" w:hAnsi="GHEA Grapalat"/>
                <w:sz w:val="24"/>
                <w:szCs w:val="24"/>
                <w:shd w:val="clear" w:color="auto" w:fill="FFFFFF"/>
              </w:rPr>
              <w:t>ՀՀ</w:t>
            </w:r>
            <w:r w:rsidRPr="00E209F7">
              <w:rPr>
                <w:rFonts w:ascii="GHEA Grapalat" w:hAnsi="GHEA Grapalat"/>
                <w:sz w:val="24"/>
                <w:szCs w:val="24"/>
                <w:shd w:val="clear" w:color="auto" w:fill="FFFFFF"/>
                <w:lang w:val="ru-RU"/>
              </w:rPr>
              <w:t xml:space="preserve"> </w:t>
            </w:r>
            <w:r w:rsidRPr="00E209F7">
              <w:rPr>
                <w:rFonts w:ascii="GHEA Grapalat" w:hAnsi="GHEA Grapalat"/>
                <w:sz w:val="24"/>
                <w:szCs w:val="24"/>
                <w:shd w:val="clear" w:color="auto" w:fill="FFFFFF"/>
              </w:rPr>
              <w:t>օրենք</w:t>
            </w:r>
            <w:r w:rsidRPr="00E209F7">
              <w:rPr>
                <w:rFonts w:ascii="GHEA Grapalat" w:hAnsi="GHEA Grapalat"/>
                <w:sz w:val="24"/>
                <w:szCs w:val="24"/>
                <w:shd w:val="clear" w:color="auto" w:fill="FFFFFF"/>
                <w:lang w:val="ru-RU"/>
              </w:rPr>
              <w:t xml:space="preserve">ում լրացում </w:t>
            </w:r>
          </w:p>
          <w:p w:rsidR="00B009B0" w:rsidRPr="00E209F7" w:rsidRDefault="00B009B0" w:rsidP="00E209F7">
            <w:pPr>
              <w:spacing w:after="0" w:line="276" w:lineRule="auto"/>
              <w:rPr>
                <w:rFonts w:ascii="GHEA Grapalat" w:hAnsi="GHEA Grapalat"/>
                <w:sz w:val="24"/>
                <w:szCs w:val="24"/>
                <w:shd w:val="clear" w:color="auto" w:fill="FFFFFF"/>
                <w:lang w:val="ru-RU"/>
              </w:rPr>
            </w:pPr>
            <w:r w:rsidRPr="00E209F7">
              <w:rPr>
                <w:rFonts w:ascii="GHEA Grapalat" w:hAnsi="GHEA Grapalat"/>
                <w:sz w:val="24"/>
                <w:szCs w:val="24"/>
                <w:shd w:val="clear" w:color="auto" w:fill="FFFFFF"/>
                <w:lang w:val="ru-RU"/>
              </w:rPr>
              <w:t xml:space="preserve">կատարելու մասին ՀՀ օրենքի  </w:t>
            </w:r>
          </w:p>
          <w:p w:rsidR="00B009B0" w:rsidRPr="00E209F7" w:rsidRDefault="00B009B0" w:rsidP="00E209F7">
            <w:pPr>
              <w:spacing w:after="0" w:line="276" w:lineRule="auto"/>
              <w:rPr>
                <w:rFonts w:ascii="GHEA Grapalat" w:hAnsi="GHEA Grapalat"/>
                <w:sz w:val="24"/>
                <w:szCs w:val="24"/>
                <w:shd w:val="clear" w:color="auto" w:fill="FFFFFF"/>
                <w:lang w:val="ru-RU"/>
              </w:rPr>
            </w:pPr>
            <w:r w:rsidRPr="00E209F7">
              <w:rPr>
                <w:rFonts w:ascii="GHEA Grapalat" w:hAnsi="GHEA Grapalat"/>
                <w:sz w:val="24"/>
                <w:szCs w:val="24"/>
                <w:shd w:val="clear" w:color="auto" w:fill="FFFFFF"/>
              </w:rPr>
              <w:t>նախագծի</w:t>
            </w:r>
            <w:r w:rsidRPr="00E209F7">
              <w:rPr>
                <w:rFonts w:ascii="GHEA Grapalat" w:hAnsi="GHEA Grapalat"/>
                <w:sz w:val="24"/>
                <w:szCs w:val="24"/>
                <w:shd w:val="clear" w:color="auto" w:fill="FFFFFF"/>
                <w:lang w:val="ru-RU"/>
              </w:rPr>
              <w:t xml:space="preserve"> </w:t>
            </w:r>
            <w:r w:rsidRPr="00E209F7">
              <w:rPr>
                <w:rFonts w:ascii="GHEA Grapalat" w:hAnsi="GHEA Grapalat"/>
                <w:sz w:val="24"/>
                <w:szCs w:val="24"/>
                <w:shd w:val="clear" w:color="auto" w:fill="FFFFFF"/>
              </w:rPr>
              <w:t>ներկայա</w:t>
            </w:r>
            <w:r w:rsidRPr="00E209F7">
              <w:rPr>
                <w:rFonts w:ascii="GHEA Grapalat" w:hAnsi="GHEA Grapalat"/>
                <w:sz w:val="24"/>
                <w:szCs w:val="24"/>
                <w:shd w:val="clear" w:color="auto" w:fill="FFFFFF"/>
                <w:lang w:val="ru-RU"/>
              </w:rPr>
              <w:t>ց</w:t>
            </w:r>
            <w:r w:rsidRPr="00E209F7">
              <w:rPr>
                <w:rFonts w:ascii="GHEA Grapalat" w:hAnsi="GHEA Grapalat"/>
                <w:sz w:val="24"/>
                <w:szCs w:val="24"/>
                <w:shd w:val="clear" w:color="auto" w:fill="FFFFFF"/>
              </w:rPr>
              <w:t>ում</w:t>
            </w:r>
            <w:r w:rsidRPr="00E209F7">
              <w:rPr>
                <w:rFonts w:ascii="GHEA Grapalat" w:hAnsi="GHEA Grapalat"/>
                <w:sz w:val="24"/>
                <w:szCs w:val="24"/>
                <w:shd w:val="clear" w:color="auto" w:fill="FFFFFF"/>
                <w:lang w:val="ru-RU"/>
              </w:rPr>
              <w:t xml:space="preserve"> </w:t>
            </w:r>
          </w:p>
          <w:p w:rsidR="00B009B0" w:rsidRPr="00E209F7" w:rsidRDefault="00B009B0" w:rsidP="00E209F7">
            <w:pPr>
              <w:spacing w:after="0" w:line="276" w:lineRule="auto"/>
              <w:rPr>
                <w:rFonts w:ascii="GHEA Grapalat" w:hAnsi="GHEA Grapalat"/>
                <w:sz w:val="24"/>
                <w:szCs w:val="24"/>
                <w:lang w:val="ru-RU"/>
              </w:rPr>
            </w:pPr>
            <w:r w:rsidRPr="00E209F7">
              <w:rPr>
                <w:rFonts w:ascii="GHEA Grapalat" w:hAnsi="GHEA Grapalat"/>
                <w:sz w:val="24"/>
                <w:szCs w:val="24"/>
                <w:shd w:val="clear" w:color="auto" w:fill="FFFFFF"/>
              </w:rPr>
              <w:t>վարչապետի</w:t>
            </w:r>
            <w:r w:rsidRPr="00E209F7">
              <w:rPr>
                <w:rFonts w:ascii="GHEA Grapalat" w:hAnsi="GHEA Grapalat"/>
                <w:sz w:val="24"/>
                <w:szCs w:val="24"/>
                <w:shd w:val="clear" w:color="auto" w:fill="FFFFFF"/>
                <w:lang w:val="ru-RU"/>
              </w:rPr>
              <w:t xml:space="preserve"> </w:t>
            </w:r>
            <w:r w:rsidRPr="00E209F7">
              <w:rPr>
                <w:rFonts w:ascii="GHEA Grapalat" w:hAnsi="GHEA Grapalat"/>
                <w:sz w:val="24"/>
                <w:szCs w:val="24"/>
                <w:shd w:val="clear" w:color="auto" w:fill="FFFFFF"/>
              </w:rPr>
              <w:t>աշխատակազմ</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09B0" w:rsidRPr="00E209F7" w:rsidRDefault="00B009B0" w:rsidP="00E209F7">
            <w:pPr>
              <w:spacing w:after="204" w:line="276" w:lineRule="auto"/>
              <w:textAlignment w:val="baseline"/>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rPr>
              <w:lastRenderedPageBreak/>
              <w:t>Պաշտպանության</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նախարարություն</w:t>
            </w:r>
          </w:p>
          <w:p w:rsidR="00B009B0" w:rsidRPr="00E209F7" w:rsidRDefault="004F3D21" w:rsidP="00E209F7">
            <w:pPr>
              <w:spacing w:after="204" w:line="276" w:lineRule="auto"/>
              <w:textAlignment w:val="baseline"/>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hy-AM"/>
              </w:rPr>
              <w:t>Կրթության, գիտության, մշակույթի և սպորտի</w:t>
            </w:r>
            <w:r w:rsidR="00B009B0" w:rsidRPr="00E209F7">
              <w:rPr>
                <w:rFonts w:ascii="GHEA Grapalat" w:eastAsia="Times New Roman" w:hAnsi="GHEA Grapalat" w:cs="Times New Roman"/>
                <w:sz w:val="24"/>
                <w:szCs w:val="24"/>
                <w:lang w:val="ru-RU"/>
              </w:rPr>
              <w:t xml:space="preserve"> նախարարություն</w:t>
            </w:r>
          </w:p>
          <w:p w:rsidR="00B009B0" w:rsidRPr="00E209F7" w:rsidRDefault="00B009B0" w:rsidP="00E209F7">
            <w:pPr>
              <w:spacing w:after="204" w:line="276" w:lineRule="auto"/>
              <w:textAlignment w:val="baseline"/>
              <w:rPr>
                <w:rFonts w:ascii="GHEA Grapalat" w:eastAsia="Times New Roman" w:hAnsi="GHEA Grapalat" w:cs="Times New Roman"/>
                <w:sz w:val="24"/>
                <w:szCs w:val="24"/>
                <w:lang w:val="ru-RU"/>
              </w:rPr>
            </w:pPr>
            <w:r w:rsidRPr="00E209F7">
              <w:rPr>
                <w:rFonts w:ascii="GHEA Grapalat" w:eastAsia="Times New Roman" w:hAnsi="GHEA Grapalat" w:cs="Times New Roman"/>
                <w:sz w:val="24"/>
                <w:szCs w:val="24"/>
                <w:lang w:val="ru-RU"/>
              </w:rPr>
              <w:t>Աշխատանքի և սոցիալական հարցերի նախարարություն</w:t>
            </w:r>
          </w:p>
          <w:p w:rsidR="00B009B0" w:rsidRPr="00E209F7" w:rsidRDefault="00B009B0" w:rsidP="00E209F7">
            <w:pPr>
              <w:spacing w:after="204" w:line="276" w:lineRule="auto"/>
              <w:textAlignment w:val="baseline"/>
              <w:rPr>
                <w:rFonts w:ascii="GHEA Grapalat" w:eastAsia="Times New Roman" w:hAnsi="GHEA Grapalat" w:cs="Times New Roman"/>
                <w:sz w:val="24"/>
                <w:szCs w:val="24"/>
                <w:lang w:val="ru-RU"/>
              </w:rPr>
            </w:pPr>
          </w:p>
          <w:p w:rsidR="00B009B0" w:rsidRPr="00E209F7" w:rsidRDefault="00B009B0" w:rsidP="00E209F7">
            <w:pPr>
              <w:spacing w:after="204" w:line="276" w:lineRule="auto"/>
              <w:textAlignment w:val="baseline"/>
              <w:rPr>
                <w:rFonts w:ascii="GHEA Grapalat" w:eastAsiaTheme="minorEastAsia" w:hAnsi="GHEA Grapalat"/>
                <w:sz w:val="24"/>
                <w:szCs w:val="24"/>
                <w:lang w:val="ru-RU"/>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09F7" w:rsidRPr="00E209F7" w:rsidRDefault="00E209F7" w:rsidP="00E209F7">
            <w:pPr>
              <w:spacing w:after="0" w:line="276" w:lineRule="auto"/>
              <w:rPr>
                <w:rFonts w:ascii="GHEA Grapalat" w:eastAsiaTheme="minorEastAsia" w:hAnsi="GHEA Grapalat"/>
                <w:sz w:val="24"/>
                <w:szCs w:val="24"/>
                <w:lang w:val="ru-RU"/>
              </w:rPr>
            </w:pPr>
            <w:r w:rsidRPr="00E209F7">
              <w:rPr>
                <w:rFonts w:ascii="GHEA Grapalat" w:hAnsi="GHEA Grapalat"/>
                <w:sz w:val="24"/>
                <w:szCs w:val="24"/>
                <w:lang w:val="hy-AM"/>
              </w:rPr>
              <w:t>2</w:t>
            </w:r>
            <w:r w:rsidRPr="00E209F7">
              <w:rPr>
                <w:rFonts w:ascii="GHEA Grapalat" w:hAnsi="GHEA Grapalat"/>
                <w:sz w:val="24"/>
                <w:szCs w:val="24"/>
                <w:lang w:val="ru-RU"/>
              </w:rPr>
              <w:t>02</w:t>
            </w:r>
            <w:r w:rsidRPr="00E209F7">
              <w:rPr>
                <w:rFonts w:ascii="GHEA Grapalat" w:hAnsi="GHEA Grapalat"/>
                <w:sz w:val="24"/>
                <w:szCs w:val="24"/>
              </w:rPr>
              <w:t>3</w:t>
            </w:r>
            <w:r w:rsidRPr="00E209F7">
              <w:rPr>
                <w:rFonts w:ascii="GHEA Grapalat" w:hAnsi="GHEA Grapalat"/>
                <w:sz w:val="24"/>
                <w:szCs w:val="24"/>
                <w:lang w:val="ru-RU"/>
              </w:rPr>
              <w:t xml:space="preserve">թ. </w:t>
            </w:r>
          </w:p>
          <w:p w:rsidR="00E209F7" w:rsidRPr="00E209F7" w:rsidRDefault="00E209F7" w:rsidP="00E209F7">
            <w:pPr>
              <w:spacing w:after="204" w:line="276" w:lineRule="auto"/>
              <w:textAlignment w:val="baseline"/>
              <w:rPr>
                <w:rFonts w:ascii="GHEA Grapalat" w:eastAsia="Times New Roman" w:hAnsi="GHEA Grapalat" w:cs="Times New Roman"/>
                <w:sz w:val="24"/>
                <w:szCs w:val="24"/>
                <w:lang w:val="hy-AM"/>
              </w:rPr>
            </w:pPr>
            <w:r>
              <w:rPr>
                <w:rFonts w:ascii="GHEA Grapalat" w:hAnsi="GHEA Grapalat"/>
                <w:sz w:val="24"/>
                <w:szCs w:val="24"/>
                <w:lang w:val="hy-AM"/>
              </w:rPr>
              <w:t>4-րդ եռամսյակ</w:t>
            </w:r>
          </w:p>
          <w:p w:rsidR="00B009B0" w:rsidRPr="00E209F7" w:rsidRDefault="00B009B0" w:rsidP="00E209F7">
            <w:pPr>
              <w:spacing w:after="0" w:line="276" w:lineRule="auto"/>
              <w:rPr>
                <w:rFonts w:ascii="GHEA Grapalat" w:hAnsi="GHEA Grapalat"/>
                <w:sz w:val="24"/>
                <w:szCs w:val="24"/>
                <w:lang w:val="ru-RU"/>
              </w:rPr>
            </w:pPr>
          </w:p>
          <w:p w:rsidR="00B009B0" w:rsidRPr="00E209F7" w:rsidRDefault="00B009B0" w:rsidP="00E209F7">
            <w:pPr>
              <w:spacing w:after="0" w:line="276" w:lineRule="auto"/>
              <w:rPr>
                <w:rFonts w:ascii="GHEA Grapalat" w:hAnsi="GHEA Grapalat"/>
                <w:sz w:val="24"/>
                <w:szCs w:val="24"/>
                <w:lang w:val="ru-RU"/>
              </w:rPr>
            </w:pPr>
          </w:p>
          <w:p w:rsidR="00B009B0" w:rsidRPr="00E209F7" w:rsidRDefault="00B009B0" w:rsidP="00E209F7">
            <w:pPr>
              <w:spacing w:after="0" w:line="276" w:lineRule="auto"/>
              <w:rPr>
                <w:rFonts w:ascii="GHEA Grapalat" w:hAnsi="GHEA Grapalat"/>
                <w:sz w:val="24"/>
                <w:szCs w:val="24"/>
                <w:lang w:val="ru-RU"/>
              </w:rPr>
            </w:pPr>
          </w:p>
          <w:p w:rsidR="00B009B0" w:rsidRPr="00E209F7" w:rsidRDefault="00B009B0" w:rsidP="00E209F7">
            <w:pPr>
              <w:spacing w:after="0" w:line="276" w:lineRule="auto"/>
              <w:rPr>
                <w:rFonts w:ascii="GHEA Grapalat" w:hAnsi="GHEA Grapalat"/>
                <w:sz w:val="24"/>
                <w:szCs w:val="24"/>
                <w:lang w:val="ru-RU"/>
              </w:rPr>
            </w:pPr>
          </w:p>
          <w:p w:rsidR="00B009B0" w:rsidRPr="00E209F7" w:rsidRDefault="00B009B0" w:rsidP="00E209F7">
            <w:pPr>
              <w:spacing w:after="204" w:line="276" w:lineRule="auto"/>
              <w:textAlignment w:val="baseline"/>
              <w:rPr>
                <w:rFonts w:ascii="GHEA Grapalat" w:eastAsia="Times New Roman" w:hAnsi="GHEA Grapalat" w:cs="Times New Roman"/>
                <w:sz w:val="24"/>
                <w:szCs w:val="24"/>
                <w:lang w:val="ru-RU"/>
              </w:rPr>
            </w:pPr>
          </w:p>
          <w:p w:rsidR="00B009B0" w:rsidRPr="00E209F7" w:rsidRDefault="00B009B0" w:rsidP="00E209F7">
            <w:pPr>
              <w:spacing w:after="0" w:line="276" w:lineRule="auto"/>
              <w:rPr>
                <w:rFonts w:ascii="GHEA Grapalat" w:eastAsiaTheme="minorEastAsia" w:hAnsi="GHEA Grapalat"/>
                <w:sz w:val="24"/>
                <w:szCs w:val="24"/>
                <w:lang w:val="ru-RU"/>
              </w:rPr>
            </w:pPr>
          </w:p>
        </w:tc>
        <w:tc>
          <w:tcPr>
            <w:tcW w:w="1980" w:type="dxa"/>
            <w:tcBorders>
              <w:top w:val="single" w:sz="4" w:space="0" w:color="auto"/>
              <w:left w:val="single" w:sz="4" w:space="0" w:color="auto"/>
              <w:bottom w:val="single" w:sz="4" w:space="0" w:color="auto"/>
              <w:right w:val="single" w:sz="4" w:space="0" w:color="auto"/>
            </w:tcBorders>
          </w:tcPr>
          <w:p w:rsidR="00E209F7" w:rsidRPr="00E209F7" w:rsidRDefault="00E209F7" w:rsidP="00E209F7">
            <w:pPr>
              <w:spacing w:line="276" w:lineRule="auto"/>
              <w:rPr>
                <w:rFonts w:ascii="GHEA Grapalat" w:hAnsi="GHEA Grapalat"/>
                <w:sz w:val="24"/>
                <w:szCs w:val="24"/>
                <w:lang w:val="hy-AM"/>
              </w:rPr>
            </w:pPr>
            <w:r>
              <w:rPr>
                <w:rFonts w:ascii="GHEA Grapalat" w:eastAsia="Times New Roman" w:hAnsi="GHEA Grapalat" w:cs="Times New Roman"/>
                <w:sz w:val="24"/>
                <w:szCs w:val="24"/>
                <w:lang w:val="hy-AM"/>
              </w:rPr>
              <w:t>Ֆինանսավորում չի պահանջվում</w:t>
            </w:r>
          </w:p>
          <w:p w:rsidR="00B009B0" w:rsidRPr="00E209F7" w:rsidRDefault="00B009B0" w:rsidP="00E209F7">
            <w:pPr>
              <w:spacing w:after="204" w:line="276" w:lineRule="auto"/>
              <w:textAlignment w:val="baseline"/>
              <w:rPr>
                <w:rFonts w:ascii="GHEA Grapalat" w:eastAsia="Times New Roman" w:hAnsi="GHEA Grapalat" w:cs="Times New Roman"/>
                <w:sz w:val="24"/>
                <w:szCs w:val="24"/>
                <w:lang w:val="ru-RU"/>
              </w:rPr>
            </w:pPr>
          </w:p>
        </w:tc>
        <w:tc>
          <w:tcPr>
            <w:tcW w:w="3690" w:type="dxa"/>
            <w:tcBorders>
              <w:top w:val="single" w:sz="4" w:space="0" w:color="auto"/>
              <w:left w:val="single" w:sz="4" w:space="0" w:color="auto"/>
              <w:bottom w:val="single" w:sz="4" w:space="0" w:color="auto"/>
              <w:right w:val="single" w:sz="4" w:space="0" w:color="auto"/>
            </w:tcBorders>
          </w:tcPr>
          <w:p w:rsidR="00B009B0" w:rsidRPr="00E209F7" w:rsidRDefault="00B009B0" w:rsidP="00E209F7">
            <w:pPr>
              <w:spacing w:line="276" w:lineRule="auto"/>
              <w:rPr>
                <w:rFonts w:ascii="GHEA Grapalat" w:hAnsi="GHEA Grapalat"/>
                <w:sz w:val="24"/>
                <w:szCs w:val="24"/>
                <w:lang w:val="ru-RU"/>
              </w:rPr>
            </w:pPr>
            <w:r w:rsidRPr="00E209F7">
              <w:rPr>
                <w:rFonts w:ascii="GHEA Grapalat" w:eastAsia="Times New Roman" w:hAnsi="GHEA Grapalat" w:cs="Times New Roman"/>
                <w:sz w:val="24"/>
                <w:szCs w:val="24"/>
                <w:lang w:val="ru-RU"/>
              </w:rPr>
              <w:t>Գ</w:t>
            </w:r>
            <w:r w:rsidRPr="00E209F7">
              <w:rPr>
                <w:rFonts w:ascii="GHEA Grapalat" w:eastAsia="Times New Roman" w:hAnsi="GHEA Grapalat" w:cs="Times New Roman"/>
                <w:sz w:val="24"/>
                <w:szCs w:val="24"/>
              </w:rPr>
              <w:t>ործող</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նորմատիվ</w:t>
            </w:r>
            <w:r w:rsidRPr="00E209F7">
              <w:rPr>
                <w:rFonts w:ascii="GHEA Grapalat" w:eastAsia="Times New Roman" w:hAnsi="GHEA Grapalat" w:cs="Times New Roman"/>
                <w:sz w:val="24"/>
                <w:szCs w:val="24"/>
                <w:lang w:val="ru-RU"/>
              </w:rPr>
              <w:t>-</w:t>
            </w:r>
            <w:r w:rsidRPr="00E209F7">
              <w:rPr>
                <w:rFonts w:ascii="GHEA Grapalat" w:eastAsia="Times New Roman" w:hAnsi="GHEA Grapalat" w:cs="Times New Roman"/>
                <w:sz w:val="24"/>
                <w:szCs w:val="24"/>
              </w:rPr>
              <w:t>իրավական</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բազայի</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կատարելագործու</w:t>
            </w:r>
            <w:r w:rsidRPr="00E209F7">
              <w:rPr>
                <w:rFonts w:ascii="GHEA Grapalat" w:eastAsia="Times New Roman" w:hAnsi="GHEA Grapalat" w:cs="Times New Roman"/>
                <w:sz w:val="24"/>
                <w:szCs w:val="24"/>
                <w:lang w:val="ru-RU"/>
              </w:rPr>
              <w:t xml:space="preserve">մ և </w:t>
            </w:r>
            <w:r w:rsidRPr="00E209F7">
              <w:rPr>
                <w:rFonts w:ascii="GHEA Grapalat" w:eastAsia="Times New Roman" w:hAnsi="GHEA Grapalat" w:cs="Times New Roman"/>
                <w:sz w:val="24"/>
                <w:szCs w:val="24"/>
              </w:rPr>
              <w:t>ոլորտի</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բարեփոխման</w:t>
            </w:r>
            <w:r w:rsidRPr="00E209F7">
              <w:rPr>
                <w:rFonts w:ascii="GHEA Grapalat" w:eastAsia="Times New Roman" w:hAnsi="GHEA Grapalat" w:cs="Times New Roman"/>
                <w:sz w:val="24"/>
                <w:szCs w:val="24"/>
                <w:lang w:val="ru-RU"/>
              </w:rPr>
              <w:t xml:space="preserve"> </w:t>
            </w:r>
            <w:r w:rsidRPr="00E209F7">
              <w:rPr>
                <w:rFonts w:ascii="GHEA Grapalat" w:eastAsia="Times New Roman" w:hAnsi="GHEA Grapalat" w:cs="Times New Roman"/>
                <w:sz w:val="24"/>
                <w:szCs w:val="24"/>
              </w:rPr>
              <w:t>նպատակով</w:t>
            </w:r>
            <w:r w:rsidRPr="00E209F7">
              <w:rPr>
                <w:rFonts w:ascii="GHEA Grapalat" w:eastAsia="Times New Roman" w:hAnsi="GHEA Grapalat" w:cs="Times New Roman"/>
                <w:sz w:val="24"/>
                <w:szCs w:val="24"/>
                <w:lang w:val="ru-RU"/>
              </w:rPr>
              <w:t xml:space="preserve"> նոր սոցիալական երաշխիքների ու արտոնությունների սահմանում</w:t>
            </w:r>
          </w:p>
        </w:tc>
      </w:tr>
      <w:tr w:rsidR="003431AC" w:rsidRPr="00C44269" w:rsidTr="00481220">
        <w:trPr>
          <w:trHeight w:val="485"/>
        </w:trPr>
        <w:tc>
          <w:tcPr>
            <w:tcW w:w="613" w:type="dxa"/>
            <w:tcBorders>
              <w:top w:val="single" w:sz="4" w:space="0" w:color="auto"/>
              <w:left w:val="single" w:sz="4" w:space="0" w:color="auto"/>
              <w:bottom w:val="single" w:sz="4" w:space="0" w:color="auto"/>
              <w:right w:val="single" w:sz="4" w:space="0" w:color="auto"/>
            </w:tcBorders>
          </w:tcPr>
          <w:p w:rsidR="003431AC" w:rsidRPr="00E209F7" w:rsidRDefault="00E41A35" w:rsidP="00E209F7">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hy-AM"/>
              </w:rPr>
              <w:t>3</w:t>
            </w:r>
            <w:r w:rsidRPr="00E209F7">
              <w:rPr>
                <w:rFonts w:ascii="GHEA Grapalat" w:eastAsia="Calibri" w:hAnsi="GHEA Grapalat" w:cs="Arial"/>
                <w:sz w:val="24"/>
                <w:szCs w:val="24"/>
                <w:lang w:val="ru-RU"/>
              </w:rPr>
              <w:t>)</w:t>
            </w:r>
          </w:p>
        </w:tc>
        <w:tc>
          <w:tcPr>
            <w:tcW w:w="4427" w:type="dxa"/>
            <w:tcBorders>
              <w:top w:val="nil"/>
              <w:left w:val="nil"/>
              <w:bottom w:val="single" w:sz="4" w:space="0" w:color="auto"/>
              <w:right w:val="single" w:sz="8" w:space="0" w:color="000000"/>
            </w:tcBorders>
          </w:tcPr>
          <w:p w:rsidR="003431AC" w:rsidRPr="00E209F7" w:rsidRDefault="003431AC" w:rsidP="00E209F7">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 xml:space="preserve">Իրականացվում են նշված </w:t>
            </w:r>
            <w:r w:rsidRPr="00E209F7">
              <w:rPr>
                <w:rFonts w:ascii="GHEA Grapalat" w:eastAsia="Tahoma" w:hAnsi="GHEA Grapalat" w:cs="Tahoma"/>
                <w:sz w:val="24"/>
                <w:szCs w:val="24"/>
              </w:rPr>
              <w:t>Հաշմանդամություն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ունեցող</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անձանց</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իրավունքների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մասին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ՄԱԿ</w:t>
            </w:r>
            <w:r w:rsidRPr="00E209F7">
              <w:rPr>
                <w:rFonts w:ascii="GHEA Grapalat" w:eastAsia="Tahoma" w:hAnsi="GHEA Grapalat" w:cs="Tahoma"/>
                <w:sz w:val="24"/>
                <w:szCs w:val="24"/>
                <w:lang w:val="ru-RU"/>
              </w:rPr>
              <w:t>-</w:t>
            </w:r>
            <w:r w:rsidRPr="00E209F7">
              <w:rPr>
                <w:rFonts w:ascii="GHEA Grapalat" w:eastAsia="Tahoma" w:hAnsi="GHEA Grapalat" w:cs="Tahoma"/>
                <w:sz w:val="24"/>
                <w:szCs w:val="24"/>
              </w:rPr>
              <w:t>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կոնվենցիայի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և</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կամընտիր</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արձանագրության</w:t>
            </w:r>
            <w:r w:rsidRPr="00E209F7">
              <w:rPr>
                <w:rFonts w:ascii="GHEA Grapalat" w:eastAsia="Tahoma" w:hAnsi="GHEA Grapalat" w:cs="Tahoma"/>
                <w:sz w:val="24"/>
                <w:szCs w:val="24"/>
                <w:lang w:val="ru-RU"/>
              </w:rPr>
              <w:t>, «</w:t>
            </w:r>
            <w:r w:rsidRPr="00E209F7">
              <w:rPr>
                <w:rFonts w:ascii="GHEA Grapalat" w:eastAsia="Tahoma" w:hAnsi="GHEA Grapalat" w:cs="Tahoma"/>
                <w:sz w:val="24"/>
                <w:szCs w:val="24"/>
              </w:rPr>
              <w:t>Հաշմանդամություն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ունեցող</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անձանց</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իրավունքների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մասին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օրենքի</w:t>
            </w:r>
            <w:r w:rsidRPr="00E209F7">
              <w:rPr>
                <w:rFonts w:ascii="GHEA Grapalat" w:eastAsia="Tahoma" w:hAnsi="GHEA Grapalat" w:cs="Tahoma"/>
                <w:sz w:val="24"/>
                <w:szCs w:val="24"/>
                <w:lang w:val="hy-AM"/>
              </w:rPr>
              <w:t xml:space="preserve"> վերաբերյալ իրազեկվածության բարձրացման գործողություններ, այդ թվում՝ տեղեկատվական արշավներ և խորհրդատվություն՝ ապահովելով հաշմանդամություն ունեցող անձանց մասնակցությունը իրազեկվածության բարձրացման գործողություններում</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1AC" w:rsidRPr="00E209F7" w:rsidRDefault="003431AC" w:rsidP="00E209F7">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Աշխատանքի և սոցիալական հարցերի նախարարություն</w:t>
            </w:r>
          </w:p>
          <w:p w:rsidR="003431AC" w:rsidRPr="00E209F7" w:rsidRDefault="003431AC" w:rsidP="00E209F7">
            <w:pPr>
              <w:tabs>
                <w:tab w:val="left" w:pos="1152"/>
              </w:tabs>
              <w:spacing w:line="276" w:lineRule="auto"/>
              <w:rPr>
                <w:rFonts w:ascii="GHEA Grapalat" w:eastAsia="Tahoma" w:hAnsi="GHEA Grapalat" w:cs="Tahoma"/>
                <w:sz w:val="24"/>
                <w:szCs w:val="24"/>
                <w:lang w:val="hy-AM"/>
              </w:rPr>
            </w:pPr>
          </w:p>
          <w:p w:rsidR="003431AC" w:rsidRPr="00E209F7" w:rsidRDefault="003431AC" w:rsidP="00E209F7">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Հասարակական կազմակերպություններ</w:t>
            </w:r>
            <w:r w:rsidRPr="00E209F7">
              <w:rPr>
                <w:rFonts w:ascii="GHEA Grapalat" w:eastAsia="Tahoma" w:hAnsi="GHEA Grapalat" w:cs="Tahoma"/>
                <w:sz w:val="24"/>
                <w:szCs w:val="24"/>
                <w:lang w:val="hy-AM"/>
              </w:rPr>
              <w:br/>
              <w:t>(համաձայնությամբ)</w:t>
            </w:r>
          </w:p>
          <w:p w:rsidR="003431AC" w:rsidRPr="00E209F7" w:rsidRDefault="003431AC" w:rsidP="00E209F7">
            <w:pPr>
              <w:spacing w:after="204" w:line="276" w:lineRule="auto"/>
              <w:textAlignment w:val="baseline"/>
              <w:rPr>
                <w:rFonts w:ascii="GHEA Grapalat" w:eastAsia="Times New Roman" w:hAnsi="GHEA Grapalat" w:cs="Times New Roman"/>
                <w:sz w:val="24"/>
                <w:szCs w:val="24"/>
                <w:lang w:val="hy-AM"/>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1AC" w:rsidRPr="00E209F7" w:rsidRDefault="003431AC" w:rsidP="00E209F7">
            <w:pPr>
              <w:spacing w:after="0" w:line="276" w:lineRule="auto"/>
              <w:rPr>
                <w:rFonts w:ascii="GHEA Grapalat" w:hAnsi="GHEA Grapalat"/>
                <w:sz w:val="24"/>
                <w:szCs w:val="24"/>
                <w:lang w:val="hy-AM"/>
              </w:rPr>
            </w:pPr>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3431AC" w:rsidRPr="00E209F7" w:rsidRDefault="003431AC" w:rsidP="00E209F7">
            <w:pPr>
              <w:spacing w:after="204" w:line="276" w:lineRule="auto"/>
              <w:textAlignment w:val="baseline"/>
              <w:rPr>
                <w:rFonts w:ascii="GHEA Grapalat" w:eastAsia="Times New Roman" w:hAnsi="GHEA Grapalat" w:cs="Times New Roman"/>
                <w:sz w:val="24"/>
                <w:szCs w:val="24"/>
                <w:lang w:val="hy-AM"/>
              </w:rPr>
            </w:pPr>
            <w:r w:rsidRPr="00E209F7">
              <w:rPr>
                <w:rFonts w:ascii="GHEA Grapalat" w:eastAsia="Tahoma" w:hAnsi="GHEA Grapalat" w:cs="Tahoma"/>
                <w:sz w:val="24"/>
                <w:szCs w:val="24"/>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3431AC" w:rsidRPr="00E209F7" w:rsidRDefault="003431AC" w:rsidP="00E209F7">
            <w:pPr>
              <w:spacing w:line="276" w:lineRule="auto"/>
              <w:rPr>
                <w:rFonts w:ascii="GHEA Grapalat" w:eastAsia="Times New Roman" w:hAnsi="GHEA Grapalat" w:cs="Times New Roman"/>
                <w:sz w:val="24"/>
                <w:szCs w:val="24"/>
                <w:lang w:val="hy-AM"/>
              </w:rPr>
            </w:pPr>
            <w:r w:rsidRPr="00E209F7">
              <w:rPr>
                <w:rFonts w:ascii="GHEA Grapalat" w:eastAsia="Times New Roman" w:hAnsi="GHEA Grapalat" w:cs="Times New Roman"/>
                <w:sz w:val="24"/>
                <w:szCs w:val="24"/>
                <w:lang w:val="hy-AM"/>
              </w:rPr>
              <w:t>Հաշմանդաություն ունեցող անձանց, նրանց ընտանիքների և լայն հանրության իրազեկման բարձրացում հաշմանդամության արդի հիմնախնդիրներին և կարգավորումներին։</w:t>
            </w:r>
          </w:p>
        </w:tc>
      </w:tr>
      <w:tr w:rsidR="003431AC" w:rsidRPr="00C44269" w:rsidTr="00E209F7">
        <w:trPr>
          <w:trHeight w:val="890"/>
        </w:trPr>
        <w:tc>
          <w:tcPr>
            <w:tcW w:w="613" w:type="dxa"/>
            <w:tcBorders>
              <w:top w:val="single" w:sz="4" w:space="0" w:color="auto"/>
              <w:left w:val="single" w:sz="4" w:space="0" w:color="auto"/>
              <w:bottom w:val="single" w:sz="4" w:space="0" w:color="auto"/>
              <w:right w:val="single" w:sz="4" w:space="0" w:color="auto"/>
            </w:tcBorders>
          </w:tcPr>
          <w:p w:rsidR="003431AC" w:rsidRPr="00E209F7" w:rsidRDefault="00E41A35" w:rsidP="00E209F7">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lastRenderedPageBreak/>
              <w:t>4)</w:t>
            </w:r>
          </w:p>
        </w:tc>
        <w:tc>
          <w:tcPr>
            <w:tcW w:w="4427" w:type="dxa"/>
            <w:tcBorders>
              <w:top w:val="nil"/>
              <w:left w:val="nil"/>
              <w:bottom w:val="single" w:sz="4" w:space="0" w:color="auto"/>
              <w:right w:val="single" w:sz="8" w:space="0" w:color="000000"/>
            </w:tcBorders>
          </w:tcPr>
          <w:p w:rsidR="003431AC" w:rsidRPr="00E209F7" w:rsidRDefault="003431AC" w:rsidP="00E209F7">
            <w:pPr>
              <w:tabs>
                <w:tab w:val="left" w:pos="1152"/>
              </w:tabs>
              <w:spacing w:line="276" w:lineRule="auto"/>
              <w:rPr>
                <w:rFonts w:ascii="GHEA Grapalat" w:hAnsi="GHEA Grapalat" w:cs="Sylfaen"/>
                <w:sz w:val="24"/>
                <w:szCs w:val="24"/>
                <w:lang w:val="hy-AM"/>
              </w:rPr>
            </w:pPr>
            <w:r w:rsidRPr="00E209F7">
              <w:rPr>
                <w:rFonts w:ascii="GHEA Grapalat" w:eastAsia="Tahoma" w:hAnsi="GHEA Grapalat" w:cs="Tahoma"/>
                <w:sz w:val="24"/>
                <w:szCs w:val="24"/>
                <w:lang w:val="hy-AM"/>
              </w:rPr>
              <w:t xml:space="preserve">Օրենսդրությամբ </w:t>
            </w:r>
            <w:r w:rsidR="003229AA" w:rsidRPr="00E209F7">
              <w:rPr>
                <w:rFonts w:ascii="GHEA Grapalat" w:eastAsia="Tahoma" w:hAnsi="GHEA Grapalat" w:cs="Tahoma"/>
                <w:sz w:val="24"/>
                <w:szCs w:val="24"/>
                <w:lang w:val="hy-AM"/>
              </w:rPr>
              <w:t>սահմանել</w:t>
            </w:r>
            <w:r w:rsidRPr="00E209F7">
              <w:rPr>
                <w:rFonts w:ascii="GHEA Grapalat" w:eastAsia="Tahoma" w:hAnsi="GHEA Grapalat" w:cs="Tahoma"/>
                <w:sz w:val="24"/>
                <w:szCs w:val="24"/>
                <w:lang w:val="hy-AM"/>
              </w:rPr>
              <w:t xml:space="preserve"> հաշմանդամություն ունեցող անձանց արդար դատաքննության իրավունքը բոլորի հետ հավասար հիմունքներով իրացնելու երաշխիքները և ընթացակարգերը</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9AA" w:rsidRPr="00E209F7" w:rsidRDefault="003229AA" w:rsidP="00E209F7">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Արդարադատության նախարարություն</w:t>
            </w:r>
          </w:p>
          <w:p w:rsidR="003229AA" w:rsidRPr="00E209F7" w:rsidRDefault="003229AA" w:rsidP="00E209F7">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Աշխատանքի և սոցիալական հարցերի նախարարություն</w:t>
            </w:r>
          </w:p>
          <w:p w:rsidR="003431AC" w:rsidRPr="00E209F7" w:rsidRDefault="003431AC" w:rsidP="00E209F7">
            <w:pPr>
              <w:tabs>
                <w:tab w:val="left" w:pos="1152"/>
              </w:tabs>
              <w:spacing w:line="276" w:lineRule="auto"/>
              <w:rPr>
                <w:rFonts w:ascii="GHEA Grapalat" w:eastAsia="Tahoma" w:hAnsi="GHEA Grapalat" w:cs="Tahoma"/>
                <w:sz w:val="24"/>
                <w:szCs w:val="24"/>
                <w:lang w:val="hy-AM"/>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09F7" w:rsidRPr="00E209F7" w:rsidRDefault="00E209F7" w:rsidP="00E209F7">
            <w:pPr>
              <w:spacing w:after="0" w:line="276" w:lineRule="auto"/>
              <w:rPr>
                <w:rFonts w:ascii="GHEA Grapalat" w:eastAsiaTheme="minorEastAsia" w:hAnsi="GHEA Grapalat"/>
                <w:sz w:val="24"/>
                <w:szCs w:val="24"/>
                <w:lang w:val="ru-RU"/>
              </w:rPr>
            </w:pPr>
            <w:r w:rsidRPr="00E209F7">
              <w:rPr>
                <w:rFonts w:ascii="GHEA Grapalat" w:hAnsi="GHEA Grapalat"/>
                <w:sz w:val="24"/>
                <w:szCs w:val="24"/>
                <w:lang w:val="hy-AM"/>
              </w:rPr>
              <w:t>2</w:t>
            </w:r>
            <w:r w:rsidRPr="00E209F7">
              <w:rPr>
                <w:rFonts w:ascii="GHEA Grapalat" w:hAnsi="GHEA Grapalat"/>
                <w:sz w:val="24"/>
                <w:szCs w:val="24"/>
                <w:lang w:val="ru-RU"/>
              </w:rPr>
              <w:t>02</w:t>
            </w:r>
            <w:r w:rsidRPr="00E209F7">
              <w:rPr>
                <w:rFonts w:ascii="GHEA Grapalat" w:hAnsi="GHEA Grapalat"/>
                <w:sz w:val="24"/>
                <w:szCs w:val="24"/>
              </w:rPr>
              <w:t>3</w:t>
            </w:r>
            <w:r w:rsidRPr="00E209F7">
              <w:rPr>
                <w:rFonts w:ascii="GHEA Grapalat" w:hAnsi="GHEA Grapalat"/>
                <w:sz w:val="24"/>
                <w:szCs w:val="24"/>
                <w:lang w:val="ru-RU"/>
              </w:rPr>
              <w:t xml:space="preserve">թ. </w:t>
            </w:r>
          </w:p>
          <w:p w:rsidR="00E209F7" w:rsidRPr="00E209F7" w:rsidRDefault="00E209F7" w:rsidP="00E209F7">
            <w:pPr>
              <w:spacing w:after="204" w:line="276" w:lineRule="auto"/>
              <w:textAlignment w:val="baseline"/>
              <w:rPr>
                <w:rFonts w:ascii="GHEA Grapalat" w:eastAsia="Times New Roman" w:hAnsi="GHEA Grapalat" w:cs="Times New Roman"/>
                <w:sz w:val="24"/>
                <w:szCs w:val="24"/>
                <w:lang w:val="hy-AM"/>
              </w:rPr>
            </w:pPr>
            <w:r>
              <w:rPr>
                <w:rFonts w:ascii="GHEA Grapalat" w:hAnsi="GHEA Grapalat"/>
                <w:sz w:val="24"/>
                <w:szCs w:val="24"/>
                <w:lang w:val="hy-AM"/>
              </w:rPr>
              <w:t>4-րդ եռամսյակ</w:t>
            </w:r>
          </w:p>
          <w:p w:rsidR="003431AC" w:rsidRPr="00E209F7" w:rsidRDefault="003431AC" w:rsidP="00E209F7">
            <w:pPr>
              <w:spacing w:after="0" w:line="276" w:lineRule="auto"/>
              <w:rPr>
                <w:rFonts w:ascii="GHEA Grapalat" w:hAnsi="GHEA Grapalat"/>
                <w:sz w:val="24"/>
                <w:szCs w:val="24"/>
                <w:lang w:val="hy-AM"/>
              </w:rPr>
            </w:pPr>
          </w:p>
        </w:tc>
        <w:tc>
          <w:tcPr>
            <w:tcW w:w="1980" w:type="dxa"/>
            <w:tcBorders>
              <w:top w:val="single" w:sz="4" w:space="0" w:color="auto"/>
              <w:left w:val="single" w:sz="4" w:space="0" w:color="auto"/>
              <w:bottom w:val="single" w:sz="4" w:space="0" w:color="auto"/>
              <w:right w:val="single" w:sz="4" w:space="0" w:color="auto"/>
            </w:tcBorders>
          </w:tcPr>
          <w:p w:rsidR="003229AA" w:rsidRPr="00E209F7" w:rsidRDefault="003229AA" w:rsidP="00E209F7">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Ֆինանսավորում չի պահանջում</w:t>
            </w:r>
          </w:p>
          <w:p w:rsidR="003431AC" w:rsidRPr="00E209F7" w:rsidRDefault="003431AC" w:rsidP="00E209F7">
            <w:pPr>
              <w:spacing w:after="204" w:line="276" w:lineRule="auto"/>
              <w:textAlignment w:val="baseline"/>
              <w:rPr>
                <w:rFonts w:ascii="GHEA Grapalat" w:eastAsia="Tahoma" w:hAnsi="GHEA Grapalat" w:cs="Tahoma"/>
                <w:sz w:val="24"/>
                <w:szCs w:val="24"/>
                <w:lang w:val="hy-AM"/>
              </w:rPr>
            </w:pPr>
          </w:p>
        </w:tc>
        <w:tc>
          <w:tcPr>
            <w:tcW w:w="3690" w:type="dxa"/>
            <w:tcBorders>
              <w:top w:val="single" w:sz="4" w:space="0" w:color="auto"/>
              <w:left w:val="single" w:sz="4" w:space="0" w:color="auto"/>
              <w:bottom w:val="single" w:sz="4" w:space="0" w:color="auto"/>
              <w:right w:val="single" w:sz="4" w:space="0" w:color="auto"/>
            </w:tcBorders>
          </w:tcPr>
          <w:p w:rsidR="003431AC" w:rsidRPr="00E209F7" w:rsidRDefault="003229AA" w:rsidP="00E209F7">
            <w:pPr>
              <w:spacing w:line="276" w:lineRule="auto"/>
              <w:rPr>
                <w:rFonts w:ascii="GHEA Grapalat" w:eastAsia="Times New Roman" w:hAnsi="GHEA Grapalat" w:cs="Times New Roman"/>
                <w:sz w:val="24"/>
                <w:szCs w:val="24"/>
                <w:lang w:val="hy-AM"/>
              </w:rPr>
            </w:pPr>
            <w:r w:rsidRPr="00E209F7">
              <w:rPr>
                <w:rFonts w:ascii="GHEA Grapalat" w:eastAsia="Times New Roman" w:hAnsi="GHEA Grapalat" w:cs="Times New Roman"/>
                <w:sz w:val="24"/>
                <w:szCs w:val="24"/>
                <w:lang w:val="hy-AM"/>
              </w:rPr>
              <w:t xml:space="preserve">Հաշմանդամություն ունեցող անձանց արդար դատաքննության իրավունքի իրացում </w:t>
            </w:r>
          </w:p>
        </w:tc>
      </w:tr>
      <w:tr w:rsidR="003229AA" w:rsidRPr="00C44269" w:rsidTr="00481220">
        <w:trPr>
          <w:trHeight w:val="485"/>
        </w:trPr>
        <w:tc>
          <w:tcPr>
            <w:tcW w:w="613" w:type="dxa"/>
            <w:tcBorders>
              <w:top w:val="single" w:sz="4" w:space="0" w:color="auto"/>
              <w:left w:val="single" w:sz="4" w:space="0" w:color="auto"/>
              <w:bottom w:val="single" w:sz="4" w:space="0" w:color="auto"/>
              <w:right w:val="single" w:sz="4" w:space="0" w:color="auto"/>
            </w:tcBorders>
          </w:tcPr>
          <w:p w:rsidR="003229AA" w:rsidRPr="00E209F7" w:rsidRDefault="00E41A35" w:rsidP="00E209F7">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t>5)</w:t>
            </w:r>
          </w:p>
        </w:tc>
        <w:tc>
          <w:tcPr>
            <w:tcW w:w="4427" w:type="dxa"/>
            <w:tcBorders>
              <w:top w:val="nil"/>
              <w:left w:val="nil"/>
              <w:bottom w:val="single" w:sz="4" w:space="0" w:color="auto"/>
              <w:right w:val="single" w:sz="8" w:space="0" w:color="000000"/>
            </w:tcBorders>
          </w:tcPr>
          <w:p w:rsidR="003229AA" w:rsidRPr="00E209F7" w:rsidRDefault="003229AA" w:rsidP="00E209F7">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 xml:space="preserve">Հաշմանդամություն ունեցող անձանց իրավունքների մասին կոնվենցիայի վերաբերյալ դասընթացների կազմակերպում, </w:t>
            </w:r>
            <w:hyperlink r:id="rId5" w:history="1">
              <w:r w:rsidRPr="00E209F7">
                <w:rPr>
                  <w:rFonts w:ascii="GHEA Grapalat" w:hAnsi="GHEA Grapalat"/>
                  <w:sz w:val="24"/>
                  <w:szCs w:val="24"/>
                  <w:lang w:val="hy-AM"/>
                </w:rPr>
                <w:t>ոստիկանների, քննիչների, դատախազների, դատավորների, փաստաբանների և քրեակատարողական ծառայության ծառայողների համար</w:t>
              </w:r>
            </w:hyperlink>
            <w:r w:rsidRPr="00E209F7">
              <w:rPr>
                <w:rFonts w:ascii="GHEA Grapalat" w:eastAsia="Tahoma" w:hAnsi="GHEA Grapalat" w:cs="Tahoma"/>
                <w:sz w:val="24"/>
                <w:szCs w:val="24"/>
                <w:lang w:val="hy-AM"/>
              </w:rPr>
              <w:t>, ուղեցույցերի մշակում</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9AA" w:rsidRPr="00E209F7" w:rsidRDefault="003229AA" w:rsidP="00E209F7">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Արդարադատության նախարարություն</w:t>
            </w:r>
          </w:p>
          <w:p w:rsidR="003229AA" w:rsidRPr="00E209F7" w:rsidRDefault="003229AA" w:rsidP="00E209F7">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Աշխատանքի և սոցիալական հարցերի նախարարություն</w:t>
            </w:r>
          </w:p>
          <w:p w:rsidR="003229AA" w:rsidRPr="00E209F7" w:rsidRDefault="003229AA" w:rsidP="00E209F7">
            <w:pPr>
              <w:tabs>
                <w:tab w:val="left" w:pos="1152"/>
              </w:tabs>
              <w:spacing w:line="276" w:lineRule="auto"/>
              <w:rPr>
                <w:rFonts w:ascii="GHEA Grapalat" w:eastAsia="Tahoma" w:hAnsi="GHEA Grapalat" w:cs="Tahoma"/>
                <w:sz w:val="24"/>
                <w:szCs w:val="24"/>
                <w:lang w:val="hy-AM"/>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9AA" w:rsidRPr="00E209F7" w:rsidRDefault="00E209F7" w:rsidP="00E209F7">
            <w:pPr>
              <w:spacing w:after="0" w:line="276" w:lineRule="auto"/>
              <w:rPr>
                <w:rFonts w:ascii="GHEA Grapalat" w:hAnsi="GHEA Grapalat"/>
                <w:sz w:val="24"/>
                <w:szCs w:val="24"/>
                <w:lang w:val="hy-AM"/>
              </w:rPr>
            </w:pPr>
            <w:r>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3229AA" w:rsidRPr="00E209F7" w:rsidRDefault="003229AA" w:rsidP="00E209F7">
            <w:pPr>
              <w:spacing w:after="204" w:line="276" w:lineRule="auto"/>
              <w:textAlignment w:val="baseline"/>
              <w:rPr>
                <w:rFonts w:ascii="GHEA Grapalat" w:eastAsia="Tahoma" w:hAnsi="GHEA Grapalat" w:cs="Tahoma"/>
                <w:sz w:val="24"/>
                <w:szCs w:val="24"/>
                <w:lang w:val="hy-AM"/>
              </w:rPr>
            </w:pPr>
            <w:r w:rsidRPr="00E209F7">
              <w:rPr>
                <w:rFonts w:ascii="GHEA Grapalat" w:eastAsia="Tahoma" w:hAnsi="GHEA Grapalat" w:cs="Tahoma"/>
                <w:sz w:val="24"/>
                <w:szCs w:val="24"/>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3229AA" w:rsidRPr="00E209F7" w:rsidRDefault="003229AA" w:rsidP="00E209F7">
            <w:pPr>
              <w:spacing w:line="276" w:lineRule="auto"/>
              <w:rPr>
                <w:rFonts w:ascii="GHEA Grapalat" w:eastAsia="Times New Roman" w:hAnsi="GHEA Grapalat" w:cs="Times New Roman"/>
                <w:sz w:val="24"/>
                <w:szCs w:val="24"/>
                <w:lang w:val="hy-AM"/>
              </w:rPr>
            </w:pPr>
            <w:r w:rsidRPr="00E209F7">
              <w:rPr>
                <w:rFonts w:ascii="GHEA Grapalat" w:eastAsia="Times New Roman" w:hAnsi="GHEA Grapalat" w:cs="Times New Roman"/>
                <w:sz w:val="24"/>
                <w:szCs w:val="24"/>
                <w:lang w:val="hy-AM"/>
              </w:rPr>
              <w:t>Հաշմանդամության արդի հիմնախնդիրներին և կարգավորումների, այդ թվում կարծրատիպերի և հաղորդակցության վերաբերյալ իրազեկման բարձրացում։</w:t>
            </w:r>
          </w:p>
        </w:tc>
      </w:tr>
      <w:tr w:rsidR="003229AA" w:rsidRPr="00C44269" w:rsidTr="00C06483">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229AA" w:rsidRPr="00E209F7" w:rsidRDefault="003229AA" w:rsidP="00E209F7">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t>2.</w:t>
            </w:r>
          </w:p>
        </w:tc>
        <w:tc>
          <w:tcPr>
            <w:tcW w:w="14237" w:type="dxa"/>
            <w:gridSpan w:val="5"/>
            <w:tcBorders>
              <w:top w:val="single" w:sz="4" w:space="0" w:color="auto"/>
              <w:bottom w:val="single" w:sz="4" w:space="0" w:color="auto"/>
              <w:right w:val="single" w:sz="8" w:space="0" w:color="000000"/>
            </w:tcBorders>
            <w:shd w:val="clear" w:color="auto" w:fill="D9D9D9" w:themeFill="background1" w:themeFillShade="D9"/>
            <w:hideMark/>
          </w:tcPr>
          <w:p w:rsidR="003229AA" w:rsidRPr="00E209F7" w:rsidRDefault="003229AA" w:rsidP="00E209F7">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t>Հաշմանդամություն ունեցող անձանց համար միջավայրի մատչելիության ապահովում` ֆիզիկական, տեղեկատվական ու հաղորդակցական խոչընդոտների վերացման միջոցով։</w:t>
            </w:r>
          </w:p>
        </w:tc>
      </w:tr>
      <w:tr w:rsidR="00397B99" w:rsidRPr="00C44269" w:rsidTr="00397B99">
        <w:trPr>
          <w:trHeight w:val="2573"/>
        </w:trPr>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397B99" w:rsidRDefault="00397B99" w:rsidP="00397B99">
            <w:pPr>
              <w:spacing w:line="276" w:lineRule="auto"/>
              <w:rPr>
                <w:rFonts w:ascii="GHEA Grapalat" w:hAnsi="GHEA Grapalat"/>
                <w:sz w:val="24"/>
                <w:szCs w:val="24"/>
                <w:lang w:val="hy-AM"/>
              </w:rPr>
            </w:pPr>
            <w:r w:rsidRPr="00397B99">
              <w:rPr>
                <w:rFonts w:ascii="GHEA Grapalat" w:hAnsi="GHEA Grapalat"/>
                <w:sz w:val="24"/>
                <w:szCs w:val="24"/>
                <w:lang w:val="hy-AM"/>
              </w:rPr>
              <w:lastRenderedPageBreak/>
              <w:t>1)</w:t>
            </w:r>
          </w:p>
        </w:tc>
        <w:tc>
          <w:tcPr>
            <w:tcW w:w="4427"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line="276" w:lineRule="auto"/>
              <w:rPr>
                <w:rFonts w:ascii="GHEA Grapalat" w:hAnsi="GHEA Grapalat"/>
                <w:sz w:val="24"/>
                <w:szCs w:val="24"/>
                <w:lang w:val="hy-AM"/>
              </w:rPr>
            </w:pPr>
            <w:r w:rsidRPr="00E209F7">
              <w:rPr>
                <w:rFonts w:ascii="GHEA Grapalat" w:hAnsi="GHEA Grapalat"/>
                <w:sz w:val="24"/>
                <w:szCs w:val="24"/>
                <w:lang w:val="hy-AM"/>
              </w:rPr>
              <w:t>Հաշմանդամություն ունեցող անձանց սպասարկման համար հարմարեցված տրանսպորտային միջոցների ձեռք բերում</w:t>
            </w:r>
          </w:p>
        </w:tc>
        <w:tc>
          <w:tcPr>
            <w:tcW w:w="2520"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line="276" w:lineRule="auto"/>
              <w:rPr>
                <w:rFonts w:ascii="GHEA Grapalat" w:hAnsi="GHEA Grapalat"/>
                <w:sz w:val="24"/>
                <w:szCs w:val="24"/>
                <w:lang w:val="hy-AM"/>
              </w:rPr>
            </w:pPr>
            <w:r w:rsidRPr="00E209F7">
              <w:rPr>
                <w:rFonts w:ascii="GHEA Grapalat" w:hAnsi="GHEA Grapalat"/>
                <w:sz w:val="24"/>
                <w:szCs w:val="24"/>
                <w:lang w:val="hy-AM"/>
              </w:rPr>
              <w:t>Երևանի քաղաքապետարան</w:t>
            </w:r>
          </w:p>
          <w:p w:rsidR="00397B99" w:rsidRPr="00397B99" w:rsidRDefault="00397B99" w:rsidP="00397B99">
            <w:pPr>
              <w:spacing w:line="276" w:lineRule="auto"/>
              <w:rPr>
                <w:rFonts w:ascii="GHEA Grapalat" w:hAnsi="GHEA Grapalat"/>
                <w:sz w:val="24"/>
                <w:szCs w:val="24"/>
                <w:lang w:val="hy-AM"/>
              </w:rPr>
            </w:pPr>
            <w:r w:rsidRPr="00397B99">
              <w:rPr>
                <w:rFonts w:ascii="GHEA Grapalat" w:hAnsi="GHEA Grapalat"/>
                <w:sz w:val="24"/>
                <w:szCs w:val="24"/>
                <w:lang w:val="hy-AM"/>
              </w:rPr>
              <w:t>(համաձայնությամբ)</w:t>
            </w:r>
          </w:p>
          <w:p w:rsidR="00397B99" w:rsidRPr="00E209F7" w:rsidRDefault="00397B99" w:rsidP="00397B99">
            <w:pPr>
              <w:spacing w:line="276" w:lineRule="auto"/>
              <w:rPr>
                <w:rFonts w:ascii="GHEA Grapalat" w:hAnsi="GHEA Grapalat"/>
                <w:sz w:val="24"/>
                <w:szCs w:val="24"/>
                <w:lang w:val="hy-AM"/>
              </w:rPr>
            </w:pPr>
          </w:p>
        </w:tc>
        <w:tc>
          <w:tcPr>
            <w:tcW w:w="1620" w:type="dxa"/>
            <w:tcBorders>
              <w:top w:val="single" w:sz="4" w:space="0" w:color="auto"/>
              <w:left w:val="single" w:sz="4" w:space="0" w:color="auto"/>
              <w:bottom w:val="single" w:sz="4" w:space="0" w:color="auto"/>
              <w:right w:val="single" w:sz="4" w:space="0" w:color="auto"/>
            </w:tcBorders>
          </w:tcPr>
          <w:p w:rsidR="00397B99" w:rsidRDefault="00397B99" w:rsidP="00397B99">
            <w:r w:rsidRPr="00566C10">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line="276" w:lineRule="auto"/>
              <w:rPr>
                <w:rFonts w:ascii="GHEA Grapalat" w:hAnsi="GHEA Grapalat"/>
                <w:sz w:val="24"/>
                <w:szCs w:val="24"/>
                <w:lang w:val="hy-AM"/>
              </w:rPr>
            </w:pPr>
            <w:r w:rsidRPr="00397B99">
              <w:rPr>
                <w:rFonts w:ascii="GHEA Grapalat" w:hAnsi="GHEA Grapalat"/>
                <w:sz w:val="24"/>
                <w:szCs w:val="24"/>
                <w:lang w:val="hy-AM"/>
              </w:rPr>
              <w:t>Համայնքային բյուջե</w:t>
            </w:r>
            <w:r w:rsidRPr="00E209F7">
              <w:rPr>
                <w:rFonts w:ascii="GHEA Grapalat" w:hAnsi="GHEA Grapalat"/>
                <w:sz w:val="24"/>
                <w:szCs w:val="24"/>
                <w:lang w:val="hy-AM"/>
              </w:rPr>
              <w:t>,</w:t>
            </w:r>
          </w:p>
          <w:p w:rsidR="00397B99" w:rsidRPr="00E209F7" w:rsidRDefault="00397B99" w:rsidP="00397B99">
            <w:pPr>
              <w:spacing w:line="276" w:lineRule="auto"/>
              <w:rPr>
                <w:rFonts w:ascii="GHEA Grapalat" w:hAnsi="GHEA Grapalat"/>
                <w:sz w:val="24"/>
                <w:szCs w:val="24"/>
                <w:lang w:val="hy-AM"/>
              </w:rPr>
            </w:pPr>
            <w:r w:rsidRPr="00E209F7">
              <w:rPr>
                <w:rFonts w:ascii="GHEA Grapalat" w:hAnsi="GHEA Grapalat"/>
                <w:sz w:val="24"/>
                <w:szCs w:val="24"/>
                <w:lang w:val="hy-AM"/>
              </w:rPr>
              <w:t>օրենքով չարգելված այլ միջոցներ</w:t>
            </w:r>
          </w:p>
        </w:tc>
        <w:tc>
          <w:tcPr>
            <w:tcW w:w="3690"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line="276" w:lineRule="auto"/>
              <w:rPr>
                <w:rFonts w:ascii="GHEA Grapalat" w:hAnsi="GHEA Grapalat"/>
                <w:sz w:val="24"/>
                <w:szCs w:val="24"/>
                <w:lang w:val="hy-AM"/>
              </w:rPr>
            </w:pPr>
            <w:r w:rsidRPr="00E209F7">
              <w:rPr>
                <w:rFonts w:ascii="GHEA Grapalat" w:hAnsi="GHEA Grapalat"/>
                <w:sz w:val="24"/>
                <w:szCs w:val="24"/>
                <w:lang w:val="hy-AM"/>
              </w:rPr>
              <w:t>Հաշմանդամություն ունեցող անձանց  համար հասարա</w:t>
            </w:r>
            <w:r w:rsidRPr="00E209F7">
              <w:rPr>
                <w:rFonts w:ascii="GHEA Grapalat" w:hAnsi="GHEA Grapalat"/>
                <w:sz w:val="24"/>
                <w:szCs w:val="24"/>
                <w:lang w:val="hy-AM"/>
              </w:rPr>
              <w:softHyphen/>
              <w:t>կական տրանս</w:t>
            </w:r>
            <w:r w:rsidRPr="00E209F7">
              <w:rPr>
                <w:rFonts w:ascii="GHEA Grapalat" w:hAnsi="GHEA Grapalat"/>
                <w:sz w:val="24"/>
                <w:szCs w:val="24"/>
                <w:lang w:val="hy-AM"/>
              </w:rPr>
              <w:softHyphen/>
              <w:t>պորտից օգտվելու մատչելիության և հարմարավետության ապահովում</w:t>
            </w:r>
          </w:p>
        </w:tc>
      </w:tr>
      <w:tr w:rsidR="00397B99" w:rsidRPr="00C44269" w:rsidTr="00397B99">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Calibri" w:hAnsi="GHEA Grapalat" w:cs="Arial"/>
                <w:sz w:val="24"/>
                <w:szCs w:val="24"/>
                <w:lang w:val="hy-AM"/>
              </w:rPr>
            </w:pPr>
          </w:p>
        </w:tc>
        <w:tc>
          <w:tcPr>
            <w:tcW w:w="4427"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line="276" w:lineRule="auto"/>
              <w:rPr>
                <w:rFonts w:ascii="GHEA Grapalat" w:hAnsi="GHEA Grapalat"/>
                <w:sz w:val="24"/>
                <w:szCs w:val="24"/>
                <w:lang w:val="hy-AM"/>
              </w:rPr>
            </w:pPr>
            <w:r w:rsidRPr="00E209F7">
              <w:rPr>
                <w:rFonts w:ascii="GHEA Grapalat" w:eastAsia="Tahoma" w:hAnsi="GHEA Grapalat" w:cs="Tahoma"/>
                <w:sz w:val="24"/>
                <w:szCs w:val="24"/>
                <w:lang w:val="hy-AM"/>
              </w:rPr>
              <w:t>Հաշմանդամություն ունեցող անձանց համար մատչելի տաքսի ծառայություն ներդնելու և / կամ սոցիալական տաքսի ծառայություն ներդնելու  հնարավորության ուսումնասիրություն</w:t>
            </w:r>
          </w:p>
        </w:tc>
        <w:tc>
          <w:tcPr>
            <w:tcW w:w="2520"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line="276" w:lineRule="auto"/>
              <w:rPr>
                <w:rFonts w:ascii="GHEA Grapalat" w:hAnsi="GHEA Grapalat"/>
                <w:sz w:val="24"/>
                <w:szCs w:val="24"/>
                <w:lang w:val="hy-AM"/>
              </w:rPr>
            </w:pPr>
            <w:r w:rsidRPr="00E209F7">
              <w:rPr>
                <w:rFonts w:ascii="GHEA Grapalat" w:hAnsi="GHEA Grapalat"/>
                <w:sz w:val="24"/>
                <w:szCs w:val="24"/>
                <w:lang w:val="hy-AM"/>
              </w:rPr>
              <w:t>Երևանի քաղաքապետարան</w:t>
            </w:r>
          </w:p>
          <w:p w:rsidR="00397B99" w:rsidRPr="00E209F7" w:rsidRDefault="00397B99" w:rsidP="00397B99">
            <w:pPr>
              <w:spacing w:after="0" w:line="276" w:lineRule="auto"/>
              <w:rPr>
                <w:rFonts w:ascii="GHEA Grapalat" w:eastAsia="Calibri" w:hAnsi="GHEA Grapalat"/>
                <w:sz w:val="24"/>
                <w:szCs w:val="24"/>
                <w:lang w:val="hy-AM"/>
              </w:rPr>
            </w:pPr>
            <w:r w:rsidRPr="00E209F7">
              <w:rPr>
                <w:rFonts w:ascii="GHEA Grapalat" w:eastAsia="Calibri" w:hAnsi="GHEA Grapalat"/>
                <w:sz w:val="24"/>
                <w:szCs w:val="24"/>
                <w:lang w:val="hy-AM"/>
              </w:rPr>
              <w:t>(համաձայնությամբ)</w:t>
            </w:r>
          </w:p>
          <w:p w:rsidR="00397B99" w:rsidRPr="00E209F7" w:rsidRDefault="00397B99" w:rsidP="00397B99">
            <w:pPr>
              <w:spacing w:line="276" w:lineRule="auto"/>
              <w:rPr>
                <w:rFonts w:ascii="GHEA Grapalat" w:hAnsi="GHEA Grapalat"/>
                <w:sz w:val="24"/>
                <w:szCs w:val="24"/>
                <w:lang w:val="hy-AM"/>
              </w:rPr>
            </w:pPr>
          </w:p>
        </w:tc>
        <w:tc>
          <w:tcPr>
            <w:tcW w:w="1620" w:type="dxa"/>
            <w:tcBorders>
              <w:top w:val="single" w:sz="4" w:space="0" w:color="auto"/>
              <w:left w:val="single" w:sz="4" w:space="0" w:color="auto"/>
              <w:bottom w:val="single" w:sz="4" w:space="0" w:color="auto"/>
              <w:right w:val="single" w:sz="4" w:space="0" w:color="auto"/>
            </w:tcBorders>
          </w:tcPr>
          <w:p w:rsidR="00397B99" w:rsidRDefault="00397B99" w:rsidP="00397B99">
            <w:r w:rsidRPr="00566C10">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line="276" w:lineRule="auto"/>
              <w:rPr>
                <w:rFonts w:ascii="GHEA Grapalat" w:hAnsi="GHEA Grapalat"/>
                <w:sz w:val="24"/>
                <w:szCs w:val="24"/>
                <w:lang w:val="hy-AM"/>
              </w:rPr>
            </w:pPr>
            <w:r w:rsidRPr="00E209F7">
              <w:rPr>
                <w:rFonts w:ascii="GHEA Grapalat" w:eastAsia="Calibri" w:hAnsi="GHEA Grapalat" w:cs="GHEA Grapalat"/>
                <w:bCs/>
                <w:sz w:val="24"/>
                <w:szCs w:val="24"/>
                <w:lang w:val="hy-AM"/>
              </w:rPr>
              <w:t>Համայնքային բյուջե</w:t>
            </w:r>
            <w:r w:rsidRPr="00E209F7">
              <w:rPr>
                <w:rFonts w:ascii="GHEA Grapalat" w:hAnsi="GHEA Grapalat"/>
                <w:sz w:val="24"/>
                <w:szCs w:val="24"/>
                <w:lang w:val="hy-AM"/>
              </w:rPr>
              <w:t>,</w:t>
            </w:r>
          </w:p>
          <w:p w:rsidR="00397B99" w:rsidRPr="00E209F7" w:rsidRDefault="00397B99" w:rsidP="00397B99">
            <w:pPr>
              <w:spacing w:line="276" w:lineRule="auto"/>
              <w:rPr>
                <w:rFonts w:ascii="GHEA Grapalat" w:hAnsi="GHEA Grapalat"/>
                <w:sz w:val="24"/>
                <w:szCs w:val="24"/>
                <w:lang w:val="hy-AM"/>
              </w:rPr>
            </w:pPr>
            <w:r w:rsidRPr="00E209F7">
              <w:rPr>
                <w:rFonts w:ascii="GHEA Grapalat" w:hAnsi="GHEA Grapalat"/>
                <w:sz w:val="24"/>
                <w:szCs w:val="24"/>
                <w:lang w:val="hy-AM"/>
              </w:rPr>
              <w:t>օրենքով չարգելված այլ միջոցներ</w:t>
            </w:r>
          </w:p>
        </w:tc>
        <w:tc>
          <w:tcPr>
            <w:tcW w:w="3690"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line="276" w:lineRule="auto"/>
              <w:rPr>
                <w:rFonts w:ascii="GHEA Grapalat" w:hAnsi="GHEA Grapalat"/>
                <w:sz w:val="24"/>
                <w:szCs w:val="24"/>
                <w:lang w:val="hy-AM"/>
              </w:rPr>
            </w:pPr>
            <w:r w:rsidRPr="00E209F7">
              <w:rPr>
                <w:rFonts w:ascii="GHEA Grapalat" w:hAnsi="GHEA Grapalat"/>
                <w:sz w:val="24"/>
                <w:szCs w:val="24"/>
                <w:lang w:val="hy-AM"/>
              </w:rPr>
              <w:t>Հաշմանդամություն ունեցող անձանց  համար  մատչելիության և հարմարավետության ապահովում</w:t>
            </w:r>
          </w:p>
        </w:tc>
      </w:tr>
      <w:tr w:rsidR="0035755B" w:rsidRPr="00C44269" w:rsidTr="00D834EA">
        <w:tc>
          <w:tcPr>
            <w:tcW w:w="613" w:type="dxa"/>
            <w:tcBorders>
              <w:top w:val="single" w:sz="4" w:space="0" w:color="auto"/>
              <w:left w:val="single" w:sz="4" w:space="0" w:color="auto"/>
              <w:bottom w:val="single" w:sz="4" w:space="0" w:color="auto"/>
              <w:right w:val="single" w:sz="4" w:space="0" w:color="auto"/>
            </w:tcBorders>
            <w:shd w:val="clear" w:color="auto" w:fill="auto"/>
          </w:tcPr>
          <w:p w:rsidR="0035755B" w:rsidRPr="00E209F7" w:rsidRDefault="0035755B" w:rsidP="00E209F7">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t>2)</w:t>
            </w:r>
          </w:p>
        </w:tc>
        <w:tc>
          <w:tcPr>
            <w:tcW w:w="4427" w:type="dxa"/>
            <w:tcBorders>
              <w:top w:val="single" w:sz="4" w:space="0" w:color="auto"/>
              <w:left w:val="single" w:sz="4" w:space="0" w:color="auto"/>
              <w:bottom w:val="single" w:sz="4" w:space="0" w:color="auto"/>
              <w:right w:val="single" w:sz="4" w:space="0" w:color="auto"/>
            </w:tcBorders>
            <w:vAlign w:val="center"/>
          </w:tcPr>
          <w:p w:rsidR="0035755B" w:rsidRPr="00E209F7" w:rsidRDefault="0035755B" w:rsidP="00E209F7">
            <w:pPr>
              <w:shd w:val="clear" w:color="auto" w:fill="FFFFFF" w:themeFill="background1"/>
              <w:tabs>
                <w:tab w:val="left" w:pos="540"/>
              </w:tabs>
              <w:spacing w:after="0" w:line="276" w:lineRule="auto"/>
              <w:rPr>
                <w:rFonts w:ascii="GHEA Grapalat" w:hAnsi="GHEA Grapalat" w:cs="Sylfaen"/>
                <w:color w:val="000000" w:themeColor="text1"/>
                <w:sz w:val="24"/>
                <w:szCs w:val="24"/>
                <w:lang w:val="hy-AM"/>
              </w:rPr>
            </w:pPr>
            <w:r w:rsidRPr="00E209F7">
              <w:rPr>
                <w:rFonts w:ascii="GHEA Grapalat" w:hAnsi="GHEA Grapalat" w:cs="Sylfaen"/>
                <w:color w:val="000000" w:themeColor="text1"/>
                <w:sz w:val="24"/>
                <w:szCs w:val="24"/>
                <w:lang w:val="hy-AM"/>
              </w:rPr>
              <w:t xml:space="preserve">Նախադպրոցական հաստատությունների շենքերի և բակերի, առողջապահական օբյեկտների,  </w:t>
            </w:r>
            <w:r w:rsidRPr="00E209F7">
              <w:rPr>
                <w:rFonts w:ascii="GHEA Grapalat" w:hAnsi="GHEA Grapalat"/>
                <w:sz w:val="24"/>
                <w:szCs w:val="24"/>
                <w:lang w:val="hy-AM"/>
              </w:rPr>
              <w:t>մարզադպրոցների,</w:t>
            </w:r>
            <w:r w:rsidRPr="00E209F7">
              <w:rPr>
                <w:rFonts w:ascii="GHEA Grapalat" w:hAnsi="GHEA Grapalat" w:cs="Sylfaen"/>
                <w:color w:val="000000" w:themeColor="text1"/>
                <w:sz w:val="24"/>
                <w:szCs w:val="24"/>
                <w:lang w:val="hy-AM"/>
              </w:rPr>
              <w:t xml:space="preserve"> մշակութային  տների հիմնանորոգման-բարեկարգման աշխատանքների ժամանակ հանգստի գոտիների, զբոսայգիների, հիմնանորոգման</w:t>
            </w:r>
            <w:r w:rsidRPr="00E209F7">
              <w:rPr>
                <w:rFonts w:ascii="GHEA Grapalat" w:hAnsi="GHEA Grapalat"/>
                <w:sz w:val="24"/>
                <w:szCs w:val="24"/>
                <w:lang w:val="hy-AM"/>
              </w:rPr>
              <w:t>,</w:t>
            </w:r>
            <w:r w:rsidRPr="00E209F7">
              <w:rPr>
                <w:rFonts w:ascii="GHEA Grapalat" w:hAnsi="GHEA Grapalat" w:cs="Sylfaen"/>
                <w:color w:val="000000" w:themeColor="text1"/>
                <w:sz w:val="24"/>
                <w:szCs w:val="24"/>
                <w:lang w:val="hy-AM"/>
              </w:rPr>
              <w:t xml:space="preserve"> բարեկարգման, մարզահրապարակների կառուցման </w:t>
            </w:r>
            <w:r w:rsidRPr="00E209F7">
              <w:rPr>
                <w:rFonts w:ascii="GHEA Grapalat" w:hAnsi="GHEA Grapalat" w:cs="Sylfaen"/>
                <w:color w:val="000000" w:themeColor="text1"/>
                <w:sz w:val="24"/>
                <w:szCs w:val="24"/>
                <w:lang w:val="hy-AM"/>
              </w:rPr>
              <w:lastRenderedPageBreak/>
              <w:t>և փողոցների հիմնանորոգման աշխատանքների ժամանակ</w:t>
            </w:r>
          </w:p>
          <w:p w:rsidR="0035755B" w:rsidRPr="00E209F7" w:rsidRDefault="0035755B" w:rsidP="00E209F7">
            <w:pPr>
              <w:shd w:val="clear" w:color="auto" w:fill="FFFFFF" w:themeFill="background1"/>
              <w:spacing w:after="0" w:line="276" w:lineRule="auto"/>
              <w:rPr>
                <w:rFonts w:ascii="GHEA Grapalat" w:eastAsia="Calibri" w:hAnsi="GHEA Grapalat" w:cs="Arial"/>
                <w:sz w:val="24"/>
                <w:szCs w:val="24"/>
                <w:lang w:val="hy-AM"/>
              </w:rPr>
            </w:pPr>
            <w:r w:rsidRPr="00E209F7">
              <w:rPr>
                <w:rFonts w:ascii="GHEA Grapalat" w:hAnsi="GHEA Grapalat" w:cs="Sylfaen"/>
                <w:color w:val="000000" w:themeColor="text1"/>
                <w:sz w:val="24"/>
                <w:szCs w:val="24"/>
                <w:lang w:val="hy-AM"/>
              </w:rPr>
              <w:t xml:space="preserve">(ըստ անհրաժեշտության) թեքահարթակների կառուցում: </w:t>
            </w:r>
          </w:p>
        </w:tc>
        <w:tc>
          <w:tcPr>
            <w:tcW w:w="2520" w:type="dxa"/>
            <w:tcBorders>
              <w:top w:val="single" w:sz="4" w:space="0" w:color="auto"/>
              <w:left w:val="single" w:sz="4" w:space="0" w:color="auto"/>
              <w:bottom w:val="single" w:sz="4" w:space="0" w:color="auto"/>
              <w:right w:val="single" w:sz="4" w:space="0" w:color="auto"/>
            </w:tcBorders>
            <w:vAlign w:val="center"/>
          </w:tcPr>
          <w:p w:rsidR="0035755B" w:rsidRPr="00397B99" w:rsidRDefault="0035755B" w:rsidP="00397B99">
            <w:pPr>
              <w:spacing w:after="0" w:line="276" w:lineRule="auto"/>
              <w:rPr>
                <w:rFonts w:ascii="GHEA Grapalat" w:eastAsia="Calibri" w:hAnsi="GHEA Grapalat" w:cs="Arial"/>
                <w:sz w:val="24"/>
                <w:szCs w:val="24"/>
                <w:lang w:val="ru-RU"/>
              </w:rPr>
            </w:pPr>
            <w:r w:rsidRPr="00397B99">
              <w:rPr>
                <w:rFonts w:ascii="GHEA Grapalat" w:eastAsia="Calibri" w:hAnsi="GHEA Grapalat" w:cs="Arial"/>
                <w:sz w:val="24"/>
                <w:szCs w:val="24"/>
                <w:lang w:val="ru-RU"/>
              </w:rPr>
              <w:lastRenderedPageBreak/>
              <w:t>Երևանի քաղաքապետարան</w:t>
            </w:r>
          </w:p>
          <w:p w:rsidR="0035755B" w:rsidRPr="00397B99" w:rsidRDefault="0035755B" w:rsidP="00397B99">
            <w:pPr>
              <w:spacing w:after="0" w:line="276" w:lineRule="auto"/>
              <w:rPr>
                <w:rFonts w:ascii="GHEA Grapalat" w:eastAsia="Calibri" w:hAnsi="GHEA Grapalat" w:cs="Arial"/>
                <w:sz w:val="24"/>
                <w:szCs w:val="24"/>
                <w:lang w:val="ru-RU"/>
              </w:rPr>
            </w:pPr>
            <w:r w:rsidRPr="00397B99">
              <w:rPr>
                <w:rFonts w:ascii="GHEA Grapalat" w:eastAsia="Calibri" w:hAnsi="GHEA Grapalat" w:cs="Arial"/>
                <w:sz w:val="24"/>
                <w:szCs w:val="24"/>
                <w:lang w:val="ru-RU"/>
              </w:rPr>
              <w:t>(համաձայնությամբ)</w:t>
            </w:r>
          </w:p>
          <w:p w:rsidR="0035755B" w:rsidRPr="00397B99" w:rsidRDefault="0035755B" w:rsidP="00397B99">
            <w:pPr>
              <w:spacing w:after="0" w:line="276" w:lineRule="auto"/>
              <w:rPr>
                <w:rFonts w:ascii="GHEA Grapalat" w:eastAsia="Calibri" w:hAnsi="GHEA Grapalat" w:cs="Arial"/>
                <w:sz w:val="24"/>
                <w:szCs w:val="24"/>
                <w:lang w:val="ru-RU"/>
              </w:rPr>
            </w:pPr>
          </w:p>
        </w:tc>
        <w:tc>
          <w:tcPr>
            <w:tcW w:w="1620" w:type="dxa"/>
            <w:tcBorders>
              <w:top w:val="single" w:sz="4" w:space="0" w:color="auto"/>
              <w:left w:val="single" w:sz="4" w:space="0" w:color="auto"/>
              <w:bottom w:val="single" w:sz="4" w:space="0" w:color="auto"/>
              <w:right w:val="single" w:sz="4" w:space="0" w:color="auto"/>
            </w:tcBorders>
            <w:vAlign w:val="center"/>
          </w:tcPr>
          <w:p w:rsidR="0035755B" w:rsidRPr="00397B99" w:rsidRDefault="00397B99" w:rsidP="00397B99">
            <w:pPr>
              <w:spacing w:after="0" w:line="276" w:lineRule="auto"/>
              <w:rPr>
                <w:rFonts w:ascii="GHEA Grapalat" w:eastAsia="Calibri" w:hAnsi="GHEA Grapalat" w:cs="Arial"/>
                <w:sz w:val="24"/>
                <w:szCs w:val="24"/>
                <w:lang w:val="ru-RU"/>
              </w:rPr>
            </w:pPr>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vAlign w:val="center"/>
          </w:tcPr>
          <w:p w:rsidR="0035755B" w:rsidRPr="00397B99" w:rsidRDefault="0035755B" w:rsidP="00397B99">
            <w:pPr>
              <w:spacing w:after="0" w:line="276" w:lineRule="auto"/>
              <w:rPr>
                <w:rFonts w:ascii="GHEA Grapalat" w:eastAsia="Calibri" w:hAnsi="GHEA Grapalat" w:cs="Arial"/>
                <w:sz w:val="24"/>
                <w:szCs w:val="24"/>
                <w:lang w:val="ru-RU"/>
              </w:rPr>
            </w:pPr>
            <w:r w:rsidRPr="00397B99">
              <w:rPr>
                <w:rFonts w:ascii="GHEA Grapalat" w:eastAsia="Calibri" w:hAnsi="GHEA Grapalat" w:cs="Arial"/>
                <w:sz w:val="24"/>
                <w:szCs w:val="24"/>
                <w:lang w:val="ru-RU"/>
              </w:rPr>
              <w:t xml:space="preserve">Համայնքային բյուջե </w:t>
            </w:r>
          </w:p>
        </w:tc>
        <w:tc>
          <w:tcPr>
            <w:tcW w:w="3690" w:type="dxa"/>
            <w:tcBorders>
              <w:top w:val="single" w:sz="4" w:space="0" w:color="auto"/>
              <w:left w:val="single" w:sz="4" w:space="0" w:color="auto"/>
              <w:bottom w:val="single" w:sz="4" w:space="0" w:color="auto"/>
              <w:right w:val="single" w:sz="4" w:space="0" w:color="auto"/>
            </w:tcBorders>
            <w:vAlign w:val="center"/>
          </w:tcPr>
          <w:p w:rsidR="0035755B" w:rsidRPr="00397B99" w:rsidRDefault="0035755B" w:rsidP="00397B99">
            <w:pPr>
              <w:spacing w:after="0" w:line="276" w:lineRule="auto"/>
              <w:rPr>
                <w:rFonts w:ascii="GHEA Grapalat" w:eastAsia="Calibri" w:hAnsi="GHEA Grapalat" w:cs="Arial"/>
                <w:sz w:val="24"/>
                <w:szCs w:val="24"/>
                <w:lang w:val="ru-RU"/>
              </w:rPr>
            </w:pPr>
            <w:r w:rsidRPr="00397B99">
              <w:rPr>
                <w:rFonts w:ascii="GHEA Grapalat" w:eastAsia="Calibri" w:hAnsi="GHEA Grapalat" w:cs="Arial"/>
                <w:sz w:val="24"/>
                <w:szCs w:val="24"/>
                <w:lang w:val="ru-RU"/>
              </w:rPr>
              <w:t>Հենաշարժողական խնդիրներ ունեցող քաղաքացիների համար քաղաքաշինական անարգել միջավայրի ստեղծում, մատչելի պայմանների ապահովում</w:t>
            </w:r>
          </w:p>
        </w:tc>
      </w:tr>
      <w:tr w:rsidR="0035755B" w:rsidRPr="00C44269" w:rsidTr="00D834EA">
        <w:tc>
          <w:tcPr>
            <w:tcW w:w="613" w:type="dxa"/>
            <w:tcBorders>
              <w:top w:val="single" w:sz="4" w:space="0" w:color="auto"/>
              <w:left w:val="single" w:sz="4" w:space="0" w:color="auto"/>
              <w:bottom w:val="single" w:sz="4" w:space="0" w:color="auto"/>
              <w:right w:val="single" w:sz="4" w:space="0" w:color="auto"/>
            </w:tcBorders>
            <w:hideMark/>
          </w:tcPr>
          <w:p w:rsidR="0035755B" w:rsidRPr="00E209F7" w:rsidRDefault="0035755B" w:rsidP="00E209F7">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lang w:val="ru-RU"/>
              </w:rPr>
              <w:t>3)</w:t>
            </w:r>
          </w:p>
        </w:tc>
        <w:tc>
          <w:tcPr>
            <w:tcW w:w="4427" w:type="dxa"/>
            <w:tcBorders>
              <w:top w:val="single" w:sz="4" w:space="0" w:color="auto"/>
              <w:left w:val="single" w:sz="4" w:space="0" w:color="auto"/>
              <w:bottom w:val="single" w:sz="4" w:space="0" w:color="auto"/>
              <w:right w:val="single" w:sz="4" w:space="0" w:color="auto"/>
            </w:tcBorders>
            <w:hideMark/>
          </w:tcPr>
          <w:p w:rsidR="0035755B" w:rsidRPr="00E209F7" w:rsidRDefault="0035755B" w:rsidP="00E209F7">
            <w:pPr>
              <w:spacing w:line="276" w:lineRule="auto"/>
              <w:rPr>
                <w:rFonts w:ascii="GHEA Grapalat" w:hAnsi="GHEA Grapalat"/>
                <w:sz w:val="24"/>
                <w:szCs w:val="24"/>
                <w:lang w:val="hy-AM"/>
              </w:rPr>
            </w:pPr>
            <w:r w:rsidRPr="00E209F7">
              <w:rPr>
                <w:rFonts w:ascii="GHEA Grapalat" w:hAnsi="GHEA Grapalat"/>
                <w:sz w:val="24"/>
                <w:szCs w:val="24"/>
                <w:lang w:val="hy-AM"/>
              </w:rPr>
              <w:t>Դպրոցների ֆիզիկական պայմանների բարելավում՝ մասնավորաբար թեքահարթակների կառուցում, սանհանգույցների հարմարեցում և այլն:</w:t>
            </w:r>
          </w:p>
        </w:tc>
        <w:tc>
          <w:tcPr>
            <w:tcW w:w="2520" w:type="dxa"/>
            <w:tcBorders>
              <w:top w:val="single" w:sz="4" w:space="0" w:color="auto"/>
              <w:left w:val="single" w:sz="4" w:space="0" w:color="auto"/>
              <w:bottom w:val="single" w:sz="4" w:space="0" w:color="auto"/>
              <w:right w:val="single" w:sz="4" w:space="0" w:color="auto"/>
            </w:tcBorders>
          </w:tcPr>
          <w:p w:rsidR="0035755B" w:rsidRPr="00E209F7" w:rsidRDefault="0035755B" w:rsidP="00E209F7">
            <w:pPr>
              <w:spacing w:line="276" w:lineRule="auto"/>
              <w:rPr>
                <w:rFonts w:ascii="GHEA Grapalat" w:hAnsi="GHEA Grapalat"/>
                <w:sz w:val="24"/>
                <w:szCs w:val="24"/>
                <w:lang w:val="hy-AM"/>
              </w:rPr>
            </w:pPr>
            <w:r w:rsidRPr="00E209F7">
              <w:rPr>
                <w:rFonts w:ascii="GHEA Grapalat" w:hAnsi="GHEA Grapalat"/>
                <w:sz w:val="24"/>
                <w:szCs w:val="24"/>
                <w:lang w:val="hy-AM"/>
              </w:rPr>
              <w:t xml:space="preserve">Երևանի քաղաքապետարան </w:t>
            </w:r>
          </w:p>
          <w:p w:rsidR="0035755B" w:rsidRPr="00E209F7" w:rsidRDefault="0035755B" w:rsidP="00E209F7">
            <w:pPr>
              <w:spacing w:after="0" w:line="276" w:lineRule="auto"/>
              <w:rPr>
                <w:rFonts w:ascii="GHEA Grapalat" w:eastAsia="Calibri" w:hAnsi="GHEA Grapalat"/>
                <w:sz w:val="24"/>
                <w:szCs w:val="24"/>
                <w:lang w:val="hy-AM"/>
              </w:rPr>
            </w:pPr>
            <w:r w:rsidRPr="00E209F7">
              <w:rPr>
                <w:rFonts w:ascii="GHEA Grapalat" w:eastAsia="Calibri" w:hAnsi="GHEA Grapalat"/>
                <w:sz w:val="24"/>
                <w:szCs w:val="24"/>
                <w:lang w:val="hy-AM"/>
              </w:rPr>
              <w:t>(համաձայնությամբ)</w:t>
            </w:r>
          </w:p>
          <w:p w:rsidR="0035755B" w:rsidRPr="00E209F7" w:rsidRDefault="0035755B" w:rsidP="00E209F7">
            <w:pPr>
              <w:spacing w:line="276" w:lineRule="auto"/>
              <w:rPr>
                <w:rFonts w:ascii="GHEA Grapalat" w:hAnsi="GHEA Grapalat"/>
                <w:sz w:val="24"/>
                <w:szCs w:val="24"/>
                <w:lang w:val="hy-AM"/>
              </w:rPr>
            </w:pPr>
          </w:p>
          <w:p w:rsidR="0035755B" w:rsidRPr="00E209F7" w:rsidRDefault="0035755B" w:rsidP="00E209F7">
            <w:pPr>
              <w:spacing w:line="276" w:lineRule="auto"/>
              <w:rPr>
                <w:rFonts w:ascii="GHEA Grapalat" w:hAnsi="GHEA Grapalat"/>
                <w:sz w:val="24"/>
                <w:szCs w:val="24"/>
                <w:lang w:val="hy-AM"/>
              </w:rPr>
            </w:pPr>
          </w:p>
        </w:tc>
        <w:tc>
          <w:tcPr>
            <w:tcW w:w="1620" w:type="dxa"/>
            <w:tcBorders>
              <w:top w:val="single" w:sz="4" w:space="0" w:color="auto"/>
              <w:left w:val="single" w:sz="4" w:space="0" w:color="auto"/>
              <w:bottom w:val="single" w:sz="4" w:space="0" w:color="auto"/>
              <w:right w:val="single" w:sz="4" w:space="0" w:color="auto"/>
            </w:tcBorders>
            <w:hideMark/>
          </w:tcPr>
          <w:p w:rsidR="0035755B" w:rsidRPr="00E209F7" w:rsidRDefault="0035755B" w:rsidP="00E209F7">
            <w:pPr>
              <w:spacing w:line="276" w:lineRule="auto"/>
              <w:rPr>
                <w:rFonts w:ascii="GHEA Grapalat" w:hAnsi="GHEA Grapalat"/>
                <w:sz w:val="24"/>
                <w:szCs w:val="24"/>
                <w:lang w:val="hy-AM"/>
              </w:rPr>
            </w:pPr>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481220" w:rsidRPr="00E209F7" w:rsidRDefault="00481220" w:rsidP="00E209F7">
            <w:pPr>
              <w:spacing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Համայնքային բյուջե,</w:t>
            </w:r>
          </w:p>
          <w:p w:rsidR="0035755B" w:rsidRPr="00E209F7" w:rsidRDefault="0035755B" w:rsidP="00E209F7">
            <w:pPr>
              <w:spacing w:line="276" w:lineRule="auto"/>
              <w:rPr>
                <w:rFonts w:ascii="GHEA Grapalat" w:hAnsi="GHEA Grapalat"/>
                <w:sz w:val="24"/>
                <w:szCs w:val="24"/>
                <w:lang w:val="hy-AM"/>
              </w:rPr>
            </w:pPr>
          </w:p>
          <w:p w:rsidR="0035755B" w:rsidRPr="00E209F7" w:rsidRDefault="0035755B" w:rsidP="00E209F7">
            <w:pPr>
              <w:spacing w:line="276" w:lineRule="auto"/>
              <w:rPr>
                <w:rFonts w:ascii="GHEA Grapalat" w:hAnsi="GHEA Grapalat"/>
                <w:sz w:val="24"/>
                <w:szCs w:val="24"/>
                <w:lang w:val="hy-AM"/>
              </w:rPr>
            </w:pPr>
            <w:r w:rsidRPr="00E209F7">
              <w:rPr>
                <w:rFonts w:ascii="GHEA Grapalat" w:hAnsi="GHEA Grapalat"/>
                <w:sz w:val="24"/>
                <w:szCs w:val="24"/>
                <w:lang w:val="hy-AM"/>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hideMark/>
          </w:tcPr>
          <w:p w:rsidR="0035755B" w:rsidRPr="00E209F7" w:rsidRDefault="0035755B" w:rsidP="00E209F7">
            <w:pPr>
              <w:spacing w:line="276" w:lineRule="auto"/>
              <w:rPr>
                <w:rFonts w:ascii="GHEA Grapalat" w:hAnsi="GHEA Grapalat"/>
                <w:sz w:val="24"/>
                <w:szCs w:val="24"/>
                <w:lang w:val="hy-AM"/>
              </w:rPr>
            </w:pPr>
            <w:r w:rsidRPr="00E209F7">
              <w:rPr>
                <w:rFonts w:ascii="GHEA Grapalat" w:hAnsi="GHEA Grapalat"/>
                <w:sz w:val="24"/>
                <w:szCs w:val="24"/>
                <w:lang w:val="hy-AM"/>
              </w:rPr>
              <w:t>Դպրոցներում ֆիզիկական մատչելի միջավայրի ձևավորում, գույքի համապատասխանեցում, մասնավորապես՝ թեքահարթակների կառուցում, սանհանգույցների հարմարեցում և այլն</w:t>
            </w:r>
          </w:p>
        </w:tc>
      </w:tr>
      <w:tr w:rsidR="00397B99" w:rsidRPr="00C44269" w:rsidTr="00397B99">
        <w:tc>
          <w:tcPr>
            <w:tcW w:w="613" w:type="dxa"/>
            <w:tcBorders>
              <w:top w:val="single" w:sz="4" w:space="0" w:color="auto"/>
              <w:left w:val="single" w:sz="4" w:space="0" w:color="auto"/>
              <w:bottom w:val="single" w:sz="4" w:space="0" w:color="auto"/>
              <w:right w:val="single" w:sz="4" w:space="0" w:color="auto"/>
            </w:tcBorders>
            <w:vAlign w:val="center"/>
            <w:hideMark/>
          </w:tcPr>
          <w:p w:rsidR="00397B99" w:rsidRPr="00E209F7" w:rsidRDefault="00397B99" w:rsidP="00397B99">
            <w:pPr>
              <w:spacing w:line="276" w:lineRule="auto"/>
              <w:rPr>
                <w:rFonts w:ascii="GHEA Grapalat" w:hAnsi="GHEA Grapalat"/>
                <w:sz w:val="24"/>
                <w:szCs w:val="24"/>
              </w:rPr>
            </w:pPr>
            <w:r w:rsidRPr="00E209F7">
              <w:rPr>
                <w:rFonts w:ascii="GHEA Grapalat" w:hAnsi="GHEA Grapalat"/>
                <w:sz w:val="24"/>
                <w:szCs w:val="24"/>
              </w:rPr>
              <w:t>4)</w:t>
            </w:r>
          </w:p>
        </w:tc>
        <w:tc>
          <w:tcPr>
            <w:tcW w:w="4427" w:type="dxa"/>
            <w:tcBorders>
              <w:top w:val="single" w:sz="4" w:space="0" w:color="auto"/>
              <w:left w:val="single" w:sz="4" w:space="0" w:color="auto"/>
              <w:bottom w:val="single" w:sz="4" w:space="0" w:color="auto"/>
              <w:right w:val="single" w:sz="4" w:space="0" w:color="auto"/>
            </w:tcBorders>
            <w:vAlign w:val="center"/>
            <w:hideMark/>
          </w:tcPr>
          <w:p w:rsidR="00397B99" w:rsidRPr="00E209F7" w:rsidRDefault="00397B99" w:rsidP="00397B99">
            <w:pPr>
              <w:spacing w:line="276" w:lineRule="auto"/>
              <w:rPr>
                <w:rFonts w:ascii="GHEA Grapalat" w:hAnsi="GHEA Grapalat"/>
                <w:sz w:val="24"/>
                <w:szCs w:val="24"/>
                <w:lang w:val="hy-AM"/>
              </w:rPr>
            </w:pPr>
            <w:r w:rsidRPr="00E209F7">
              <w:rPr>
                <w:rFonts w:ascii="GHEA Grapalat" w:hAnsi="GHEA Grapalat" w:cs="Sylfaen"/>
                <w:color w:val="000000" w:themeColor="text1"/>
                <w:sz w:val="24"/>
                <w:szCs w:val="24"/>
                <w:lang w:val="hy-AM"/>
              </w:rPr>
              <w:t xml:space="preserve">Երևանի վարչական շրջանների կողմից </w:t>
            </w:r>
            <w:r w:rsidRPr="00E209F7">
              <w:rPr>
                <w:rFonts w:ascii="GHEA Grapalat" w:hAnsi="GHEA Grapalat" w:cs="Sylfaen"/>
                <w:sz w:val="24"/>
                <w:szCs w:val="24"/>
                <w:lang w:val="hy-AM"/>
              </w:rPr>
              <w:t>16 բակային տարածքների բարեկարգում, բազմաբնակարան շենքերում հարմարեցված վերելակների տեղադրում</w:t>
            </w:r>
          </w:p>
        </w:tc>
        <w:tc>
          <w:tcPr>
            <w:tcW w:w="2520" w:type="dxa"/>
            <w:tcBorders>
              <w:top w:val="single" w:sz="4" w:space="0" w:color="auto"/>
              <w:left w:val="single" w:sz="4" w:space="0" w:color="auto"/>
              <w:bottom w:val="single" w:sz="4" w:space="0" w:color="auto"/>
              <w:right w:val="single" w:sz="4" w:space="0" w:color="auto"/>
            </w:tcBorders>
            <w:vAlign w:val="center"/>
            <w:hideMark/>
          </w:tcPr>
          <w:p w:rsidR="00397B99" w:rsidRPr="00E209F7" w:rsidRDefault="00397B99" w:rsidP="00397B99">
            <w:pPr>
              <w:spacing w:line="276" w:lineRule="auto"/>
              <w:rPr>
                <w:rFonts w:ascii="GHEA Grapalat" w:hAnsi="GHEA Grapalat"/>
                <w:sz w:val="24"/>
                <w:szCs w:val="24"/>
                <w:lang w:val="hy-AM"/>
              </w:rPr>
            </w:pPr>
            <w:r w:rsidRPr="00E209F7">
              <w:rPr>
                <w:rFonts w:ascii="GHEA Grapalat" w:hAnsi="GHEA Grapalat"/>
                <w:sz w:val="24"/>
                <w:szCs w:val="24"/>
                <w:lang w:val="hy-AM"/>
              </w:rPr>
              <w:t xml:space="preserve">Երևանի քաղաքապետարան </w:t>
            </w:r>
          </w:p>
          <w:p w:rsidR="00397B99" w:rsidRPr="00E209F7" w:rsidRDefault="00397B99" w:rsidP="00397B99">
            <w:pPr>
              <w:spacing w:after="0" w:line="276" w:lineRule="auto"/>
              <w:rPr>
                <w:rFonts w:ascii="GHEA Grapalat" w:eastAsia="Calibri" w:hAnsi="GHEA Grapalat"/>
                <w:sz w:val="24"/>
                <w:szCs w:val="24"/>
                <w:lang w:val="hy-AM"/>
              </w:rPr>
            </w:pPr>
            <w:r w:rsidRPr="00E209F7">
              <w:rPr>
                <w:rFonts w:ascii="GHEA Grapalat" w:eastAsia="Calibri" w:hAnsi="GHEA Grapalat"/>
                <w:sz w:val="24"/>
                <w:szCs w:val="24"/>
                <w:lang w:val="hy-AM"/>
              </w:rPr>
              <w:t>(համաձայնությամբ)</w:t>
            </w:r>
          </w:p>
          <w:p w:rsidR="00397B99" w:rsidRPr="00E209F7" w:rsidRDefault="00397B99" w:rsidP="00397B99">
            <w:pPr>
              <w:spacing w:line="276" w:lineRule="auto"/>
              <w:rPr>
                <w:rFonts w:ascii="GHEA Grapalat" w:hAnsi="GHEA Grapalat"/>
                <w:sz w:val="24"/>
                <w:szCs w:val="24"/>
                <w:lang w:val="hy-AM"/>
              </w:rPr>
            </w:pPr>
          </w:p>
        </w:tc>
        <w:tc>
          <w:tcPr>
            <w:tcW w:w="1620" w:type="dxa"/>
            <w:tcBorders>
              <w:top w:val="single" w:sz="4" w:space="0" w:color="auto"/>
              <w:left w:val="single" w:sz="4" w:space="0" w:color="auto"/>
              <w:bottom w:val="single" w:sz="4" w:space="0" w:color="auto"/>
              <w:right w:val="single" w:sz="4" w:space="0" w:color="auto"/>
            </w:tcBorders>
            <w:hideMark/>
          </w:tcPr>
          <w:p w:rsidR="00397B99" w:rsidRDefault="00397B99" w:rsidP="00397B99">
            <w:r w:rsidRPr="00B643F8">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vAlign w:val="center"/>
            <w:hideMark/>
          </w:tcPr>
          <w:p w:rsidR="00397B99" w:rsidRPr="00E209F7" w:rsidRDefault="00397B99" w:rsidP="00397B99">
            <w:pPr>
              <w:spacing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Համայնքային բյուջե,</w:t>
            </w:r>
          </w:p>
          <w:p w:rsidR="00397B99" w:rsidRPr="00E209F7" w:rsidRDefault="00397B99" w:rsidP="00397B99">
            <w:pPr>
              <w:spacing w:line="276" w:lineRule="auto"/>
              <w:rPr>
                <w:rFonts w:ascii="GHEA Grapalat" w:hAnsi="GHEA Grapalat"/>
                <w:sz w:val="24"/>
                <w:szCs w:val="24"/>
                <w:lang w:val="hy-AM"/>
              </w:rPr>
            </w:pPr>
            <w:r w:rsidRPr="00E209F7">
              <w:rPr>
                <w:rFonts w:ascii="GHEA Grapalat" w:hAnsi="GHEA Grapalat"/>
                <w:sz w:val="24"/>
                <w:szCs w:val="24"/>
                <w:lang w:val="hy-AM"/>
              </w:rPr>
              <w:t>օրենքով չարգելված այլ միջոցներ</w:t>
            </w:r>
          </w:p>
        </w:tc>
        <w:tc>
          <w:tcPr>
            <w:tcW w:w="3690" w:type="dxa"/>
            <w:tcBorders>
              <w:top w:val="single" w:sz="4" w:space="0" w:color="auto"/>
              <w:left w:val="single" w:sz="4" w:space="0" w:color="auto"/>
              <w:bottom w:val="single" w:sz="4" w:space="0" w:color="auto"/>
              <w:right w:val="single" w:sz="4" w:space="0" w:color="auto"/>
            </w:tcBorders>
            <w:vAlign w:val="center"/>
            <w:hideMark/>
          </w:tcPr>
          <w:p w:rsidR="00397B99" w:rsidRPr="00E209F7" w:rsidRDefault="00397B99" w:rsidP="00397B99">
            <w:pPr>
              <w:spacing w:line="276" w:lineRule="auto"/>
              <w:rPr>
                <w:rFonts w:ascii="GHEA Grapalat" w:hAnsi="GHEA Grapalat"/>
                <w:sz w:val="24"/>
                <w:szCs w:val="24"/>
                <w:lang w:val="hy-AM"/>
              </w:rPr>
            </w:pPr>
            <w:r w:rsidRPr="00E209F7">
              <w:rPr>
                <w:rFonts w:ascii="GHEA Grapalat" w:eastAsia="Times New Roman" w:hAnsi="GHEA Grapalat" w:cs="Times New Roman"/>
                <w:color w:val="000000" w:themeColor="text1"/>
                <w:sz w:val="24"/>
                <w:szCs w:val="24"/>
                <w:lang w:val="hy-AM" w:eastAsia="en-AU"/>
              </w:rPr>
              <w:t>Հենաշարժողական խնդիրներ ունեցող քաղաքացիների համար քաղաքաշինական անարգել միջավայրի ստեղծում, մատչելի պայմանների ապահովում</w:t>
            </w:r>
          </w:p>
        </w:tc>
      </w:tr>
      <w:tr w:rsidR="00397B99" w:rsidRPr="00E209F7" w:rsidTr="00D834EA">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5)</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pStyle w:val="NormalWeb"/>
              <w:shd w:val="clear" w:color="auto" w:fill="FFFFFF"/>
              <w:spacing w:line="276" w:lineRule="auto"/>
              <w:rPr>
                <w:rFonts w:ascii="GHEA Grapalat" w:hAnsi="GHEA Grapalat"/>
                <w:bCs/>
                <w:color w:val="000000"/>
                <w:lang w:val="hy-AM"/>
              </w:rPr>
            </w:pPr>
            <w:r w:rsidRPr="00E209F7">
              <w:rPr>
                <w:rFonts w:ascii="GHEA Grapalat" w:hAnsi="GHEA Grapalat"/>
                <w:bCs/>
                <w:color w:val="000000"/>
                <w:lang w:val="hy-AM"/>
              </w:rPr>
              <w:t>Հաշմանդամություն ունեցող անձանց համար թվային ծառայությունների հասանելիություն</w:t>
            </w:r>
          </w:p>
          <w:p w:rsidR="00397B99" w:rsidRPr="00E209F7" w:rsidRDefault="00397B99" w:rsidP="00397B99">
            <w:pPr>
              <w:pStyle w:val="NormalWeb"/>
              <w:shd w:val="clear" w:color="auto" w:fill="FFFFFF"/>
              <w:spacing w:line="276" w:lineRule="auto"/>
              <w:rPr>
                <w:rFonts w:ascii="GHEA Grapalat" w:hAnsi="GHEA Grapalat"/>
                <w:bCs/>
                <w:color w:val="000000"/>
                <w:lang w:val="hy-AM"/>
              </w:rPr>
            </w:pPr>
          </w:p>
          <w:p w:rsidR="00397B99" w:rsidRPr="00E209F7" w:rsidRDefault="00397B99" w:rsidP="00397B99">
            <w:pPr>
              <w:pStyle w:val="NormalWeb"/>
              <w:shd w:val="clear" w:color="auto" w:fill="FFFFFF"/>
              <w:spacing w:line="276" w:lineRule="auto"/>
              <w:rPr>
                <w:rFonts w:ascii="GHEA Grapalat" w:hAnsi="GHEA Grapalat"/>
                <w:bCs/>
                <w:color w:val="000000"/>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lastRenderedPageBreak/>
              <w:t>Բարձր տեխնոլոգիական արդյունաբերության նախարարություն,</w:t>
            </w:r>
          </w:p>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lang w:val="hy-AM"/>
              </w:rPr>
            </w:pPr>
          </w:p>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lastRenderedPageBreak/>
              <w:t>ՀՀ աշխատանքի և սոցիալական հարցերի նախարարություն</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Theme="minorEastAsia" w:hAnsi="GHEA Grapalat"/>
                <w:sz w:val="24"/>
                <w:szCs w:val="24"/>
                <w:lang w:val="ru-RU"/>
              </w:rPr>
            </w:pPr>
            <w:r w:rsidRPr="00E209F7">
              <w:rPr>
                <w:rFonts w:ascii="GHEA Grapalat" w:hAnsi="GHEA Grapalat"/>
                <w:sz w:val="24"/>
                <w:szCs w:val="24"/>
                <w:lang w:val="hy-AM"/>
              </w:rPr>
              <w:lastRenderedPageBreak/>
              <w:t>2</w:t>
            </w:r>
            <w:r w:rsidRPr="00E209F7">
              <w:rPr>
                <w:rFonts w:ascii="GHEA Grapalat" w:hAnsi="GHEA Grapalat"/>
                <w:sz w:val="24"/>
                <w:szCs w:val="24"/>
                <w:lang w:val="ru-RU"/>
              </w:rPr>
              <w:t>02</w:t>
            </w:r>
            <w:r w:rsidRPr="00E209F7">
              <w:rPr>
                <w:rFonts w:ascii="GHEA Grapalat" w:hAnsi="GHEA Grapalat"/>
                <w:sz w:val="24"/>
                <w:szCs w:val="24"/>
              </w:rPr>
              <w:t>3</w:t>
            </w:r>
            <w:r w:rsidRPr="00E209F7">
              <w:rPr>
                <w:rFonts w:ascii="GHEA Grapalat" w:hAnsi="GHEA Grapalat"/>
                <w:sz w:val="24"/>
                <w:szCs w:val="24"/>
                <w:lang w:val="ru-RU"/>
              </w:rPr>
              <w:t xml:space="preserve">թ. </w:t>
            </w:r>
          </w:p>
          <w:p w:rsidR="00397B99" w:rsidRPr="00E209F7" w:rsidRDefault="00397B99" w:rsidP="00397B99">
            <w:pPr>
              <w:spacing w:after="204" w:line="276" w:lineRule="auto"/>
              <w:textAlignment w:val="baseline"/>
              <w:rPr>
                <w:rFonts w:ascii="GHEA Grapalat" w:eastAsia="Times New Roman" w:hAnsi="GHEA Grapalat" w:cs="Times New Roman"/>
                <w:sz w:val="24"/>
                <w:szCs w:val="24"/>
                <w:lang w:val="hy-AM"/>
              </w:rPr>
            </w:pPr>
            <w:r>
              <w:rPr>
                <w:rFonts w:ascii="GHEA Grapalat" w:hAnsi="GHEA Grapalat"/>
                <w:sz w:val="24"/>
                <w:szCs w:val="24"/>
                <w:lang w:val="hy-AM"/>
              </w:rPr>
              <w:t>4-րդ եռամսյակ</w:t>
            </w:r>
          </w:p>
          <w:p w:rsidR="00397B99" w:rsidRDefault="00397B99" w:rsidP="00397B99"/>
        </w:tc>
        <w:tc>
          <w:tcPr>
            <w:tcW w:w="1980"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autoSpaceDE w:val="0"/>
              <w:autoSpaceDN w:val="0"/>
              <w:adjustRightInd w:val="0"/>
              <w:spacing w:after="0" w:line="276" w:lineRule="auto"/>
              <w:ind w:right="-18"/>
              <w:rPr>
                <w:rFonts w:ascii="GHEA Grapalat" w:eastAsia="Calibri" w:hAnsi="GHEA Grapalat" w:cs="GHEA Grapalat"/>
                <w:bCs/>
                <w:sz w:val="24"/>
                <w:szCs w:val="24"/>
              </w:rPr>
            </w:pPr>
            <w:r w:rsidRPr="00E209F7">
              <w:rPr>
                <w:rFonts w:ascii="GHEA Grapalat" w:eastAsia="Calibri" w:hAnsi="GHEA Grapalat" w:cs="GHEA Grapalat"/>
                <w:bCs/>
                <w:sz w:val="24"/>
                <w:szCs w:val="24"/>
              </w:rPr>
              <w:t>Օրենքով չարգելված այլ միջոցներով</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autoSpaceDE w:val="0"/>
              <w:autoSpaceDN w:val="0"/>
              <w:adjustRightInd w:val="0"/>
              <w:spacing w:after="0" w:line="276" w:lineRule="auto"/>
              <w:ind w:right="-18"/>
              <w:rPr>
                <w:rFonts w:ascii="GHEA Grapalat" w:eastAsia="Calibri" w:hAnsi="GHEA Grapalat" w:cs="GHEA Grapalat"/>
                <w:bCs/>
                <w:sz w:val="24"/>
                <w:szCs w:val="24"/>
              </w:rPr>
            </w:pPr>
            <w:r w:rsidRPr="00E209F7">
              <w:rPr>
                <w:rFonts w:ascii="GHEA Grapalat" w:eastAsia="Calibri" w:hAnsi="GHEA Grapalat" w:cs="GHEA Grapalat"/>
                <w:bCs/>
                <w:sz w:val="24"/>
                <w:szCs w:val="24"/>
              </w:rPr>
              <w:t xml:space="preserve">Հաշմանդամություն, այդ թվում՝ տեսողության, լսողության և մտավոր խնդիրներ ունեցող անձանց՝ </w:t>
            </w:r>
            <w:r w:rsidRPr="00E209F7">
              <w:rPr>
                <w:rFonts w:ascii="GHEA Grapalat" w:eastAsia="Calibri" w:hAnsi="GHEA Grapalat" w:cs="GHEA Grapalat"/>
                <w:bCs/>
                <w:sz w:val="24"/>
                <w:szCs w:val="24"/>
                <w:lang w:val="hy-AM"/>
              </w:rPr>
              <w:t>պե</w:t>
            </w:r>
            <w:r w:rsidRPr="00E209F7">
              <w:rPr>
                <w:rFonts w:ascii="GHEA Grapalat" w:eastAsia="Calibri" w:hAnsi="GHEA Grapalat" w:cs="GHEA Grapalat"/>
                <w:bCs/>
                <w:sz w:val="24"/>
                <w:szCs w:val="24"/>
              </w:rPr>
              <w:t xml:space="preserve">տական ծառայությունների միասնական </w:t>
            </w:r>
            <w:r w:rsidRPr="00E209F7">
              <w:rPr>
                <w:rFonts w:ascii="GHEA Grapalat" w:eastAsia="Calibri" w:hAnsi="GHEA Grapalat" w:cs="GHEA Grapalat"/>
                <w:bCs/>
                <w:sz w:val="24"/>
                <w:szCs w:val="24"/>
              </w:rPr>
              <w:lastRenderedPageBreak/>
              <w:t xml:space="preserve">հարթակից հավասար իրավունքներով օգտվելու պահանջների ուսումնասիրություն և հնարավորությունների ապահովում: Մատչելի լուծումների (Text to Speech և Speech to Text </w:t>
            </w:r>
            <w:r w:rsidRPr="00E209F7">
              <w:rPr>
                <w:rFonts w:ascii="GHEA Grapalat" w:eastAsia="Calibri" w:hAnsi="GHEA Grapalat" w:cs="GHEA Grapalat"/>
                <w:bCs/>
                <w:sz w:val="24"/>
                <w:szCs w:val="24"/>
                <w:lang w:val="hy-AM"/>
              </w:rPr>
              <w:t>Փ</w:t>
            </w:r>
            <w:r w:rsidRPr="00E209F7">
              <w:rPr>
                <w:rFonts w:ascii="GHEA Grapalat" w:eastAsia="Calibri" w:hAnsi="GHEA Grapalat" w:cs="GHEA Grapalat"/>
                <w:bCs/>
                <w:sz w:val="24"/>
                <w:szCs w:val="24"/>
              </w:rPr>
              <w:t>ոխակերպումներ և այլն) մշակում և իրականացում:</w:t>
            </w:r>
          </w:p>
        </w:tc>
      </w:tr>
      <w:tr w:rsidR="00397B99" w:rsidRPr="00E209F7" w:rsidTr="00481220">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Calibri" w:hAnsi="GHEA Grapalat" w:cs="Arial"/>
                <w:sz w:val="24"/>
                <w:szCs w:val="24"/>
              </w:rPr>
            </w:pP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pStyle w:val="NormalWeb"/>
              <w:shd w:val="clear" w:color="auto" w:fill="FFFFFF"/>
              <w:spacing w:line="276" w:lineRule="auto"/>
              <w:rPr>
                <w:rFonts w:ascii="GHEA Grapalat" w:hAnsi="GHEA Grapalat"/>
                <w:bCs/>
                <w:color w:val="000000"/>
                <w:lang w:val="hy-AM"/>
              </w:rPr>
            </w:pPr>
            <w:r w:rsidRPr="00E209F7">
              <w:rPr>
                <w:rFonts w:ascii="GHEA Grapalat" w:eastAsia="Tahoma" w:hAnsi="GHEA Grapalat" w:cs="Tahoma"/>
                <w:lang w:val="hy-AM"/>
              </w:rPr>
              <w:t>Օրենսդրությամբ ամրագրված են պետական բյուջեից ֆինանսավորվող կայքերին և հեռախոսային հավելվածներին ներկայացվող մատչելիության պարտադիր չափանիշներ</w:t>
            </w:r>
          </w:p>
        </w:tc>
        <w:tc>
          <w:tcPr>
            <w:tcW w:w="2520" w:type="dxa"/>
            <w:tcBorders>
              <w:top w:val="single" w:sz="4" w:space="0" w:color="auto"/>
              <w:left w:val="nil"/>
              <w:bottom w:val="single" w:sz="8" w:space="0" w:color="000000"/>
              <w:right w:val="single" w:sz="8" w:space="0" w:color="000000"/>
            </w:tcBorders>
          </w:tcPr>
          <w:p w:rsidR="00397B99" w:rsidRPr="00E209F7" w:rsidRDefault="00FE0A8A" w:rsidP="00397B99">
            <w:pPr>
              <w:autoSpaceDE w:val="0"/>
              <w:autoSpaceDN w:val="0"/>
              <w:adjustRightInd w:val="0"/>
              <w:spacing w:after="0" w:line="276" w:lineRule="auto"/>
              <w:rPr>
                <w:rFonts w:ascii="GHEA Grapalat" w:eastAsia="Tahoma" w:hAnsi="GHEA Grapalat" w:cs="Tahoma"/>
                <w:sz w:val="24"/>
                <w:szCs w:val="24"/>
                <w:lang w:val="hy-AM"/>
              </w:rPr>
            </w:pPr>
            <w:hyperlink r:id="rId6" w:history="1">
              <w:r w:rsidR="00397B99" w:rsidRPr="00E209F7">
                <w:rPr>
                  <w:rFonts w:ascii="GHEA Grapalat" w:eastAsia="Tahoma" w:hAnsi="GHEA Grapalat" w:cs="Tahoma"/>
                  <w:sz w:val="24"/>
                  <w:szCs w:val="24"/>
                  <w:lang w:val="hy-AM"/>
                </w:rPr>
                <w:t>Բարձր տեխնոլոգիական արդյունաբերության նախարարություն</w:t>
              </w:r>
            </w:hyperlink>
          </w:p>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lang w:val="hy-AM"/>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97B99" w:rsidRDefault="00397B99" w:rsidP="00397B99">
            <w:pPr>
              <w:spacing w:after="0" w:line="276" w:lineRule="auto"/>
              <w:rPr>
                <w:rFonts w:ascii="Cambria Math" w:hAnsi="Cambria Math"/>
                <w:sz w:val="24"/>
                <w:szCs w:val="24"/>
                <w:lang w:val="hy-AM"/>
              </w:rPr>
            </w:pPr>
            <w:r w:rsidRPr="0081726F">
              <w:rPr>
                <w:rFonts w:ascii="GHEA Grapalat" w:hAnsi="GHEA Grapalat"/>
                <w:sz w:val="24"/>
                <w:szCs w:val="24"/>
                <w:lang w:val="hy-AM"/>
              </w:rPr>
              <w:t>2</w:t>
            </w:r>
            <w:r w:rsidRPr="0081726F">
              <w:rPr>
                <w:rFonts w:ascii="GHEA Grapalat" w:hAnsi="GHEA Grapalat"/>
                <w:sz w:val="24"/>
                <w:szCs w:val="24"/>
                <w:lang w:val="ru-RU"/>
              </w:rPr>
              <w:t>02</w:t>
            </w:r>
            <w:r w:rsidRPr="0081726F">
              <w:rPr>
                <w:rFonts w:ascii="GHEA Grapalat" w:hAnsi="GHEA Grapalat"/>
                <w:sz w:val="24"/>
                <w:szCs w:val="24"/>
              </w:rPr>
              <w:t>3</w:t>
            </w:r>
            <w:r w:rsidRPr="0081726F">
              <w:rPr>
                <w:rFonts w:ascii="GHEA Grapalat" w:hAnsi="GHEA Grapalat"/>
                <w:sz w:val="24"/>
                <w:szCs w:val="24"/>
                <w:lang w:val="ru-RU"/>
              </w:rPr>
              <w:t>թ</w:t>
            </w:r>
            <w:r>
              <w:rPr>
                <w:rFonts w:ascii="Cambria Math" w:hAnsi="Cambria Math"/>
                <w:sz w:val="24"/>
                <w:szCs w:val="24"/>
                <w:lang w:val="hy-AM"/>
              </w:rPr>
              <w:t>․</w:t>
            </w:r>
          </w:p>
          <w:p w:rsidR="00397B99" w:rsidRPr="0081726F" w:rsidRDefault="00397B99" w:rsidP="00397B99">
            <w:pPr>
              <w:spacing w:after="0" w:line="276" w:lineRule="auto"/>
              <w:rPr>
                <w:rFonts w:ascii="GHEA Grapalat" w:hAnsi="GHEA Grapalat"/>
                <w:sz w:val="24"/>
                <w:szCs w:val="24"/>
                <w:lang w:val="ru-RU"/>
              </w:rPr>
            </w:pPr>
            <w:r w:rsidRPr="0081726F">
              <w:rPr>
                <w:rFonts w:ascii="GHEA Grapalat" w:hAnsi="GHEA Grapalat"/>
                <w:sz w:val="24"/>
                <w:szCs w:val="24"/>
                <w:lang w:val="hy-AM"/>
              </w:rPr>
              <w:t>4-րդ եռամսյակ</w:t>
            </w:r>
            <w:r w:rsidRPr="0081726F">
              <w:rPr>
                <w:rFonts w:ascii="GHEA Grapalat" w:hAnsi="GHEA Grapalat"/>
                <w:sz w:val="24"/>
                <w:szCs w:val="24"/>
                <w:lang w:val="ru-RU"/>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autoSpaceDE w:val="0"/>
              <w:autoSpaceDN w:val="0"/>
              <w:adjustRightInd w:val="0"/>
              <w:spacing w:after="0" w:line="276" w:lineRule="auto"/>
              <w:ind w:right="-18"/>
              <w:rPr>
                <w:rFonts w:ascii="GHEA Grapalat" w:eastAsia="Calibri" w:hAnsi="GHEA Grapalat" w:cs="GHEA Grapalat"/>
                <w:bCs/>
                <w:sz w:val="24"/>
                <w:szCs w:val="24"/>
              </w:rPr>
            </w:pPr>
            <w:r w:rsidRPr="00E209F7">
              <w:rPr>
                <w:rFonts w:ascii="GHEA Grapalat" w:eastAsia="Calibri" w:hAnsi="GHEA Grapalat" w:cs="GHEA Grapalat"/>
                <w:bCs/>
                <w:sz w:val="24"/>
                <w:szCs w:val="24"/>
              </w:rPr>
              <w:t>Օրենքով չարգելված այլ միջոցներով</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autoSpaceDE w:val="0"/>
              <w:autoSpaceDN w:val="0"/>
              <w:adjustRightInd w:val="0"/>
              <w:spacing w:after="0" w:line="276" w:lineRule="auto"/>
              <w:ind w:right="-18"/>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 xml:space="preserve">Հաշմանդամություն ունեցող անձանց համար տեղեկատվության մատչելիության ապահովում </w:t>
            </w:r>
          </w:p>
        </w:tc>
      </w:tr>
      <w:tr w:rsidR="00397B99" w:rsidRPr="00C44269" w:rsidTr="00D834EA">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6)</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pStyle w:val="NormalWeb"/>
              <w:shd w:val="clear" w:color="auto" w:fill="FFFFFF"/>
              <w:spacing w:before="0" w:beforeAutospacing="0" w:after="0" w:afterAutospacing="0" w:line="276" w:lineRule="auto"/>
              <w:rPr>
                <w:rFonts w:ascii="GHEA Grapalat" w:hAnsi="GHEA Grapalat"/>
                <w:color w:val="000000"/>
                <w:lang w:val="hy-AM"/>
              </w:rPr>
            </w:pPr>
            <w:r w:rsidRPr="00E209F7">
              <w:rPr>
                <w:rStyle w:val="Strong"/>
                <w:rFonts w:ascii="GHEA Grapalat" w:hAnsi="GHEA Grapalat"/>
                <w:b w:val="0"/>
                <w:color w:val="000000"/>
                <w:lang w:val="hy-AM"/>
              </w:rPr>
              <w:t>«Շենքերի և շինությունների մատչելիություն և անձնագրավորում» (տեխնիկական վիճակի հետազննություն, անձնագրերի կազմում, նախագծում, շինարարական աշխատանքներ)</w:t>
            </w:r>
          </w:p>
          <w:p w:rsidR="00397B99" w:rsidRPr="00E209F7" w:rsidRDefault="00397B99" w:rsidP="00397B99">
            <w:pPr>
              <w:spacing w:after="0" w:line="276" w:lineRule="auto"/>
              <w:rPr>
                <w:rFonts w:ascii="GHEA Grapalat" w:eastAsia="Calibri" w:hAnsi="GHEA Grapalat" w:cs="Arial"/>
                <w:sz w:val="24"/>
                <w:szCs w:val="24"/>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lang w:val="ru-RU"/>
              </w:rPr>
            </w:pPr>
            <w:r w:rsidRPr="00E209F7">
              <w:rPr>
                <w:rFonts w:ascii="GHEA Grapalat" w:eastAsia="Calibri" w:hAnsi="GHEA Grapalat" w:cs="GHEA Grapalat"/>
                <w:bCs/>
                <w:sz w:val="24"/>
                <w:szCs w:val="24"/>
              </w:rPr>
              <w:t>Քաղաքաշինության</w:t>
            </w:r>
            <w:r w:rsidRPr="00E209F7">
              <w:rPr>
                <w:rFonts w:ascii="GHEA Grapalat" w:eastAsia="Calibri" w:hAnsi="GHEA Grapalat" w:cs="GHEA Grapalat"/>
                <w:bCs/>
                <w:sz w:val="24"/>
                <w:szCs w:val="24"/>
                <w:lang w:val="ru-RU"/>
              </w:rPr>
              <w:t xml:space="preserve"> </w:t>
            </w:r>
            <w:r w:rsidRPr="00E209F7">
              <w:rPr>
                <w:rFonts w:ascii="GHEA Grapalat" w:eastAsia="Calibri" w:hAnsi="GHEA Grapalat" w:cs="GHEA Grapalat"/>
                <w:bCs/>
                <w:sz w:val="24"/>
                <w:szCs w:val="24"/>
              </w:rPr>
              <w:t>կոմիտե</w:t>
            </w:r>
          </w:p>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lang w:val="ru-RU"/>
              </w:rPr>
            </w:pPr>
          </w:p>
          <w:p w:rsidR="00397B99" w:rsidRPr="00E209F7" w:rsidRDefault="00397B99" w:rsidP="00397B99">
            <w:pPr>
              <w:spacing w:line="276" w:lineRule="auto"/>
              <w:rPr>
                <w:rFonts w:ascii="GHEA Grapalat" w:eastAsia="Calibri" w:hAnsi="GHEA Grapalat" w:cs="GHEA Grapalat"/>
                <w:bCs/>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97B99" w:rsidRDefault="00397B99" w:rsidP="00397B99">
            <w:pPr>
              <w:spacing w:after="0" w:line="276" w:lineRule="auto"/>
              <w:rPr>
                <w:rFonts w:ascii="Cambria Math" w:hAnsi="Cambria Math"/>
                <w:sz w:val="24"/>
                <w:szCs w:val="24"/>
                <w:lang w:val="hy-AM"/>
              </w:rPr>
            </w:pPr>
            <w:r w:rsidRPr="0081726F">
              <w:rPr>
                <w:rFonts w:ascii="GHEA Grapalat" w:hAnsi="GHEA Grapalat"/>
                <w:sz w:val="24"/>
                <w:szCs w:val="24"/>
                <w:lang w:val="hy-AM"/>
              </w:rPr>
              <w:t>2</w:t>
            </w:r>
            <w:r w:rsidRPr="0081726F">
              <w:rPr>
                <w:rFonts w:ascii="GHEA Grapalat" w:hAnsi="GHEA Grapalat"/>
                <w:sz w:val="24"/>
                <w:szCs w:val="24"/>
                <w:lang w:val="ru-RU"/>
              </w:rPr>
              <w:t>02</w:t>
            </w:r>
            <w:r w:rsidRPr="0081726F">
              <w:rPr>
                <w:rFonts w:ascii="GHEA Grapalat" w:hAnsi="GHEA Grapalat"/>
                <w:sz w:val="24"/>
                <w:szCs w:val="24"/>
              </w:rPr>
              <w:t>3</w:t>
            </w:r>
            <w:r w:rsidRPr="0081726F">
              <w:rPr>
                <w:rFonts w:ascii="GHEA Grapalat" w:hAnsi="GHEA Grapalat"/>
                <w:sz w:val="24"/>
                <w:szCs w:val="24"/>
                <w:lang w:val="ru-RU"/>
              </w:rPr>
              <w:t>թ</w:t>
            </w:r>
            <w:r>
              <w:rPr>
                <w:rFonts w:ascii="Cambria Math" w:hAnsi="Cambria Math"/>
                <w:sz w:val="24"/>
                <w:szCs w:val="24"/>
                <w:lang w:val="hy-AM"/>
              </w:rPr>
              <w:t>․</w:t>
            </w:r>
          </w:p>
          <w:p w:rsidR="00397B99" w:rsidRPr="0081726F" w:rsidRDefault="00397B99" w:rsidP="00397B99">
            <w:pPr>
              <w:spacing w:after="204" w:line="276" w:lineRule="auto"/>
              <w:textAlignment w:val="baseline"/>
              <w:rPr>
                <w:rFonts w:ascii="GHEA Grapalat" w:eastAsia="Times New Roman" w:hAnsi="GHEA Grapalat" w:cs="Times New Roman"/>
                <w:sz w:val="24"/>
                <w:szCs w:val="24"/>
                <w:lang w:val="hy-AM"/>
              </w:rPr>
            </w:pPr>
            <w:r w:rsidRPr="0081726F">
              <w:rPr>
                <w:rFonts w:ascii="GHEA Grapalat" w:hAnsi="GHEA Grapalat"/>
                <w:sz w:val="24"/>
                <w:szCs w:val="24"/>
                <w:lang w:val="hy-AM"/>
              </w:rPr>
              <w:t>4-րդ եռամսյակ</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97B99" w:rsidRPr="00397B99" w:rsidRDefault="00397B99" w:rsidP="00397B99">
            <w:pPr>
              <w:autoSpaceDE w:val="0"/>
              <w:autoSpaceDN w:val="0"/>
              <w:adjustRightInd w:val="0"/>
              <w:spacing w:after="0" w:line="276" w:lineRule="auto"/>
              <w:ind w:right="-18"/>
              <w:rPr>
                <w:rFonts w:ascii="GHEA Grapalat" w:eastAsia="Calibri" w:hAnsi="GHEA Grapalat" w:cs="GHEA Grapalat"/>
                <w:bCs/>
                <w:sz w:val="24"/>
                <w:szCs w:val="24"/>
                <w:lang w:val="hy-AM"/>
              </w:rPr>
            </w:pPr>
            <w:r w:rsidRPr="00397B99">
              <w:rPr>
                <w:rFonts w:ascii="GHEA Grapalat" w:eastAsia="Calibri" w:hAnsi="GHEA Grapalat" w:cs="GHEA Grapalat"/>
                <w:bCs/>
                <w:sz w:val="24"/>
                <w:szCs w:val="24"/>
                <w:lang w:val="hy-AM"/>
              </w:rPr>
              <w:t xml:space="preserve">ՀՀ պետական կամ համայնքային բյուջեների միջոցներ՝ ըստ հաստատված ծրագրի , կանխատեսվող </w:t>
            </w:r>
            <w:r w:rsidRPr="00397B99">
              <w:rPr>
                <w:rFonts w:ascii="GHEA Grapalat" w:eastAsia="Calibri" w:hAnsi="GHEA Grapalat" w:cs="GHEA Grapalat"/>
                <w:bCs/>
                <w:sz w:val="24"/>
                <w:szCs w:val="24"/>
                <w:lang w:val="hy-AM"/>
              </w:rPr>
              <w:lastRenderedPageBreak/>
              <w:t>արժեք՝ շուրջ 4.7 մլրդ դրամ 45 օբյեկտի համար</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397B99" w:rsidRPr="00FA5C6D" w:rsidRDefault="00397B99" w:rsidP="00397B99">
            <w:pPr>
              <w:autoSpaceDE w:val="0"/>
              <w:autoSpaceDN w:val="0"/>
              <w:adjustRightInd w:val="0"/>
              <w:spacing w:after="0" w:line="276" w:lineRule="auto"/>
              <w:ind w:right="-18"/>
              <w:rPr>
                <w:rFonts w:ascii="GHEA Grapalat" w:eastAsia="Calibri" w:hAnsi="GHEA Grapalat" w:cs="GHEA Grapalat"/>
                <w:bCs/>
                <w:sz w:val="24"/>
                <w:szCs w:val="24"/>
                <w:lang w:val="hy-AM"/>
              </w:rPr>
            </w:pPr>
            <w:r w:rsidRPr="00FA5C6D">
              <w:rPr>
                <w:rFonts w:ascii="GHEA Grapalat" w:eastAsia="Calibri" w:hAnsi="GHEA Grapalat" w:cs="GHEA Grapalat"/>
                <w:bCs/>
                <w:sz w:val="24"/>
                <w:szCs w:val="24"/>
                <w:lang w:val="hy-AM"/>
              </w:rPr>
              <w:lastRenderedPageBreak/>
              <w:t xml:space="preserve">Հասարակական նշանակության շենքերի </w:t>
            </w:r>
            <w:r w:rsidRPr="00FA5C6D">
              <w:rPr>
                <w:rStyle w:val="Strong"/>
                <w:rFonts w:ascii="GHEA Grapalat" w:hAnsi="GHEA Grapalat"/>
                <w:b w:val="0"/>
                <w:color w:val="000000"/>
                <w:sz w:val="24"/>
                <w:szCs w:val="24"/>
                <w:lang w:val="hy-AM"/>
              </w:rPr>
              <w:t>մատչելիությանը  և անձնագրավորմանն ուղղված միջոցառումների կատարում  Երևան քաղաքում ու ՀՀ մարզերում (շարունակական)</w:t>
            </w:r>
          </w:p>
        </w:tc>
      </w:tr>
      <w:tr w:rsidR="00397B99" w:rsidRPr="00C44269" w:rsidTr="00397B99">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7)</w:t>
            </w:r>
          </w:p>
        </w:tc>
        <w:tc>
          <w:tcPr>
            <w:tcW w:w="4427"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eastAsia="Times New Roman" w:hAnsi="GHEA Grapalat" w:cs="Calibri"/>
                <w:sz w:val="24"/>
                <w:szCs w:val="24"/>
                <w:lang w:val="hy-AM" w:eastAsia="ru-RU"/>
              </w:rPr>
            </w:pPr>
            <w:r w:rsidRPr="00E209F7">
              <w:rPr>
                <w:rFonts w:ascii="GHEA Grapalat" w:hAnsi="GHEA Grapalat" w:cs="Calibri"/>
                <w:sz w:val="24"/>
                <w:szCs w:val="24"/>
                <w:lang w:val="hy-AM"/>
              </w:rPr>
              <w:t>Համաշխարհային բանկի աջակցությամբ իրականացվող  Սոցիալական պաշտպանության ոլորտի վարչարարության երկրորդ  ծրագրի շրջանակներում շենքերի և շինությունների հիմնանորոգում</w:t>
            </w:r>
          </w:p>
        </w:tc>
        <w:tc>
          <w:tcPr>
            <w:tcW w:w="252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Աշխատանքի և սոցիալական հարցերի նախարարություն</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97B99" w:rsidRDefault="00397B99" w:rsidP="00397B99">
            <w:pPr>
              <w:spacing w:after="0" w:line="276" w:lineRule="auto"/>
              <w:rPr>
                <w:rFonts w:ascii="Cambria Math" w:hAnsi="Cambria Math"/>
                <w:sz w:val="24"/>
                <w:szCs w:val="24"/>
                <w:lang w:val="hy-AM"/>
              </w:rPr>
            </w:pPr>
            <w:r w:rsidRPr="0081726F">
              <w:rPr>
                <w:rFonts w:ascii="GHEA Grapalat" w:hAnsi="GHEA Grapalat"/>
                <w:sz w:val="24"/>
                <w:szCs w:val="24"/>
                <w:lang w:val="hy-AM"/>
              </w:rPr>
              <w:t>2</w:t>
            </w:r>
            <w:r w:rsidRPr="0081726F">
              <w:rPr>
                <w:rFonts w:ascii="GHEA Grapalat" w:hAnsi="GHEA Grapalat"/>
                <w:sz w:val="24"/>
                <w:szCs w:val="24"/>
                <w:lang w:val="ru-RU"/>
              </w:rPr>
              <w:t>02</w:t>
            </w:r>
            <w:r w:rsidRPr="0081726F">
              <w:rPr>
                <w:rFonts w:ascii="GHEA Grapalat" w:hAnsi="GHEA Grapalat"/>
                <w:sz w:val="24"/>
                <w:szCs w:val="24"/>
              </w:rPr>
              <w:t>3</w:t>
            </w:r>
            <w:r w:rsidRPr="0081726F">
              <w:rPr>
                <w:rFonts w:ascii="GHEA Grapalat" w:hAnsi="GHEA Grapalat"/>
                <w:sz w:val="24"/>
                <w:szCs w:val="24"/>
                <w:lang w:val="ru-RU"/>
              </w:rPr>
              <w:t>թ</w:t>
            </w:r>
            <w:r>
              <w:rPr>
                <w:rFonts w:ascii="Cambria Math" w:hAnsi="Cambria Math"/>
                <w:sz w:val="24"/>
                <w:szCs w:val="24"/>
                <w:lang w:val="hy-AM"/>
              </w:rPr>
              <w:t>․</w:t>
            </w:r>
          </w:p>
          <w:p w:rsidR="00397B99" w:rsidRPr="0081726F" w:rsidRDefault="00397B99" w:rsidP="00397B99">
            <w:pPr>
              <w:spacing w:after="204" w:line="276" w:lineRule="auto"/>
              <w:textAlignment w:val="baseline"/>
              <w:rPr>
                <w:rFonts w:ascii="GHEA Grapalat" w:eastAsia="Times New Roman" w:hAnsi="GHEA Grapalat" w:cs="Times New Roman"/>
                <w:sz w:val="24"/>
                <w:szCs w:val="24"/>
                <w:lang w:val="hy-AM"/>
              </w:rPr>
            </w:pPr>
            <w:r w:rsidRPr="0081726F">
              <w:rPr>
                <w:rFonts w:ascii="GHEA Grapalat" w:hAnsi="GHEA Grapalat"/>
                <w:sz w:val="24"/>
                <w:szCs w:val="24"/>
                <w:lang w:val="hy-AM"/>
              </w:rPr>
              <w:t>4-րդ եռամսյակ</w:t>
            </w:r>
          </w:p>
        </w:tc>
        <w:tc>
          <w:tcPr>
            <w:tcW w:w="198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sz w:val="24"/>
                <w:szCs w:val="24"/>
                <w:lang w:val="hy-AM"/>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t>Շենքերում հաշմանդամություն ունեցող անձանց համար մատչելիության ապահովում</w:t>
            </w:r>
          </w:p>
        </w:tc>
      </w:tr>
      <w:tr w:rsidR="00397B99" w:rsidRPr="00C44269" w:rsidTr="00D834EA">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8)</w:t>
            </w:r>
          </w:p>
        </w:tc>
        <w:tc>
          <w:tcPr>
            <w:tcW w:w="4427"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t>Քվեարկությանը մասնակցելու դժվարություններ ունեցող ընտրողների համար քվերակությունը մատչելի դարձնելու նպատակով շարունակաբար զարգացնել լրացուցիչ հնարավորություններ սահմանելու պարտավորությունը՝ ապահովելով քվերակողի կամքի ազատ արտահայտման հնարավորությունը և քվերակության գաղտնիությունը</w:t>
            </w:r>
          </w:p>
        </w:tc>
        <w:tc>
          <w:tcPr>
            <w:tcW w:w="252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Կենտրոնական ընտրական հանձնաժողով</w:t>
            </w:r>
          </w:p>
          <w:p w:rsidR="00397B99" w:rsidRDefault="00397B99" w:rsidP="00397B9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(համաձայնությամբ)</w:t>
            </w:r>
          </w:p>
          <w:p w:rsidR="00397B99" w:rsidRPr="00E209F7" w:rsidRDefault="00397B99" w:rsidP="00397B99">
            <w:pPr>
              <w:spacing w:after="0" w:line="276" w:lineRule="auto"/>
              <w:rPr>
                <w:rFonts w:ascii="GHEA Grapalat" w:eastAsia="Calibri" w:hAnsi="GHEA Grapalat" w:cs="Arial"/>
                <w:sz w:val="24"/>
                <w:szCs w:val="24"/>
                <w:lang w:val="hy-AM"/>
              </w:rPr>
            </w:pPr>
          </w:p>
          <w:p w:rsidR="00397B99" w:rsidRPr="00E209F7" w:rsidRDefault="00397B99" w:rsidP="00397B9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Տեղական ինքնակառավարման մարմիններ (համաձայնությամբ)</w:t>
            </w:r>
          </w:p>
        </w:tc>
        <w:tc>
          <w:tcPr>
            <w:tcW w:w="162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hAnsi="GHEA Grapalat"/>
                <w:sz w:val="24"/>
                <w:szCs w:val="24"/>
                <w:lang w:val="hy-AM"/>
              </w:rPr>
            </w:pPr>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397B99"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t>ՀՀ պետական բյուջե</w:t>
            </w:r>
          </w:p>
          <w:p w:rsidR="00397B99" w:rsidRPr="00E209F7" w:rsidRDefault="00397B99" w:rsidP="00397B99">
            <w:pPr>
              <w:spacing w:after="0" w:line="276" w:lineRule="auto"/>
              <w:rPr>
                <w:rFonts w:ascii="GHEA Grapalat" w:hAnsi="GHEA Grapalat" w:cs="Calibri"/>
                <w:sz w:val="24"/>
                <w:szCs w:val="24"/>
                <w:lang w:val="hy-AM"/>
              </w:rPr>
            </w:pPr>
          </w:p>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t>Oրենքով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t>Ապահովել ընտրողների ընտրելու իրավունքի անխոչընդոտ իրացումն ու քվերակության մատչելիությունը, ապահովել «Հայաստանի Հանրապետության ընտրական օրենսգիրք» Հայաստանի Հանրապետության սահմանադրական օրենքի կիրառումը։</w:t>
            </w:r>
          </w:p>
        </w:tc>
      </w:tr>
      <w:tr w:rsidR="00397B99" w:rsidRPr="00C44269" w:rsidTr="00D834EA">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9)</w:t>
            </w:r>
          </w:p>
        </w:tc>
        <w:tc>
          <w:tcPr>
            <w:tcW w:w="4427"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t xml:space="preserve">Հաշմանդամություն ունեցող անձանց քվերակության գործիքների շարունակական զարգացում, </w:t>
            </w:r>
            <w:r w:rsidRPr="00E209F7">
              <w:rPr>
                <w:rFonts w:ascii="GHEA Grapalat" w:hAnsi="GHEA Grapalat" w:cs="Calibri"/>
                <w:sz w:val="24"/>
                <w:szCs w:val="24"/>
                <w:lang w:val="hy-AM"/>
              </w:rPr>
              <w:lastRenderedPageBreak/>
              <w:t>տեղամասային կենտրոնների մատչելիության գնահատում։</w:t>
            </w:r>
          </w:p>
        </w:tc>
        <w:tc>
          <w:tcPr>
            <w:tcW w:w="2520" w:type="dxa"/>
            <w:tcBorders>
              <w:top w:val="single" w:sz="4" w:space="0" w:color="auto"/>
              <w:left w:val="single" w:sz="4" w:space="0" w:color="auto"/>
              <w:bottom w:val="single" w:sz="4" w:space="0" w:color="auto"/>
              <w:right w:val="single" w:sz="4" w:space="0" w:color="auto"/>
            </w:tcBorders>
          </w:tcPr>
          <w:p w:rsidR="00A76583" w:rsidRDefault="00397B99" w:rsidP="00A76583">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lastRenderedPageBreak/>
              <w:t>Կենտրոնական ընտրական հանձնաժողով</w:t>
            </w:r>
          </w:p>
          <w:p w:rsidR="00A76583" w:rsidRDefault="00A76583" w:rsidP="00A76583">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lastRenderedPageBreak/>
              <w:t>(համաձայնությամբ)</w:t>
            </w:r>
          </w:p>
          <w:p w:rsidR="00397B99" w:rsidRPr="00E209F7" w:rsidRDefault="00397B99" w:rsidP="00397B99">
            <w:pPr>
              <w:spacing w:after="0" w:line="276" w:lineRule="auto"/>
              <w:rPr>
                <w:rFonts w:ascii="GHEA Grapalat" w:eastAsia="Calibri" w:hAnsi="GHEA Grapalat" w:cs="Arial"/>
                <w:sz w:val="24"/>
                <w:szCs w:val="24"/>
                <w:lang w:val="hy-AM"/>
              </w:rPr>
            </w:pPr>
          </w:p>
          <w:p w:rsidR="00397B99" w:rsidRPr="00E209F7" w:rsidRDefault="00397B99" w:rsidP="00397B99">
            <w:pPr>
              <w:spacing w:after="0" w:line="276" w:lineRule="auto"/>
              <w:rPr>
                <w:rFonts w:ascii="GHEA Grapalat" w:eastAsia="Calibri" w:hAnsi="GHEA Grapalat" w:cs="Arial"/>
                <w:sz w:val="24"/>
                <w:szCs w:val="24"/>
                <w:lang w:val="hy-AM"/>
              </w:rPr>
            </w:pPr>
          </w:p>
          <w:p w:rsidR="00397B99" w:rsidRPr="00E209F7" w:rsidRDefault="00397B99" w:rsidP="00397B9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Տեղական ինքնակառավարման մարմիններ (համաձայնությամբ)</w:t>
            </w:r>
          </w:p>
        </w:tc>
        <w:tc>
          <w:tcPr>
            <w:tcW w:w="162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hAnsi="GHEA Grapalat"/>
                <w:sz w:val="24"/>
                <w:szCs w:val="24"/>
                <w:lang w:val="hy-AM"/>
              </w:rPr>
            </w:pPr>
            <w:r w:rsidRPr="00E209F7">
              <w:rPr>
                <w:rFonts w:ascii="GHEA Grapalat" w:hAnsi="GHEA Grapalat"/>
                <w:sz w:val="24"/>
                <w:szCs w:val="24"/>
                <w:lang w:val="hy-AM"/>
              </w:rPr>
              <w:lastRenderedPageBreak/>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t>ՀՀ պետական բյուջե</w:t>
            </w:r>
          </w:p>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lastRenderedPageBreak/>
              <w:t>Oրենքով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lastRenderedPageBreak/>
              <w:t xml:space="preserve">Հաշմանդամություն ունեցող անձանց համար քվերակությունը դարձնել </w:t>
            </w:r>
            <w:r w:rsidRPr="00E209F7">
              <w:rPr>
                <w:rFonts w:ascii="GHEA Grapalat" w:hAnsi="GHEA Grapalat" w:cs="Calibri"/>
                <w:sz w:val="24"/>
                <w:szCs w:val="24"/>
                <w:lang w:val="hy-AM"/>
              </w:rPr>
              <w:lastRenderedPageBreak/>
              <w:t>մատչելի՝օրինակ բրյալյան կա</w:t>
            </w:r>
            <w:r w:rsidR="00A76583">
              <w:rPr>
                <w:rFonts w:ascii="GHEA Grapalat" w:hAnsi="GHEA Grapalat" w:cs="Calibri"/>
                <w:sz w:val="24"/>
                <w:szCs w:val="24"/>
                <w:lang w:val="hy-AM"/>
              </w:rPr>
              <w:t>ղ</w:t>
            </w:r>
            <w:r w:rsidRPr="00E209F7">
              <w:rPr>
                <w:rFonts w:ascii="GHEA Grapalat" w:hAnsi="GHEA Grapalat" w:cs="Calibri"/>
                <w:sz w:val="24"/>
                <w:szCs w:val="24"/>
                <w:lang w:val="hy-AM"/>
              </w:rPr>
              <w:t>ապարների կիրառման միջոցով։</w:t>
            </w:r>
          </w:p>
          <w:p w:rsidR="00397B99" w:rsidRPr="00E209F7" w:rsidRDefault="00397B99" w:rsidP="00397B99">
            <w:pPr>
              <w:spacing w:after="0" w:line="276" w:lineRule="auto"/>
              <w:rPr>
                <w:rFonts w:ascii="GHEA Grapalat" w:hAnsi="GHEA Grapalat" w:cs="Calibri"/>
                <w:sz w:val="24"/>
                <w:szCs w:val="24"/>
                <w:lang w:val="hy-AM"/>
              </w:rPr>
            </w:pPr>
          </w:p>
          <w:p w:rsidR="00397B99" w:rsidRPr="00E209F7" w:rsidRDefault="00397B99" w:rsidP="00397B99">
            <w:pPr>
              <w:spacing w:after="0" w:line="276" w:lineRule="auto"/>
              <w:rPr>
                <w:rFonts w:ascii="GHEA Grapalat" w:hAnsi="GHEA Grapalat" w:cs="Calibri"/>
                <w:sz w:val="24"/>
                <w:szCs w:val="24"/>
                <w:lang w:val="hy-AM"/>
              </w:rPr>
            </w:pPr>
          </w:p>
          <w:p w:rsidR="00397B99" w:rsidRPr="00E209F7" w:rsidRDefault="00397B99" w:rsidP="00397B99">
            <w:pPr>
              <w:spacing w:after="0" w:line="276" w:lineRule="auto"/>
              <w:rPr>
                <w:rFonts w:ascii="GHEA Grapalat" w:hAnsi="GHEA Grapalat" w:cs="Calibri"/>
                <w:sz w:val="24"/>
                <w:szCs w:val="24"/>
                <w:lang w:val="hy-AM"/>
              </w:rPr>
            </w:pPr>
          </w:p>
        </w:tc>
      </w:tr>
      <w:tr w:rsidR="00397B99" w:rsidRPr="00C44269" w:rsidTr="00D834EA">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lastRenderedPageBreak/>
              <w:t>10)</w:t>
            </w:r>
          </w:p>
        </w:tc>
        <w:tc>
          <w:tcPr>
            <w:tcW w:w="4427"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t xml:space="preserve">Կազմակերպել դասընթացներ հաշմանդամություն ունեցող անձանց համար՝ քվեարկությունը մատչելի դարձնելու վերաբերյալ և ներգարվել վերջիններիս ընտրական գործընթացներում </w:t>
            </w:r>
          </w:p>
        </w:tc>
        <w:tc>
          <w:tcPr>
            <w:tcW w:w="252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Կենտրոնական ընտրական հանձնաժողով</w:t>
            </w:r>
          </w:p>
          <w:p w:rsidR="00397B99" w:rsidRPr="00E209F7" w:rsidRDefault="00397B99" w:rsidP="00397B99">
            <w:pPr>
              <w:spacing w:after="0" w:line="276" w:lineRule="auto"/>
              <w:rPr>
                <w:rFonts w:ascii="GHEA Grapalat" w:eastAsia="Calibri" w:hAnsi="GHEA Grapalat" w:cs="Arial"/>
                <w:sz w:val="24"/>
                <w:szCs w:val="24"/>
                <w:lang w:val="hy-AM"/>
              </w:rPr>
            </w:pPr>
          </w:p>
          <w:p w:rsidR="00397B99" w:rsidRPr="00E209F7" w:rsidRDefault="00397B99" w:rsidP="00397B99">
            <w:pPr>
              <w:spacing w:after="0" w:line="276" w:lineRule="auto"/>
              <w:rPr>
                <w:rFonts w:ascii="GHEA Grapalat" w:eastAsia="Calibri" w:hAnsi="GHEA Grapalat" w:cs="Arial"/>
                <w:sz w:val="24"/>
                <w:szCs w:val="24"/>
                <w:lang w:val="hy-AM"/>
              </w:rPr>
            </w:pPr>
          </w:p>
        </w:tc>
        <w:tc>
          <w:tcPr>
            <w:tcW w:w="162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hAnsi="GHEA Grapalat"/>
                <w:sz w:val="24"/>
                <w:szCs w:val="24"/>
                <w:lang w:val="hy-AM"/>
              </w:rPr>
            </w:pPr>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t>ՀՀ պետական բյուջե</w:t>
            </w:r>
          </w:p>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t>Oրենքով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t>Քվեարկության կազմակերպման մասին իրազեկում, հաշմանդամություն ունեցող անձանց ընտրական գործընթացներում ներգրավում</w:t>
            </w:r>
          </w:p>
        </w:tc>
      </w:tr>
      <w:tr w:rsidR="00397B99" w:rsidRPr="00C44269" w:rsidTr="00D834EA">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hy-AM"/>
              </w:rPr>
              <w:t>11</w:t>
            </w:r>
            <w:r w:rsidRPr="00E209F7">
              <w:rPr>
                <w:rFonts w:ascii="GHEA Grapalat" w:eastAsia="Calibri" w:hAnsi="GHEA Grapalat" w:cs="Arial"/>
                <w:sz w:val="24"/>
                <w:szCs w:val="24"/>
                <w:lang w:val="ru-RU"/>
              </w:rPr>
              <w:t>)</w:t>
            </w:r>
          </w:p>
        </w:tc>
        <w:tc>
          <w:tcPr>
            <w:tcW w:w="4427"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eastAsia="Tahoma" w:hAnsi="GHEA Grapalat" w:cs="Tahoma"/>
                <w:sz w:val="24"/>
                <w:szCs w:val="24"/>
                <w:lang w:val="hy-AM"/>
              </w:rPr>
              <w:t>Օրենսդրությամբ ամրագրված են վճարումների ընդունման տերմինալներին, ավտոմատ գանձման մեքենաների (բանկոմատ), բանկային ավտոմատ մեքնենաներին (automated banking kiosk) ներկայացվող մատչելիության պարտադիր չափանիշներ</w:t>
            </w:r>
          </w:p>
        </w:tc>
        <w:tc>
          <w:tcPr>
            <w:tcW w:w="252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hy-AM"/>
              </w:rPr>
              <w:t>Կենտրոնական բանկ (համաձայնությամբ)</w:t>
            </w:r>
          </w:p>
        </w:tc>
        <w:tc>
          <w:tcPr>
            <w:tcW w:w="162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hAnsi="GHEA Grapalat"/>
                <w:sz w:val="24"/>
                <w:szCs w:val="24"/>
                <w:lang w:val="hy-AM"/>
              </w:rPr>
            </w:pPr>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eastAsia="Tahoma" w:hAnsi="GHEA Grapalat" w:cs="Tahoma"/>
                <w:sz w:val="24"/>
                <w:szCs w:val="24"/>
                <w:lang w:val="hy-AM"/>
              </w:rPr>
              <w:t>Ֆինանսավորում չի պահանջվում</w:t>
            </w:r>
          </w:p>
        </w:tc>
        <w:tc>
          <w:tcPr>
            <w:tcW w:w="3690"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hAnsi="GHEA Grapalat" w:cs="Calibri"/>
                <w:sz w:val="24"/>
                <w:szCs w:val="24"/>
                <w:lang w:val="hy-AM"/>
              </w:rPr>
              <w:t xml:space="preserve">Հաշմանդամություն ունեցող անձանց համարմատչելիության ապահովում </w:t>
            </w:r>
          </w:p>
        </w:tc>
      </w:tr>
      <w:tr w:rsidR="00397B99" w:rsidRPr="00C44269" w:rsidTr="00D834EA">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t>12)</w:t>
            </w:r>
          </w:p>
        </w:tc>
        <w:tc>
          <w:tcPr>
            <w:tcW w:w="4427"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 xml:space="preserve">Համընդհանուր դիզայնի և մատչելիության վերաբերյալ լրացուցիչ կրթական ծրագրեր </w:t>
            </w:r>
            <w:r w:rsidRPr="00E209F7">
              <w:rPr>
                <w:rFonts w:ascii="GHEA Grapalat" w:eastAsia="Tahoma" w:hAnsi="GHEA Grapalat" w:cs="Tahoma"/>
                <w:sz w:val="24"/>
                <w:szCs w:val="24"/>
                <w:lang w:val="hy-AM"/>
              </w:rPr>
              <w:lastRenderedPageBreak/>
              <w:t>բարձրագույն ուսումնական հաստատությունների հետ համագործակցությամբ</w:t>
            </w:r>
          </w:p>
          <w:p w:rsidR="00397B99" w:rsidRPr="00E209F7" w:rsidRDefault="00397B99" w:rsidP="00397B99">
            <w:pPr>
              <w:tabs>
                <w:tab w:val="left" w:pos="1152"/>
              </w:tabs>
              <w:spacing w:line="276" w:lineRule="auto"/>
              <w:rPr>
                <w:rFonts w:ascii="GHEA Grapalat" w:eastAsia="Tahoma" w:hAnsi="GHEA Grapalat" w:cs="Tahoma"/>
                <w:sz w:val="24"/>
                <w:szCs w:val="24"/>
                <w:lang w:val="hy-AM"/>
              </w:rPr>
            </w:pPr>
          </w:p>
          <w:p w:rsidR="00397B99" w:rsidRPr="00E209F7" w:rsidRDefault="00397B99" w:rsidP="00397B99">
            <w:pPr>
              <w:tabs>
                <w:tab w:val="left" w:pos="1152"/>
              </w:tabs>
              <w:spacing w:line="276" w:lineRule="auto"/>
              <w:rPr>
                <w:rFonts w:ascii="GHEA Grapalat" w:eastAsia="Tahoma" w:hAnsi="GHEA Grapalat" w:cs="Tahoma"/>
                <w:sz w:val="24"/>
                <w:szCs w:val="24"/>
                <w:lang w:val="hy-AM"/>
              </w:rPr>
            </w:pPr>
          </w:p>
        </w:tc>
        <w:tc>
          <w:tcPr>
            <w:tcW w:w="252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lastRenderedPageBreak/>
              <w:t xml:space="preserve">Քաղաքաշինության կոմիտե </w:t>
            </w:r>
          </w:p>
          <w:p w:rsidR="00397B99" w:rsidRPr="00E209F7" w:rsidRDefault="00397B99" w:rsidP="00397B9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lastRenderedPageBreak/>
              <w:t>Կրթության, գիտության, մշակույթի և սպորտի նախարարություն</w:t>
            </w:r>
          </w:p>
          <w:p w:rsidR="00397B99" w:rsidRPr="00E209F7" w:rsidRDefault="00397B99" w:rsidP="00397B9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Աշխատանքի և սոցիալական հարցերի նախարարություն</w:t>
            </w:r>
          </w:p>
        </w:tc>
        <w:tc>
          <w:tcPr>
            <w:tcW w:w="1620" w:type="dxa"/>
            <w:tcBorders>
              <w:top w:val="single" w:sz="4" w:space="0" w:color="auto"/>
              <w:left w:val="single" w:sz="4" w:space="0" w:color="auto"/>
              <w:bottom w:val="single" w:sz="4" w:space="0" w:color="auto"/>
              <w:right w:val="single" w:sz="4" w:space="0" w:color="auto"/>
            </w:tcBorders>
          </w:tcPr>
          <w:p w:rsidR="00397B99" w:rsidRPr="00E209F7" w:rsidRDefault="00A76583" w:rsidP="00397B99">
            <w:pPr>
              <w:spacing w:after="0" w:line="276" w:lineRule="auto"/>
              <w:rPr>
                <w:rFonts w:ascii="GHEA Grapalat" w:hAnsi="GHEA Grapalat"/>
                <w:sz w:val="24"/>
                <w:szCs w:val="24"/>
                <w:lang w:val="hy-AM"/>
              </w:rPr>
            </w:pPr>
            <w:r w:rsidRPr="00E209F7">
              <w:rPr>
                <w:rFonts w:ascii="GHEA Grapalat" w:hAnsi="GHEA Grapalat"/>
                <w:sz w:val="24"/>
                <w:szCs w:val="24"/>
                <w:lang w:val="hy-AM"/>
              </w:rPr>
              <w:lastRenderedPageBreak/>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hAnsi="GHEA Grapalat" w:cs="Calibri"/>
                <w:sz w:val="24"/>
                <w:szCs w:val="24"/>
                <w:lang w:val="hy-AM"/>
              </w:rPr>
            </w:pPr>
            <w:r w:rsidRPr="00E209F7">
              <w:rPr>
                <w:rFonts w:ascii="GHEA Grapalat" w:eastAsia="Tahoma" w:hAnsi="GHEA Grapalat" w:cs="Tahoma"/>
                <w:sz w:val="24"/>
                <w:szCs w:val="24"/>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spacing w:after="0" w:line="276" w:lineRule="auto"/>
              <w:rPr>
                <w:rFonts w:ascii="GHEA Grapalat" w:hAnsi="GHEA Grapalat" w:cs="Calibri"/>
                <w:sz w:val="24"/>
                <w:szCs w:val="24"/>
                <w:lang w:val="hy-AM"/>
              </w:rPr>
            </w:pPr>
            <w:r w:rsidRPr="00A76583">
              <w:rPr>
                <w:rFonts w:ascii="GHEA Grapalat" w:eastAsia="Tahoma" w:hAnsi="GHEA Grapalat" w:cs="Tahoma"/>
                <w:sz w:val="24"/>
                <w:szCs w:val="24"/>
                <w:lang w:val="hy-AM"/>
              </w:rPr>
              <w:t xml:space="preserve">Համընդհանուր դիզայնի և մատչելիության պահանջների վերաբերյալ գիտելիքի </w:t>
            </w:r>
            <w:r w:rsidRPr="00A76583">
              <w:rPr>
                <w:rFonts w:ascii="GHEA Grapalat" w:eastAsia="Tahoma" w:hAnsi="GHEA Grapalat" w:cs="Tahoma"/>
                <w:sz w:val="24"/>
                <w:szCs w:val="24"/>
                <w:lang w:val="hy-AM"/>
              </w:rPr>
              <w:lastRenderedPageBreak/>
              <w:t>տարածում ծառայություն մատուցողների շրջանում,  տարբեր ոլորտների մասնագետների մասնագիտական որակների</w:t>
            </w:r>
            <w:r w:rsidRPr="00E209F7">
              <w:rPr>
                <w:rFonts w:ascii="GHEA Grapalat" w:eastAsia="Tahoma" w:hAnsi="GHEA Grapalat" w:cs="Tahoma"/>
                <w:sz w:val="24"/>
                <w:szCs w:val="24"/>
                <w:lang w:val="hy-AM"/>
              </w:rPr>
              <w:t xml:space="preserve"> կատարելագործում, մասնագիտական վերաորակավորում, համապատասխան ուղեցույցերի մշակում</w:t>
            </w:r>
          </w:p>
        </w:tc>
      </w:tr>
      <w:tr w:rsidR="00397B99" w:rsidRPr="00C44269" w:rsidTr="00C06483">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97B99" w:rsidRPr="00E209F7" w:rsidRDefault="00397B99" w:rsidP="00397B9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lastRenderedPageBreak/>
              <w:t>3.</w:t>
            </w:r>
          </w:p>
        </w:tc>
        <w:tc>
          <w:tcPr>
            <w:tcW w:w="14237" w:type="dxa"/>
            <w:gridSpan w:val="5"/>
            <w:tcBorders>
              <w:bottom w:val="single" w:sz="8" w:space="0" w:color="000000"/>
              <w:right w:val="single" w:sz="8" w:space="0" w:color="000000"/>
            </w:tcBorders>
            <w:shd w:val="clear" w:color="auto" w:fill="D9D9D9" w:themeFill="background1" w:themeFillShade="D9"/>
            <w:hideMark/>
          </w:tcPr>
          <w:p w:rsidR="00397B99" w:rsidRPr="00E209F7" w:rsidRDefault="00397B99" w:rsidP="00397B99">
            <w:pPr>
              <w:pBdr>
                <w:top w:val="nil"/>
                <w:left w:val="nil"/>
                <w:bottom w:val="nil"/>
                <w:right w:val="nil"/>
                <w:between w:val="nil"/>
              </w:pBd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t>Հաշմանդամություն ունեցող բոլոր անձանց՝որակյալ ներառական կրթության իրավունքի ապահովում կրթության բոլոր մակարդակներում</w:t>
            </w:r>
          </w:p>
        </w:tc>
      </w:tr>
      <w:tr w:rsidR="00397B99" w:rsidRPr="00E209F7" w:rsidTr="00D834EA">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hy-AM"/>
              </w:rPr>
              <w:t>1</w:t>
            </w:r>
            <w:r w:rsidRPr="00E209F7">
              <w:rPr>
                <w:rFonts w:ascii="GHEA Grapalat" w:eastAsia="Calibri" w:hAnsi="GHEA Grapalat" w:cs="Arial"/>
                <w:sz w:val="24"/>
                <w:szCs w:val="24"/>
                <w:lang w:val="ru-RU"/>
              </w:rPr>
              <w:t>)</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autoSpaceDE w:val="0"/>
              <w:autoSpaceDN w:val="0"/>
              <w:adjustRightInd w:val="0"/>
              <w:spacing w:line="276" w:lineRule="auto"/>
              <w:rPr>
                <w:rFonts w:ascii="GHEA Grapalat" w:eastAsia="Calibri" w:hAnsi="GHEA Grapalat" w:cs="GHEA Grapalat"/>
                <w:bCs/>
                <w:sz w:val="24"/>
                <w:szCs w:val="24"/>
                <w:lang w:val="ru-RU"/>
              </w:rPr>
            </w:pPr>
            <w:r w:rsidRPr="00E209F7">
              <w:rPr>
                <w:rFonts w:ascii="GHEA Grapalat" w:hAnsi="GHEA Grapalat"/>
                <w:color w:val="000000"/>
                <w:sz w:val="24"/>
                <w:szCs w:val="24"/>
                <w:shd w:val="clear" w:color="auto" w:fill="FFFFFF"/>
              </w:rPr>
              <w:t>Նախադպրոցական</w:t>
            </w:r>
            <w:r w:rsidRPr="00E209F7">
              <w:rPr>
                <w:rFonts w:ascii="GHEA Grapalat" w:hAnsi="GHEA Grapalat"/>
                <w:color w:val="000000"/>
                <w:sz w:val="24"/>
                <w:szCs w:val="24"/>
                <w:shd w:val="clear" w:color="auto" w:fill="FFFFFF"/>
                <w:lang w:val="ru-RU"/>
              </w:rPr>
              <w:t xml:space="preserve"> </w:t>
            </w:r>
            <w:r w:rsidRPr="00E209F7">
              <w:rPr>
                <w:rFonts w:ascii="GHEA Grapalat" w:hAnsi="GHEA Grapalat"/>
                <w:color w:val="000000"/>
                <w:sz w:val="24"/>
                <w:szCs w:val="24"/>
                <w:shd w:val="clear" w:color="auto" w:fill="FFFFFF"/>
              </w:rPr>
              <w:t>ուսումնական</w:t>
            </w:r>
            <w:r w:rsidRPr="00E209F7">
              <w:rPr>
                <w:rFonts w:ascii="GHEA Grapalat" w:hAnsi="GHEA Grapalat"/>
                <w:color w:val="000000"/>
                <w:sz w:val="24"/>
                <w:szCs w:val="24"/>
                <w:shd w:val="clear" w:color="auto" w:fill="FFFFFF"/>
                <w:lang w:val="ru-RU"/>
              </w:rPr>
              <w:t xml:space="preserve"> </w:t>
            </w:r>
            <w:r w:rsidRPr="00E209F7">
              <w:rPr>
                <w:rFonts w:ascii="GHEA Grapalat" w:hAnsi="GHEA Grapalat"/>
                <w:color w:val="000000"/>
                <w:sz w:val="24"/>
                <w:szCs w:val="24"/>
                <w:shd w:val="clear" w:color="auto" w:fill="FFFFFF"/>
              </w:rPr>
              <w:t>հաստատությունների</w:t>
            </w:r>
            <w:r w:rsidRPr="00E209F7">
              <w:rPr>
                <w:rFonts w:ascii="GHEA Grapalat" w:hAnsi="GHEA Grapalat"/>
                <w:color w:val="000000"/>
                <w:sz w:val="24"/>
                <w:szCs w:val="24"/>
                <w:shd w:val="clear" w:color="auto" w:fill="FFFFFF"/>
                <w:lang w:val="ru-RU"/>
              </w:rPr>
              <w:t xml:space="preserve"> </w:t>
            </w:r>
            <w:r w:rsidRPr="00E209F7">
              <w:rPr>
                <w:rFonts w:ascii="GHEA Grapalat" w:hAnsi="GHEA Grapalat"/>
                <w:color w:val="000000"/>
                <w:sz w:val="24"/>
                <w:szCs w:val="24"/>
                <w:shd w:val="clear" w:color="auto" w:fill="FFFFFF"/>
              </w:rPr>
              <w:t>մասնագիտական</w:t>
            </w:r>
            <w:r w:rsidRPr="00E209F7">
              <w:rPr>
                <w:rFonts w:ascii="GHEA Grapalat" w:hAnsi="GHEA Grapalat"/>
                <w:color w:val="000000"/>
                <w:sz w:val="24"/>
                <w:szCs w:val="24"/>
                <w:shd w:val="clear" w:color="auto" w:fill="FFFFFF"/>
                <w:lang w:val="ru-RU"/>
              </w:rPr>
              <w:t xml:space="preserve"> </w:t>
            </w:r>
            <w:r w:rsidRPr="00E209F7">
              <w:rPr>
                <w:rFonts w:ascii="GHEA Grapalat" w:hAnsi="GHEA Grapalat"/>
                <w:color w:val="000000"/>
                <w:sz w:val="24"/>
                <w:szCs w:val="24"/>
                <w:shd w:val="clear" w:color="auto" w:fill="FFFFFF"/>
              </w:rPr>
              <w:t>և</w:t>
            </w:r>
            <w:r w:rsidRPr="00E209F7">
              <w:rPr>
                <w:rFonts w:ascii="GHEA Grapalat" w:hAnsi="GHEA Grapalat"/>
                <w:color w:val="000000"/>
                <w:sz w:val="24"/>
                <w:szCs w:val="24"/>
                <w:shd w:val="clear" w:color="auto" w:fill="FFFFFF"/>
                <w:lang w:val="ru-RU"/>
              </w:rPr>
              <w:t xml:space="preserve"> </w:t>
            </w:r>
            <w:r w:rsidRPr="00E209F7">
              <w:rPr>
                <w:rFonts w:ascii="GHEA Grapalat" w:hAnsi="GHEA Grapalat"/>
                <w:color w:val="000000"/>
                <w:sz w:val="24"/>
                <w:szCs w:val="24"/>
                <w:shd w:val="clear" w:color="auto" w:fill="FFFFFF"/>
              </w:rPr>
              <w:t>մանկավարժական</w:t>
            </w:r>
            <w:r w:rsidRPr="00E209F7">
              <w:rPr>
                <w:rFonts w:ascii="GHEA Grapalat" w:hAnsi="GHEA Grapalat"/>
                <w:color w:val="000000"/>
                <w:sz w:val="24"/>
                <w:szCs w:val="24"/>
                <w:shd w:val="clear" w:color="auto" w:fill="FFFFFF"/>
                <w:lang w:val="ru-RU"/>
              </w:rPr>
              <w:t xml:space="preserve"> </w:t>
            </w:r>
            <w:r w:rsidRPr="00E209F7">
              <w:rPr>
                <w:rFonts w:ascii="GHEA Grapalat" w:hAnsi="GHEA Grapalat"/>
                <w:color w:val="000000"/>
                <w:sz w:val="24"/>
                <w:szCs w:val="24"/>
                <w:shd w:val="clear" w:color="auto" w:fill="FFFFFF"/>
              </w:rPr>
              <w:t>անձնակազմի</w:t>
            </w:r>
            <w:r w:rsidRPr="00E209F7">
              <w:rPr>
                <w:rFonts w:ascii="GHEA Grapalat" w:hAnsi="GHEA Grapalat"/>
                <w:color w:val="000000"/>
                <w:sz w:val="24"/>
                <w:szCs w:val="24"/>
                <w:shd w:val="clear" w:color="auto" w:fill="FFFFFF"/>
                <w:lang w:val="ru-RU"/>
              </w:rPr>
              <w:t xml:space="preserve"> </w:t>
            </w:r>
            <w:r w:rsidRPr="00E209F7">
              <w:rPr>
                <w:rFonts w:ascii="GHEA Grapalat" w:hAnsi="GHEA Grapalat"/>
                <w:color w:val="000000"/>
                <w:sz w:val="24"/>
                <w:szCs w:val="24"/>
                <w:shd w:val="clear" w:color="auto" w:fill="FFFFFF"/>
              </w:rPr>
              <w:t>համար</w:t>
            </w:r>
            <w:r w:rsidRPr="00E209F7">
              <w:rPr>
                <w:rFonts w:ascii="GHEA Grapalat" w:hAnsi="GHEA Grapalat"/>
                <w:color w:val="000000"/>
                <w:sz w:val="24"/>
                <w:szCs w:val="24"/>
                <w:shd w:val="clear" w:color="auto" w:fill="FFFFFF"/>
                <w:lang w:val="ru-RU"/>
              </w:rPr>
              <w:t xml:space="preserve"> </w:t>
            </w:r>
            <w:r w:rsidRPr="00E209F7">
              <w:rPr>
                <w:rFonts w:ascii="GHEA Grapalat" w:hAnsi="GHEA Grapalat"/>
                <w:color w:val="000000"/>
                <w:sz w:val="24"/>
                <w:szCs w:val="24"/>
                <w:shd w:val="clear" w:color="auto" w:fill="FFFFFF"/>
              </w:rPr>
              <w:t>սեմինարների</w:t>
            </w:r>
            <w:r w:rsidRPr="00E209F7">
              <w:rPr>
                <w:rFonts w:ascii="GHEA Grapalat" w:hAnsi="GHEA Grapalat"/>
                <w:color w:val="000000"/>
                <w:sz w:val="24"/>
                <w:szCs w:val="24"/>
                <w:shd w:val="clear" w:color="auto" w:fill="FFFFFF"/>
                <w:lang w:val="ru-RU"/>
              </w:rPr>
              <w:t xml:space="preserve">, </w:t>
            </w:r>
            <w:r w:rsidRPr="00E209F7">
              <w:rPr>
                <w:rFonts w:ascii="GHEA Grapalat" w:hAnsi="GHEA Grapalat"/>
                <w:color w:val="000000"/>
                <w:sz w:val="24"/>
                <w:szCs w:val="24"/>
                <w:shd w:val="clear" w:color="auto" w:fill="FFFFFF"/>
              </w:rPr>
              <w:t>փորձի</w:t>
            </w:r>
            <w:r w:rsidRPr="00E209F7">
              <w:rPr>
                <w:rFonts w:ascii="GHEA Grapalat" w:hAnsi="GHEA Grapalat"/>
                <w:color w:val="000000"/>
                <w:sz w:val="24"/>
                <w:szCs w:val="24"/>
                <w:shd w:val="clear" w:color="auto" w:fill="FFFFFF"/>
                <w:lang w:val="ru-RU"/>
              </w:rPr>
              <w:t xml:space="preserve"> </w:t>
            </w:r>
            <w:r w:rsidRPr="00E209F7">
              <w:rPr>
                <w:rFonts w:ascii="GHEA Grapalat" w:hAnsi="GHEA Grapalat"/>
                <w:color w:val="000000"/>
                <w:sz w:val="24"/>
                <w:szCs w:val="24"/>
                <w:shd w:val="clear" w:color="auto" w:fill="FFFFFF"/>
              </w:rPr>
              <w:t>փոխանակման</w:t>
            </w:r>
            <w:r w:rsidRPr="00E209F7">
              <w:rPr>
                <w:rFonts w:ascii="GHEA Grapalat" w:hAnsi="GHEA Grapalat"/>
                <w:color w:val="000000"/>
                <w:sz w:val="24"/>
                <w:szCs w:val="24"/>
                <w:shd w:val="clear" w:color="auto" w:fill="FFFFFF"/>
                <w:lang w:val="ru-RU"/>
              </w:rPr>
              <w:t xml:space="preserve"> </w:t>
            </w:r>
            <w:r w:rsidRPr="00E209F7">
              <w:rPr>
                <w:rFonts w:ascii="GHEA Grapalat" w:hAnsi="GHEA Grapalat"/>
                <w:color w:val="000000"/>
                <w:sz w:val="24"/>
                <w:szCs w:val="24"/>
                <w:shd w:val="clear" w:color="auto" w:fill="FFFFFF"/>
              </w:rPr>
              <w:t>հանդիպումների</w:t>
            </w:r>
            <w:r w:rsidRPr="00E209F7">
              <w:rPr>
                <w:rFonts w:ascii="GHEA Grapalat" w:hAnsi="GHEA Grapalat"/>
                <w:color w:val="000000"/>
                <w:sz w:val="24"/>
                <w:szCs w:val="24"/>
                <w:shd w:val="clear" w:color="auto" w:fill="FFFFFF"/>
                <w:lang w:val="ru-RU"/>
              </w:rPr>
              <w:t xml:space="preserve"> </w:t>
            </w:r>
            <w:r w:rsidRPr="00E209F7">
              <w:rPr>
                <w:rFonts w:ascii="GHEA Grapalat" w:hAnsi="GHEA Grapalat"/>
                <w:color w:val="000000"/>
                <w:sz w:val="24"/>
                <w:szCs w:val="24"/>
                <w:shd w:val="clear" w:color="auto" w:fill="FFFFFF"/>
              </w:rPr>
              <w:t>կազմակերպում</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A5C6D" w:rsidRPr="00C44269" w:rsidRDefault="00397B99" w:rsidP="00397B99">
            <w:pPr>
              <w:pStyle w:val="NormalWeb"/>
              <w:shd w:val="clear" w:color="auto" w:fill="FFFFFF"/>
              <w:spacing w:before="0" w:beforeAutospacing="0" w:after="0" w:afterAutospacing="0" w:line="276" w:lineRule="auto"/>
              <w:rPr>
                <w:rFonts w:ascii="GHEA Grapalat" w:hAnsi="GHEA Grapalat"/>
                <w:color w:val="000000"/>
                <w:lang w:val="ru-RU"/>
              </w:rPr>
            </w:pPr>
            <w:r w:rsidRPr="00E209F7">
              <w:rPr>
                <w:rFonts w:ascii="GHEA Grapalat" w:hAnsi="GHEA Grapalat"/>
                <w:color w:val="000000"/>
              </w:rPr>
              <w:t>Կրթության</w:t>
            </w:r>
            <w:r w:rsidRPr="00E209F7">
              <w:rPr>
                <w:rFonts w:ascii="GHEA Grapalat" w:hAnsi="GHEA Grapalat"/>
                <w:color w:val="000000"/>
                <w:lang w:val="ru-RU"/>
              </w:rPr>
              <w:t xml:space="preserve">, </w:t>
            </w:r>
            <w:r w:rsidRPr="00E209F7">
              <w:rPr>
                <w:rFonts w:ascii="GHEA Grapalat" w:hAnsi="GHEA Grapalat"/>
                <w:color w:val="000000"/>
              </w:rPr>
              <w:t>գիտության</w:t>
            </w:r>
            <w:r w:rsidRPr="00E209F7">
              <w:rPr>
                <w:rFonts w:ascii="GHEA Grapalat" w:hAnsi="GHEA Grapalat"/>
                <w:color w:val="000000"/>
                <w:lang w:val="ru-RU"/>
              </w:rPr>
              <w:t xml:space="preserve">, </w:t>
            </w:r>
            <w:r w:rsidRPr="00E209F7">
              <w:rPr>
                <w:rFonts w:ascii="GHEA Grapalat" w:hAnsi="GHEA Grapalat"/>
                <w:color w:val="000000"/>
              </w:rPr>
              <w:t>մշակույթի</w:t>
            </w:r>
            <w:r w:rsidRPr="00E209F7">
              <w:rPr>
                <w:rFonts w:ascii="GHEA Grapalat" w:hAnsi="GHEA Grapalat"/>
                <w:color w:val="000000"/>
                <w:lang w:val="ru-RU"/>
              </w:rPr>
              <w:t xml:space="preserve"> </w:t>
            </w:r>
            <w:r w:rsidRPr="00E209F7">
              <w:rPr>
                <w:rFonts w:ascii="GHEA Grapalat" w:hAnsi="GHEA Grapalat"/>
                <w:color w:val="000000"/>
              </w:rPr>
              <w:t>և</w:t>
            </w:r>
            <w:r w:rsidRPr="00E209F7">
              <w:rPr>
                <w:rFonts w:ascii="GHEA Grapalat" w:hAnsi="GHEA Grapalat"/>
                <w:color w:val="000000"/>
                <w:lang w:val="ru-RU"/>
              </w:rPr>
              <w:t xml:space="preserve"> </w:t>
            </w:r>
            <w:r w:rsidRPr="00E209F7">
              <w:rPr>
                <w:rFonts w:ascii="GHEA Grapalat" w:hAnsi="GHEA Grapalat"/>
                <w:color w:val="000000"/>
              </w:rPr>
              <w:t>սպորտի</w:t>
            </w:r>
            <w:r w:rsidRPr="00E209F7">
              <w:rPr>
                <w:rFonts w:ascii="GHEA Grapalat" w:hAnsi="GHEA Grapalat"/>
                <w:color w:val="000000"/>
                <w:lang w:val="ru-RU"/>
              </w:rPr>
              <w:t xml:space="preserve"> </w:t>
            </w:r>
            <w:r w:rsidRPr="00E209F7">
              <w:rPr>
                <w:rFonts w:ascii="GHEA Grapalat" w:hAnsi="GHEA Grapalat"/>
                <w:color w:val="000000"/>
              </w:rPr>
              <w:t>նախարարություն</w:t>
            </w:r>
          </w:p>
          <w:p w:rsidR="00FA5C6D" w:rsidRDefault="00FA5C6D" w:rsidP="00397B99">
            <w:pPr>
              <w:pStyle w:val="NormalWeb"/>
              <w:shd w:val="clear" w:color="auto" w:fill="FFFFFF"/>
              <w:spacing w:before="0" w:beforeAutospacing="0" w:after="0" w:afterAutospacing="0" w:line="276" w:lineRule="auto"/>
              <w:rPr>
                <w:rFonts w:ascii="GHEA Grapalat" w:hAnsi="GHEA Grapalat"/>
                <w:color w:val="000000"/>
                <w:lang w:val="ru-RU"/>
              </w:rPr>
            </w:pPr>
          </w:p>
          <w:p w:rsidR="00397B99" w:rsidRPr="00E209F7" w:rsidRDefault="00397B99" w:rsidP="00397B99">
            <w:pPr>
              <w:pStyle w:val="NormalWeb"/>
              <w:shd w:val="clear" w:color="auto" w:fill="FFFFFF"/>
              <w:spacing w:before="0" w:beforeAutospacing="0" w:after="0" w:afterAutospacing="0" w:line="276" w:lineRule="auto"/>
              <w:rPr>
                <w:rFonts w:ascii="GHEA Grapalat" w:hAnsi="GHEA Grapalat"/>
                <w:color w:val="000000"/>
              </w:rPr>
            </w:pPr>
            <w:r w:rsidRPr="00E209F7">
              <w:rPr>
                <w:rFonts w:ascii="GHEA Grapalat" w:hAnsi="GHEA Grapalat"/>
                <w:color w:val="000000"/>
              </w:rPr>
              <w:t>Տեղական ինքնակառավարման մարմիններ (համաձայնությամբ)</w:t>
            </w:r>
          </w:p>
          <w:p w:rsidR="00397B99" w:rsidRPr="00E209F7" w:rsidRDefault="00397B99" w:rsidP="00397B99">
            <w:pPr>
              <w:spacing w:line="276" w:lineRule="auto"/>
              <w:rPr>
                <w:rFonts w:ascii="GHEA Grapalat" w:eastAsia="Calibri" w:hAnsi="GHEA Grapalat" w:cs="GHEA Grapalat"/>
                <w:sz w:val="24"/>
                <w:szCs w:val="24"/>
              </w:rPr>
            </w:pPr>
          </w:p>
        </w:tc>
        <w:tc>
          <w:tcPr>
            <w:tcW w:w="1620" w:type="dxa"/>
            <w:tcBorders>
              <w:top w:val="single" w:sz="4" w:space="0" w:color="auto"/>
              <w:left w:val="single" w:sz="4" w:space="0" w:color="auto"/>
              <w:bottom w:val="single" w:sz="4" w:space="0" w:color="auto"/>
              <w:right w:val="single" w:sz="4" w:space="0" w:color="auto"/>
            </w:tcBorders>
          </w:tcPr>
          <w:p w:rsidR="00397B99" w:rsidRPr="00E209F7" w:rsidRDefault="00A76583" w:rsidP="00A76583">
            <w:pPr>
              <w:autoSpaceDE w:val="0"/>
              <w:autoSpaceDN w:val="0"/>
              <w:adjustRightInd w:val="0"/>
              <w:spacing w:line="276" w:lineRule="auto"/>
              <w:rPr>
                <w:rFonts w:ascii="GHEA Grapalat" w:eastAsia="Calibri" w:hAnsi="GHEA Grapalat" w:cs="GHEA Grapalat"/>
                <w:bCs/>
                <w:sz w:val="24"/>
                <w:szCs w:val="24"/>
              </w:rPr>
            </w:pPr>
            <w:r>
              <w:rPr>
                <w:rFonts w:ascii="GHEA Grapalat" w:hAnsi="GHEA Grapalat"/>
                <w:color w:val="000000"/>
                <w:sz w:val="24"/>
                <w:szCs w:val="24"/>
                <w:shd w:val="clear" w:color="auto" w:fill="FFFFFF"/>
                <w:lang w:val="hy-AM"/>
              </w:rPr>
              <w:t>2023թ</w:t>
            </w:r>
            <w:r>
              <w:rPr>
                <w:rFonts w:ascii="Cambria Math" w:hAnsi="Cambria Math" w:cs="Cambria Math"/>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4-րդ</w:t>
            </w:r>
            <w:r w:rsidR="00397B99" w:rsidRPr="00E209F7">
              <w:rPr>
                <w:rFonts w:ascii="GHEA Grapalat" w:hAnsi="GHEA Grapalat"/>
                <w:color w:val="000000"/>
                <w:sz w:val="24"/>
                <w:szCs w:val="24"/>
                <w:shd w:val="clear" w:color="auto" w:fill="FFFFFF"/>
              </w:rPr>
              <w:t xml:space="preserve"> եռամսյակ</w:t>
            </w:r>
          </w:p>
        </w:tc>
        <w:tc>
          <w:tcPr>
            <w:tcW w:w="198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autoSpaceDE w:val="0"/>
              <w:autoSpaceDN w:val="0"/>
              <w:adjustRightInd w:val="0"/>
              <w:spacing w:line="276" w:lineRule="auto"/>
              <w:rPr>
                <w:rFonts w:ascii="GHEA Grapalat" w:hAnsi="GHEA Grapalat" w:cs="Sylfaen"/>
                <w:sz w:val="24"/>
                <w:szCs w:val="24"/>
              </w:rPr>
            </w:pPr>
            <w:r w:rsidRPr="00E209F7">
              <w:rPr>
                <w:rFonts w:ascii="GHEA Grapalat" w:hAnsi="GHEA Grapalat" w:cs="Sylfaen"/>
                <w:sz w:val="24"/>
                <w:szCs w:val="24"/>
                <w:lang w:val="hy-AM"/>
              </w:rPr>
              <w:t>ՀՀ</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պետական</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բյուջե</w:t>
            </w:r>
          </w:p>
          <w:p w:rsidR="00397B99" w:rsidRPr="00E209F7" w:rsidRDefault="00397B99" w:rsidP="00397B99">
            <w:pPr>
              <w:autoSpaceDE w:val="0"/>
              <w:autoSpaceDN w:val="0"/>
              <w:adjustRightInd w:val="0"/>
              <w:spacing w:line="276" w:lineRule="auto"/>
              <w:rPr>
                <w:rFonts w:ascii="GHEA Grapalat" w:eastAsia="Calibri" w:hAnsi="GHEA Grapalat" w:cs="GHEA Grapalat"/>
                <w:bCs/>
                <w:sz w:val="24"/>
                <w:szCs w:val="24"/>
              </w:rPr>
            </w:pPr>
            <w:r w:rsidRPr="00E209F7">
              <w:rPr>
                <w:rFonts w:ascii="GHEA Grapalat" w:hAnsi="GHEA Grapalat"/>
                <w:color w:val="000000"/>
                <w:sz w:val="24"/>
                <w:szCs w:val="24"/>
                <w:shd w:val="clear" w:color="auto" w:fill="FFFFFF"/>
              </w:rPr>
              <w:t>Oրենքով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pStyle w:val="NormalWeb"/>
              <w:shd w:val="clear" w:color="auto" w:fill="FFFFFF"/>
              <w:spacing w:before="0" w:beforeAutospacing="0" w:after="0" w:afterAutospacing="0" w:line="276" w:lineRule="auto"/>
              <w:rPr>
                <w:rFonts w:ascii="GHEA Grapalat" w:hAnsi="GHEA Grapalat"/>
                <w:color w:val="000000"/>
              </w:rPr>
            </w:pPr>
            <w:r w:rsidRPr="00E209F7">
              <w:rPr>
                <w:rFonts w:ascii="GHEA Grapalat" w:hAnsi="GHEA Grapalat"/>
                <w:color w:val="000000"/>
              </w:rPr>
              <w:t>Նախադպրոցական ուսումնական հաստատությունների մանկավարժական աշխատողների 20%-ի վերապատրաստում, այդ թվում՝ նախադպրոցական տարիքի կրթության և</w:t>
            </w:r>
          </w:p>
          <w:p w:rsidR="00397B99" w:rsidRPr="00E209F7" w:rsidRDefault="00397B99" w:rsidP="00397B99">
            <w:pPr>
              <w:pStyle w:val="NormalWeb"/>
              <w:shd w:val="clear" w:color="auto" w:fill="FFFFFF"/>
              <w:spacing w:before="0" w:beforeAutospacing="0" w:after="0" w:afterAutospacing="0" w:line="276" w:lineRule="auto"/>
              <w:rPr>
                <w:rFonts w:ascii="GHEA Grapalat" w:hAnsi="GHEA Grapalat"/>
                <w:color w:val="000000"/>
              </w:rPr>
            </w:pPr>
            <w:proofErr w:type="gramStart"/>
            <w:r w:rsidRPr="00E209F7">
              <w:rPr>
                <w:rFonts w:ascii="GHEA Grapalat" w:hAnsi="GHEA Grapalat"/>
                <w:color w:val="000000"/>
              </w:rPr>
              <w:t>զարգացման</w:t>
            </w:r>
            <w:proofErr w:type="gramEnd"/>
            <w:r w:rsidRPr="00E209F7">
              <w:rPr>
                <w:rFonts w:ascii="GHEA Grapalat" w:hAnsi="GHEA Grapalat"/>
                <w:color w:val="000000"/>
              </w:rPr>
              <w:t xml:space="preserve"> անձնահատուկ պայմանների կարիք ունեցող երեխաների հետ մանկավարժական </w:t>
            </w:r>
            <w:r w:rsidRPr="00E209F7">
              <w:rPr>
                <w:rFonts w:ascii="GHEA Grapalat" w:hAnsi="GHEA Grapalat"/>
                <w:color w:val="000000"/>
              </w:rPr>
              <w:lastRenderedPageBreak/>
              <w:t>աշխատանքների կազմակերպման մեթոդաբանության հարցերի շուրջ։</w:t>
            </w:r>
          </w:p>
        </w:tc>
      </w:tr>
      <w:tr w:rsidR="00397B99" w:rsidRPr="00E209F7" w:rsidTr="00D834EA">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lastRenderedPageBreak/>
              <w:t>2)</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pStyle w:val="NormalWeb"/>
              <w:shd w:val="clear" w:color="auto" w:fill="FFFFFF"/>
              <w:spacing w:before="0" w:beforeAutospacing="0" w:after="0" w:afterAutospacing="0" w:line="276" w:lineRule="auto"/>
              <w:rPr>
                <w:rFonts w:ascii="GHEA Grapalat" w:hAnsi="GHEA Grapalat"/>
                <w:color w:val="000000"/>
                <w:lang w:val="ru-RU"/>
              </w:rPr>
            </w:pPr>
            <w:r w:rsidRPr="00E209F7">
              <w:rPr>
                <w:rFonts w:ascii="GHEA Grapalat" w:hAnsi="GHEA Grapalat"/>
                <w:color w:val="000000"/>
                <w:shd w:val="clear" w:color="auto" w:fill="FFFFFF"/>
              </w:rPr>
              <w:t>Արարատի</w:t>
            </w:r>
            <w:r w:rsidRPr="00E209F7">
              <w:rPr>
                <w:rFonts w:ascii="GHEA Grapalat" w:hAnsi="GHEA Grapalat"/>
                <w:color w:val="000000"/>
                <w:shd w:val="clear" w:color="auto" w:fill="FFFFFF"/>
                <w:lang w:val="ru-RU"/>
              </w:rPr>
              <w:t xml:space="preserve">, </w:t>
            </w:r>
            <w:r w:rsidRPr="00E209F7">
              <w:rPr>
                <w:rFonts w:ascii="GHEA Grapalat" w:hAnsi="GHEA Grapalat"/>
                <w:color w:val="000000"/>
                <w:shd w:val="clear" w:color="auto" w:fill="FFFFFF"/>
              </w:rPr>
              <w:t>Կոտայքի</w:t>
            </w:r>
            <w:r w:rsidRPr="00E209F7">
              <w:rPr>
                <w:rFonts w:ascii="GHEA Grapalat" w:hAnsi="GHEA Grapalat"/>
                <w:color w:val="000000"/>
                <w:shd w:val="clear" w:color="auto" w:fill="FFFFFF"/>
                <w:lang w:val="ru-RU"/>
              </w:rPr>
              <w:t xml:space="preserve">, </w:t>
            </w:r>
            <w:r w:rsidRPr="00E209F7">
              <w:rPr>
                <w:rFonts w:ascii="GHEA Grapalat" w:hAnsi="GHEA Grapalat"/>
                <w:color w:val="000000"/>
                <w:shd w:val="clear" w:color="auto" w:fill="FFFFFF"/>
              </w:rPr>
              <w:t>Շիրակի</w:t>
            </w:r>
            <w:r w:rsidRPr="00E209F7">
              <w:rPr>
                <w:rFonts w:ascii="GHEA Grapalat" w:hAnsi="GHEA Grapalat"/>
                <w:color w:val="000000"/>
                <w:shd w:val="clear" w:color="auto" w:fill="FFFFFF"/>
                <w:lang w:val="ru-RU"/>
              </w:rPr>
              <w:t xml:space="preserve">, </w:t>
            </w:r>
            <w:r w:rsidRPr="00E209F7">
              <w:rPr>
                <w:rFonts w:ascii="GHEA Grapalat" w:hAnsi="GHEA Grapalat"/>
                <w:color w:val="000000"/>
                <w:shd w:val="clear" w:color="auto" w:fill="FFFFFF"/>
              </w:rPr>
              <w:t>Գեղարքունիքի</w:t>
            </w:r>
            <w:r w:rsidRPr="00E209F7">
              <w:rPr>
                <w:rFonts w:ascii="GHEA Grapalat" w:hAnsi="GHEA Grapalat"/>
                <w:color w:val="000000"/>
                <w:shd w:val="clear" w:color="auto" w:fill="FFFFFF"/>
                <w:lang w:val="ru-RU"/>
              </w:rPr>
              <w:t xml:space="preserve">, </w:t>
            </w:r>
            <w:r w:rsidRPr="00E209F7">
              <w:rPr>
                <w:rFonts w:ascii="GHEA Grapalat" w:hAnsi="GHEA Grapalat"/>
                <w:color w:val="000000"/>
                <w:shd w:val="clear" w:color="auto" w:fill="FFFFFF"/>
              </w:rPr>
              <w:t>Արագածոտնի</w:t>
            </w:r>
            <w:r w:rsidRPr="00E209F7">
              <w:rPr>
                <w:rFonts w:ascii="GHEA Grapalat" w:hAnsi="GHEA Grapalat"/>
                <w:color w:val="000000"/>
                <w:shd w:val="clear" w:color="auto" w:fill="FFFFFF"/>
                <w:lang w:val="ru-RU"/>
              </w:rPr>
              <w:t xml:space="preserve">, </w:t>
            </w:r>
            <w:r w:rsidRPr="00E209F7">
              <w:rPr>
                <w:rFonts w:ascii="GHEA Grapalat" w:hAnsi="GHEA Grapalat"/>
                <w:color w:val="000000"/>
                <w:shd w:val="clear" w:color="auto" w:fill="FFFFFF"/>
              </w:rPr>
              <w:t>Վայոց</w:t>
            </w:r>
            <w:r w:rsidRPr="00E209F7">
              <w:rPr>
                <w:rFonts w:ascii="GHEA Grapalat" w:hAnsi="GHEA Grapalat"/>
                <w:color w:val="000000"/>
                <w:shd w:val="clear" w:color="auto" w:fill="FFFFFF"/>
                <w:lang w:val="ru-RU"/>
              </w:rPr>
              <w:t xml:space="preserve"> </w:t>
            </w:r>
            <w:r w:rsidRPr="00E209F7">
              <w:rPr>
                <w:rFonts w:ascii="GHEA Grapalat" w:hAnsi="GHEA Grapalat"/>
                <w:color w:val="000000"/>
                <w:shd w:val="clear" w:color="auto" w:fill="FFFFFF"/>
              </w:rPr>
              <w:t>ձորի</w:t>
            </w:r>
            <w:r w:rsidRPr="00E209F7">
              <w:rPr>
                <w:rFonts w:ascii="GHEA Grapalat" w:hAnsi="GHEA Grapalat"/>
                <w:color w:val="000000"/>
                <w:shd w:val="clear" w:color="auto" w:fill="FFFFFF"/>
                <w:lang w:val="ru-RU"/>
              </w:rPr>
              <w:t xml:space="preserve">, </w:t>
            </w:r>
            <w:r w:rsidRPr="00E209F7">
              <w:rPr>
                <w:rFonts w:ascii="GHEA Grapalat" w:hAnsi="GHEA Grapalat"/>
                <w:color w:val="000000"/>
                <w:shd w:val="clear" w:color="auto" w:fill="FFFFFF"/>
              </w:rPr>
              <w:t>Արմավիրի</w:t>
            </w:r>
            <w:r w:rsidRPr="00E209F7">
              <w:rPr>
                <w:rFonts w:ascii="GHEA Grapalat" w:hAnsi="GHEA Grapalat"/>
                <w:color w:val="000000"/>
                <w:shd w:val="clear" w:color="auto" w:fill="FFFFFF"/>
                <w:lang w:val="ru-RU"/>
              </w:rPr>
              <w:t xml:space="preserve"> </w:t>
            </w:r>
            <w:r w:rsidRPr="00E209F7">
              <w:rPr>
                <w:rFonts w:ascii="GHEA Grapalat" w:hAnsi="GHEA Grapalat"/>
                <w:color w:val="000000"/>
                <w:shd w:val="clear" w:color="auto" w:fill="FFFFFF"/>
              </w:rPr>
              <w:t>մարզերում</w:t>
            </w:r>
            <w:r w:rsidRPr="00E209F7">
              <w:rPr>
                <w:rFonts w:ascii="GHEA Grapalat" w:hAnsi="GHEA Grapalat"/>
                <w:color w:val="000000"/>
                <w:shd w:val="clear" w:color="auto" w:fill="FFFFFF"/>
                <w:lang w:val="ru-RU"/>
              </w:rPr>
              <w:t xml:space="preserve"> </w:t>
            </w:r>
            <w:r w:rsidRPr="00E209F7">
              <w:rPr>
                <w:rFonts w:ascii="GHEA Grapalat" w:hAnsi="GHEA Grapalat"/>
                <w:color w:val="000000"/>
              </w:rPr>
              <w:t>նախադպրոցական</w:t>
            </w:r>
            <w:r w:rsidRPr="00E209F7">
              <w:rPr>
                <w:rFonts w:ascii="GHEA Grapalat" w:hAnsi="GHEA Grapalat"/>
                <w:color w:val="000000"/>
                <w:lang w:val="ru-RU"/>
              </w:rPr>
              <w:t xml:space="preserve"> </w:t>
            </w:r>
            <w:r w:rsidRPr="00E209F7">
              <w:rPr>
                <w:rFonts w:ascii="GHEA Grapalat" w:hAnsi="GHEA Grapalat"/>
                <w:color w:val="000000"/>
              </w:rPr>
              <w:t>ուսումնական</w:t>
            </w:r>
            <w:r w:rsidRPr="00E209F7">
              <w:rPr>
                <w:rFonts w:ascii="GHEA Grapalat" w:hAnsi="GHEA Grapalat"/>
                <w:color w:val="000000"/>
                <w:lang w:val="ru-RU"/>
              </w:rPr>
              <w:t xml:space="preserve"> </w:t>
            </w:r>
            <w:r w:rsidRPr="00E209F7">
              <w:rPr>
                <w:rFonts w:ascii="GHEA Grapalat" w:hAnsi="GHEA Grapalat"/>
                <w:color w:val="000000"/>
              </w:rPr>
              <w:t>հաստատություններում</w:t>
            </w:r>
            <w:r w:rsidRPr="00E209F7">
              <w:rPr>
                <w:rFonts w:ascii="GHEA Grapalat" w:hAnsi="GHEA Grapalat"/>
                <w:color w:val="000000"/>
                <w:lang w:val="ru-RU"/>
              </w:rPr>
              <w:t xml:space="preserve"> </w:t>
            </w:r>
            <w:r w:rsidRPr="00E209F7">
              <w:rPr>
                <w:rFonts w:ascii="GHEA Grapalat" w:hAnsi="GHEA Grapalat"/>
                <w:color w:val="000000"/>
              </w:rPr>
              <w:t>համընդհանուր</w:t>
            </w:r>
            <w:r w:rsidRPr="00E209F7">
              <w:rPr>
                <w:rFonts w:ascii="GHEA Grapalat" w:hAnsi="GHEA Grapalat"/>
                <w:color w:val="000000"/>
                <w:lang w:val="ru-RU"/>
              </w:rPr>
              <w:t xml:space="preserve"> </w:t>
            </w:r>
            <w:r w:rsidRPr="00E209F7">
              <w:rPr>
                <w:rFonts w:ascii="GHEA Grapalat" w:hAnsi="GHEA Grapalat"/>
                <w:color w:val="000000"/>
              </w:rPr>
              <w:t>ներառական</w:t>
            </w:r>
            <w:r w:rsidRPr="00E209F7">
              <w:rPr>
                <w:rFonts w:ascii="GHEA Grapalat" w:hAnsi="GHEA Grapalat"/>
                <w:color w:val="000000"/>
                <w:lang w:val="ru-RU"/>
              </w:rPr>
              <w:t xml:space="preserve"> </w:t>
            </w:r>
            <w:r w:rsidRPr="00E209F7">
              <w:rPr>
                <w:rFonts w:ascii="GHEA Grapalat" w:hAnsi="GHEA Grapalat"/>
                <w:color w:val="000000"/>
              </w:rPr>
              <w:t>համակարգի</w:t>
            </w:r>
            <w:r w:rsidRPr="00E209F7">
              <w:rPr>
                <w:rFonts w:ascii="GHEA Grapalat" w:hAnsi="GHEA Grapalat"/>
                <w:color w:val="000000"/>
                <w:lang w:val="ru-RU"/>
              </w:rPr>
              <w:t xml:space="preserve"> </w:t>
            </w:r>
            <w:r w:rsidRPr="00E209F7">
              <w:rPr>
                <w:rFonts w:ascii="GHEA Grapalat" w:hAnsi="GHEA Grapalat"/>
                <w:color w:val="000000"/>
              </w:rPr>
              <w:t>ներդրում</w:t>
            </w:r>
            <w:r w:rsidRPr="00E209F7">
              <w:rPr>
                <w:rFonts w:ascii="GHEA Grapalat" w:hAnsi="GHEA Grapalat"/>
                <w:color w:val="000000"/>
                <w:lang w:val="ru-RU"/>
              </w:rPr>
              <w:t xml:space="preserve">, </w:t>
            </w:r>
            <w:r w:rsidRPr="00E209F7">
              <w:rPr>
                <w:rFonts w:ascii="GHEA Grapalat" w:hAnsi="GHEA Grapalat"/>
                <w:color w:val="000000"/>
              </w:rPr>
              <w:t>մասնագիտական</w:t>
            </w:r>
            <w:r w:rsidRPr="00E209F7">
              <w:rPr>
                <w:rFonts w:ascii="GHEA Grapalat" w:hAnsi="GHEA Grapalat"/>
                <w:color w:val="000000"/>
                <w:lang w:val="ru-RU"/>
              </w:rPr>
              <w:t xml:space="preserve"> </w:t>
            </w:r>
            <w:r w:rsidRPr="00E209F7">
              <w:rPr>
                <w:rFonts w:ascii="GHEA Grapalat" w:hAnsi="GHEA Grapalat"/>
                <w:color w:val="000000"/>
              </w:rPr>
              <w:t>և</w:t>
            </w:r>
            <w:r w:rsidRPr="00E209F7">
              <w:rPr>
                <w:rFonts w:ascii="GHEA Grapalat" w:hAnsi="GHEA Grapalat"/>
                <w:color w:val="000000"/>
                <w:lang w:val="ru-RU"/>
              </w:rPr>
              <w:t xml:space="preserve"> </w:t>
            </w:r>
            <w:r w:rsidRPr="00E209F7">
              <w:rPr>
                <w:rFonts w:ascii="GHEA Grapalat" w:hAnsi="GHEA Grapalat"/>
                <w:color w:val="000000"/>
              </w:rPr>
              <w:t>մանկավարժական</w:t>
            </w:r>
            <w:r w:rsidRPr="00E209F7">
              <w:rPr>
                <w:rFonts w:ascii="GHEA Grapalat" w:hAnsi="GHEA Grapalat"/>
                <w:color w:val="000000"/>
                <w:lang w:val="ru-RU"/>
              </w:rPr>
              <w:t xml:space="preserve"> </w:t>
            </w:r>
            <w:r w:rsidRPr="00E209F7">
              <w:rPr>
                <w:rFonts w:ascii="GHEA Grapalat" w:hAnsi="GHEA Grapalat"/>
                <w:color w:val="000000"/>
              </w:rPr>
              <w:t>անձնակազմի</w:t>
            </w:r>
          </w:p>
          <w:p w:rsidR="00397B99" w:rsidRPr="00E209F7" w:rsidRDefault="00397B99" w:rsidP="00397B99">
            <w:pPr>
              <w:pStyle w:val="NormalWeb"/>
              <w:shd w:val="clear" w:color="auto" w:fill="FFFFFF"/>
              <w:spacing w:before="0" w:beforeAutospacing="0" w:after="0" w:afterAutospacing="0" w:line="276" w:lineRule="auto"/>
              <w:rPr>
                <w:rFonts w:ascii="GHEA Grapalat" w:hAnsi="GHEA Grapalat"/>
                <w:color w:val="000000"/>
              </w:rPr>
            </w:pPr>
            <w:r w:rsidRPr="00E209F7">
              <w:rPr>
                <w:rFonts w:ascii="GHEA Grapalat" w:hAnsi="GHEA Grapalat"/>
                <w:color w:val="000000"/>
              </w:rPr>
              <w:t>վերապատրաստումների իրականացում</w:t>
            </w:r>
          </w:p>
          <w:p w:rsidR="00397B99" w:rsidRPr="00E209F7" w:rsidRDefault="00397B99" w:rsidP="00397B99">
            <w:pPr>
              <w:autoSpaceDE w:val="0"/>
              <w:autoSpaceDN w:val="0"/>
              <w:adjustRightInd w:val="0"/>
              <w:spacing w:line="276" w:lineRule="auto"/>
              <w:rPr>
                <w:rFonts w:ascii="GHEA Grapalat" w:eastAsia="Calibri" w:hAnsi="GHEA Grapalat" w:cs="GHEA Grapalat"/>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pStyle w:val="NormalWeb"/>
              <w:shd w:val="clear" w:color="auto" w:fill="FFFFFF"/>
              <w:spacing w:before="0" w:beforeAutospacing="0" w:after="0" w:afterAutospacing="0" w:line="276" w:lineRule="auto"/>
              <w:rPr>
                <w:rFonts w:ascii="GHEA Grapalat" w:hAnsi="GHEA Grapalat"/>
                <w:color w:val="000000"/>
              </w:rPr>
            </w:pPr>
            <w:r w:rsidRPr="00E209F7">
              <w:rPr>
                <w:rFonts w:ascii="GHEA Grapalat" w:hAnsi="GHEA Grapalat"/>
                <w:color w:val="000000"/>
              </w:rPr>
              <w:t xml:space="preserve">Կրթության, գիտության, մշակույթի և սպորտի նախարարություն, </w:t>
            </w:r>
          </w:p>
          <w:p w:rsidR="00397B99" w:rsidRPr="00E209F7" w:rsidRDefault="00397B99" w:rsidP="00397B99">
            <w:pPr>
              <w:pStyle w:val="NormalWeb"/>
              <w:shd w:val="clear" w:color="auto" w:fill="FFFFFF"/>
              <w:spacing w:before="0" w:beforeAutospacing="0" w:after="0" w:afterAutospacing="0" w:line="276" w:lineRule="auto"/>
              <w:rPr>
                <w:rFonts w:ascii="GHEA Grapalat" w:hAnsi="GHEA Grapalat"/>
                <w:color w:val="000000"/>
              </w:rPr>
            </w:pPr>
          </w:p>
          <w:p w:rsidR="00397B99" w:rsidRPr="00E209F7" w:rsidRDefault="00397B99" w:rsidP="00397B99">
            <w:pPr>
              <w:pStyle w:val="NormalWeb"/>
              <w:shd w:val="clear" w:color="auto" w:fill="FFFFFF"/>
              <w:spacing w:before="0" w:beforeAutospacing="0" w:after="0" w:afterAutospacing="0" w:line="276" w:lineRule="auto"/>
              <w:rPr>
                <w:rFonts w:ascii="GHEA Grapalat" w:hAnsi="GHEA Grapalat"/>
                <w:color w:val="000000"/>
              </w:rPr>
            </w:pPr>
            <w:r w:rsidRPr="00E209F7">
              <w:rPr>
                <w:rFonts w:ascii="GHEA Grapalat" w:hAnsi="GHEA Grapalat"/>
                <w:color w:val="000000"/>
                <w:shd w:val="clear" w:color="auto" w:fill="FFFFFF"/>
              </w:rPr>
              <w:t xml:space="preserve">Արարատի, Կոտայքի, Շիրակի, Գեղարքունիքի, Արագածոտնի, Վայոց ձորի, Արմավիրի </w:t>
            </w:r>
            <w:r w:rsidRPr="00E209F7">
              <w:rPr>
                <w:rFonts w:ascii="GHEA Grapalat" w:hAnsi="GHEA Grapalat"/>
                <w:color w:val="000000"/>
              </w:rPr>
              <w:t>մարզպետարաններ (համաձայնությամբ)</w:t>
            </w:r>
          </w:p>
          <w:p w:rsidR="00397B99" w:rsidRPr="00E209F7" w:rsidRDefault="00397B99" w:rsidP="00397B99">
            <w:pPr>
              <w:pStyle w:val="NormalWeb"/>
              <w:shd w:val="clear" w:color="auto" w:fill="FFFFFF"/>
              <w:spacing w:before="0" w:beforeAutospacing="0" w:after="0" w:afterAutospacing="0" w:line="276" w:lineRule="auto"/>
              <w:rPr>
                <w:rFonts w:ascii="GHEA Grapalat" w:hAnsi="GHEA Grapalat"/>
                <w:color w:val="000000"/>
              </w:rPr>
            </w:pPr>
          </w:p>
          <w:p w:rsidR="00397B99" w:rsidRPr="00E209F7" w:rsidRDefault="00397B99" w:rsidP="00397B99">
            <w:pPr>
              <w:pStyle w:val="NormalWeb"/>
              <w:shd w:val="clear" w:color="auto" w:fill="FFFFFF"/>
              <w:spacing w:before="0" w:beforeAutospacing="0" w:after="0" w:afterAutospacing="0" w:line="276" w:lineRule="auto"/>
              <w:rPr>
                <w:rFonts w:ascii="GHEA Grapalat" w:hAnsi="GHEA Grapalat"/>
                <w:color w:val="000000"/>
              </w:rPr>
            </w:pPr>
            <w:r w:rsidRPr="00E209F7">
              <w:rPr>
                <w:rFonts w:ascii="GHEA Grapalat" w:hAnsi="GHEA Grapalat"/>
                <w:color w:val="000000"/>
              </w:rPr>
              <w:t>Տեղական ինքնակառավարման մարմիններ (համաձայնությամբ)</w:t>
            </w:r>
          </w:p>
        </w:tc>
        <w:tc>
          <w:tcPr>
            <w:tcW w:w="1620" w:type="dxa"/>
            <w:tcBorders>
              <w:top w:val="single" w:sz="4" w:space="0" w:color="auto"/>
              <w:left w:val="single" w:sz="4" w:space="0" w:color="auto"/>
              <w:bottom w:val="single" w:sz="4" w:space="0" w:color="auto"/>
              <w:right w:val="single" w:sz="4" w:space="0" w:color="auto"/>
            </w:tcBorders>
          </w:tcPr>
          <w:p w:rsidR="00397B99" w:rsidRPr="00E209F7" w:rsidRDefault="00A76583" w:rsidP="00397B99">
            <w:pPr>
              <w:autoSpaceDE w:val="0"/>
              <w:autoSpaceDN w:val="0"/>
              <w:adjustRightInd w:val="0"/>
              <w:spacing w:line="276" w:lineRule="auto"/>
              <w:rPr>
                <w:rFonts w:ascii="GHEA Grapalat" w:eastAsia="Calibri" w:hAnsi="GHEA Grapalat" w:cs="GHEA Grapalat"/>
                <w:bCs/>
                <w:sz w:val="24"/>
                <w:szCs w:val="24"/>
              </w:rPr>
            </w:pPr>
            <w:r>
              <w:rPr>
                <w:rFonts w:ascii="GHEA Grapalat" w:hAnsi="GHEA Grapalat"/>
                <w:color w:val="000000"/>
                <w:sz w:val="24"/>
                <w:szCs w:val="24"/>
                <w:shd w:val="clear" w:color="auto" w:fill="FFFFFF"/>
                <w:lang w:val="hy-AM"/>
              </w:rPr>
              <w:t>2023թ</w:t>
            </w:r>
            <w:r>
              <w:rPr>
                <w:rFonts w:ascii="Cambria Math" w:hAnsi="Cambria Math" w:cs="Cambria Math"/>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4-րդ</w:t>
            </w:r>
            <w:r w:rsidRPr="00E209F7">
              <w:rPr>
                <w:rFonts w:ascii="GHEA Grapalat" w:hAnsi="GHEA Grapalat"/>
                <w:color w:val="000000"/>
                <w:sz w:val="24"/>
                <w:szCs w:val="24"/>
                <w:shd w:val="clear" w:color="auto" w:fill="FFFFFF"/>
              </w:rPr>
              <w:t xml:space="preserve"> եռամսյակ</w:t>
            </w:r>
          </w:p>
        </w:tc>
        <w:tc>
          <w:tcPr>
            <w:tcW w:w="198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autoSpaceDE w:val="0"/>
              <w:autoSpaceDN w:val="0"/>
              <w:adjustRightInd w:val="0"/>
              <w:spacing w:line="276" w:lineRule="auto"/>
              <w:rPr>
                <w:rFonts w:ascii="GHEA Grapalat" w:hAnsi="GHEA Grapalat" w:cs="Sylfaen"/>
                <w:sz w:val="24"/>
                <w:szCs w:val="24"/>
              </w:rPr>
            </w:pPr>
            <w:r w:rsidRPr="00E209F7">
              <w:rPr>
                <w:rFonts w:ascii="GHEA Grapalat" w:hAnsi="GHEA Grapalat" w:cs="Sylfaen"/>
                <w:sz w:val="24"/>
                <w:szCs w:val="24"/>
                <w:lang w:val="hy-AM"/>
              </w:rPr>
              <w:t>ՀՀ</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պետական</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բյուջե</w:t>
            </w:r>
          </w:p>
          <w:p w:rsidR="00397B99" w:rsidRPr="00E209F7" w:rsidRDefault="00397B99" w:rsidP="00397B99">
            <w:pPr>
              <w:autoSpaceDE w:val="0"/>
              <w:autoSpaceDN w:val="0"/>
              <w:adjustRightInd w:val="0"/>
              <w:spacing w:line="276" w:lineRule="auto"/>
              <w:rPr>
                <w:rFonts w:ascii="GHEA Grapalat" w:eastAsia="Calibri" w:hAnsi="GHEA Grapalat" w:cs="GHEA Grapalat"/>
                <w:bCs/>
                <w:sz w:val="24"/>
                <w:szCs w:val="24"/>
              </w:rPr>
            </w:pPr>
            <w:r w:rsidRPr="00E209F7">
              <w:rPr>
                <w:rFonts w:ascii="GHEA Grapalat" w:hAnsi="GHEA Grapalat"/>
                <w:color w:val="000000"/>
                <w:sz w:val="24"/>
                <w:szCs w:val="24"/>
                <w:shd w:val="clear" w:color="auto" w:fill="FFFFFF"/>
              </w:rPr>
              <w:t>Oրենքով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pStyle w:val="NormalWeb"/>
              <w:shd w:val="clear" w:color="auto" w:fill="FFFFFF"/>
              <w:spacing w:before="0" w:beforeAutospacing="0" w:after="0" w:afterAutospacing="0" w:line="276" w:lineRule="auto"/>
              <w:rPr>
                <w:rFonts w:ascii="GHEA Grapalat" w:hAnsi="GHEA Grapalat"/>
                <w:color w:val="000000"/>
              </w:rPr>
            </w:pPr>
            <w:r w:rsidRPr="00E209F7">
              <w:rPr>
                <w:rFonts w:ascii="GHEA Grapalat" w:hAnsi="GHEA Grapalat"/>
                <w:color w:val="000000"/>
                <w:shd w:val="clear" w:color="auto" w:fill="FFFFFF"/>
                <w:lang w:val="hy-AM"/>
              </w:rPr>
              <w:t>Ն</w:t>
            </w:r>
            <w:r w:rsidRPr="00E209F7">
              <w:rPr>
                <w:rFonts w:ascii="GHEA Grapalat" w:hAnsi="GHEA Grapalat"/>
                <w:color w:val="000000"/>
                <w:shd w:val="clear" w:color="auto" w:fill="FFFFFF"/>
              </w:rPr>
              <w:t xml:space="preserve">ախադպրոցական ուսումնական հաստատությունների և </w:t>
            </w:r>
            <w:r w:rsidRPr="00E209F7">
              <w:rPr>
                <w:rFonts w:ascii="GHEA Grapalat" w:hAnsi="GHEA Grapalat"/>
                <w:color w:val="000000"/>
                <w:shd w:val="clear" w:color="auto" w:fill="FFFFFF"/>
                <w:lang w:val="hy-AM"/>
              </w:rPr>
              <w:t>տ</w:t>
            </w:r>
            <w:r w:rsidRPr="00E209F7">
              <w:rPr>
                <w:rFonts w:ascii="GHEA Grapalat" w:hAnsi="GHEA Grapalat"/>
                <w:color w:val="000000"/>
                <w:shd w:val="clear" w:color="auto" w:fill="FFFFFF"/>
              </w:rPr>
              <w:t>արածքային մանկավարժահոգեբանական կենտրոնների մանկավարժական աշխատողների վերապատրաստում` նախադպրոցական տարիքի կրթության և զարգացման առանձնահատուկ պայմանների կարիք ունեցող երեխաների հետ մանկավարժական աշխատանքների կազմակերպման մեթոդաբանության հարցերի շուրջ</w:t>
            </w:r>
          </w:p>
        </w:tc>
      </w:tr>
      <w:tr w:rsidR="00397B99" w:rsidRPr="00E209F7" w:rsidTr="00D834EA">
        <w:tc>
          <w:tcPr>
            <w:tcW w:w="613"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lang w:val="ru-RU"/>
              </w:rPr>
              <w:lastRenderedPageBreak/>
              <w:t>3)</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hd w:val="clear" w:color="auto" w:fill="FFFFFF"/>
              <w:spacing w:line="276" w:lineRule="auto"/>
              <w:rPr>
                <w:rFonts w:ascii="GHEA Grapalat" w:eastAsia="Calibri" w:hAnsi="GHEA Grapalat" w:cs="GHEA Grapalat"/>
                <w:bCs/>
                <w:sz w:val="24"/>
                <w:szCs w:val="24"/>
                <w:lang w:val="hy-AM"/>
              </w:rPr>
            </w:pPr>
            <w:r w:rsidRPr="00E209F7">
              <w:rPr>
                <w:rFonts w:ascii="GHEA Grapalat" w:hAnsi="GHEA Grapalat" w:cs="Sylfaen"/>
                <w:sz w:val="24"/>
                <w:szCs w:val="24"/>
                <w:lang w:val="hy-AM"/>
              </w:rPr>
              <w:t>Հանրակրթական</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դպրոցների</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ուսուցիչների</w:t>
            </w:r>
            <w:r w:rsidRPr="00E209F7">
              <w:rPr>
                <w:rFonts w:ascii="GHEA Grapalat" w:hAnsi="GHEA Grapalat"/>
                <w:sz w:val="24"/>
                <w:szCs w:val="24"/>
                <w:lang w:val="hy-AM"/>
              </w:rPr>
              <w:t xml:space="preserve"> </w:t>
            </w:r>
            <w:r w:rsidRPr="00E209F7">
              <w:rPr>
                <w:rFonts w:ascii="GHEA Grapalat" w:hAnsi="GHEA Grapalat" w:cs="Sylfaen"/>
                <w:sz w:val="24"/>
                <w:szCs w:val="24"/>
                <w:lang w:val="hy-AM"/>
              </w:rPr>
              <w:t>և</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ուսուցչի</w:t>
            </w:r>
            <w:r w:rsidRPr="00E209F7">
              <w:rPr>
                <w:rFonts w:ascii="GHEA Grapalat" w:hAnsi="GHEA Grapalat"/>
                <w:sz w:val="24"/>
                <w:szCs w:val="24"/>
                <w:lang w:val="hy-AM"/>
              </w:rPr>
              <w:t xml:space="preserve"> </w:t>
            </w:r>
            <w:r w:rsidRPr="00E209F7">
              <w:rPr>
                <w:rFonts w:ascii="GHEA Grapalat" w:hAnsi="GHEA Grapalat" w:cs="Sylfaen"/>
                <w:sz w:val="24"/>
                <w:szCs w:val="24"/>
                <w:lang w:val="hy-AM"/>
              </w:rPr>
              <w:t>օգնականների</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ներառական</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դասավանդման</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հմտությունների</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զարգացման</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ապահովում</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autoSpaceDE w:val="0"/>
              <w:autoSpaceDN w:val="0"/>
              <w:adjustRightInd w:val="0"/>
              <w:spacing w:line="276" w:lineRule="auto"/>
              <w:rPr>
                <w:rFonts w:ascii="GHEA Grapalat" w:eastAsia="Calibri" w:hAnsi="GHEA Grapalat" w:cs="GHEA Grapalat"/>
                <w:bCs/>
                <w:sz w:val="24"/>
                <w:szCs w:val="24"/>
                <w:lang w:val="hy-AM"/>
              </w:rPr>
            </w:pPr>
            <w:r w:rsidRPr="00E209F7">
              <w:rPr>
                <w:rFonts w:ascii="GHEA Grapalat" w:hAnsi="GHEA Grapalat"/>
                <w:color w:val="000000"/>
                <w:sz w:val="24"/>
                <w:szCs w:val="24"/>
                <w:lang w:val="hy-AM"/>
              </w:rPr>
              <w:t>Կրթության, գիտության, մշակույթի և սպորտի նախարարություն</w:t>
            </w:r>
          </w:p>
        </w:tc>
        <w:tc>
          <w:tcPr>
            <w:tcW w:w="1620" w:type="dxa"/>
            <w:tcBorders>
              <w:top w:val="single" w:sz="4" w:space="0" w:color="auto"/>
              <w:left w:val="single" w:sz="4" w:space="0" w:color="auto"/>
              <w:bottom w:val="single" w:sz="4" w:space="0" w:color="auto"/>
              <w:right w:val="single" w:sz="4" w:space="0" w:color="auto"/>
            </w:tcBorders>
          </w:tcPr>
          <w:p w:rsidR="00397B99" w:rsidRPr="00E209F7" w:rsidRDefault="00A76583" w:rsidP="00397B99">
            <w:pPr>
              <w:autoSpaceDE w:val="0"/>
              <w:autoSpaceDN w:val="0"/>
              <w:adjustRightInd w:val="0"/>
              <w:spacing w:line="276" w:lineRule="auto"/>
              <w:rPr>
                <w:rFonts w:ascii="GHEA Grapalat" w:eastAsia="Calibri" w:hAnsi="GHEA Grapalat" w:cs="GHEA Grapalat"/>
                <w:bCs/>
                <w:sz w:val="24"/>
                <w:szCs w:val="24"/>
              </w:rPr>
            </w:pPr>
            <w:r>
              <w:rPr>
                <w:rFonts w:ascii="GHEA Grapalat" w:hAnsi="GHEA Grapalat"/>
                <w:color w:val="000000"/>
                <w:sz w:val="24"/>
                <w:szCs w:val="24"/>
                <w:shd w:val="clear" w:color="auto" w:fill="FFFFFF"/>
                <w:lang w:val="hy-AM"/>
              </w:rPr>
              <w:t>2023թ</w:t>
            </w:r>
            <w:r>
              <w:rPr>
                <w:rFonts w:ascii="Cambria Math" w:hAnsi="Cambria Math" w:cs="Cambria Math"/>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4-րդ</w:t>
            </w:r>
            <w:r w:rsidRPr="00E209F7">
              <w:rPr>
                <w:rFonts w:ascii="GHEA Grapalat" w:hAnsi="GHEA Grapalat"/>
                <w:color w:val="000000"/>
                <w:sz w:val="24"/>
                <w:szCs w:val="24"/>
                <w:shd w:val="clear" w:color="auto" w:fill="FFFFFF"/>
              </w:rPr>
              <w:t xml:space="preserve"> եռամսյակ</w:t>
            </w:r>
          </w:p>
        </w:tc>
        <w:tc>
          <w:tcPr>
            <w:tcW w:w="198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autoSpaceDE w:val="0"/>
              <w:autoSpaceDN w:val="0"/>
              <w:adjustRightInd w:val="0"/>
              <w:spacing w:line="276" w:lineRule="auto"/>
              <w:rPr>
                <w:rFonts w:ascii="GHEA Grapalat" w:eastAsia="Calibri" w:hAnsi="GHEA Grapalat" w:cs="GHEA Grapalat"/>
                <w:bCs/>
                <w:sz w:val="24"/>
                <w:szCs w:val="24"/>
              </w:rPr>
            </w:pPr>
            <w:r w:rsidRPr="00E209F7">
              <w:rPr>
                <w:rFonts w:ascii="GHEA Grapalat" w:hAnsi="GHEA Grapalat" w:cs="Sylfaen"/>
                <w:sz w:val="24"/>
                <w:szCs w:val="24"/>
                <w:lang w:val="hy-AM"/>
              </w:rPr>
              <w:t>ՀՀ</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պետական</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բյուջե</w:t>
            </w:r>
          </w:p>
        </w:tc>
        <w:tc>
          <w:tcPr>
            <w:tcW w:w="369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spacing w:line="276" w:lineRule="auto"/>
              <w:rPr>
                <w:rFonts w:ascii="GHEA Grapalat" w:hAnsi="GHEA Grapalat"/>
                <w:bCs/>
                <w:sz w:val="24"/>
                <w:szCs w:val="24"/>
              </w:rPr>
            </w:pPr>
            <w:r w:rsidRPr="00E209F7">
              <w:rPr>
                <w:rFonts w:ascii="GHEA Grapalat" w:hAnsi="GHEA Grapalat" w:cs="Sylfaen"/>
                <w:sz w:val="24"/>
                <w:szCs w:val="24"/>
                <w:lang w:val="hy-AM"/>
              </w:rPr>
              <w:t>Հանրակրթական</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դպրոցների</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շուրջ</w:t>
            </w:r>
            <w:r w:rsidRPr="00E209F7">
              <w:rPr>
                <w:rFonts w:ascii="GHEA Grapalat" w:hAnsi="GHEA Grapalat"/>
                <w:sz w:val="24"/>
                <w:szCs w:val="24"/>
                <w:lang w:val="hy-AM"/>
              </w:rPr>
              <w:t xml:space="preserve"> 200</w:t>
            </w:r>
            <w:r w:rsidRPr="00E209F7">
              <w:rPr>
                <w:rFonts w:ascii="GHEA Grapalat" w:hAnsi="GHEA Grapalat"/>
                <w:sz w:val="24"/>
                <w:szCs w:val="24"/>
              </w:rPr>
              <w:t>0</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ուսուցիչների</w:t>
            </w:r>
            <w:r w:rsidRPr="00E209F7">
              <w:rPr>
                <w:rFonts w:ascii="GHEA Grapalat" w:hAnsi="GHEA Grapalat"/>
                <w:sz w:val="24"/>
                <w:szCs w:val="24"/>
                <w:lang w:val="hy-AM"/>
              </w:rPr>
              <w:t xml:space="preserve"> </w:t>
            </w:r>
            <w:r w:rsidRPr="00E209F7">
              <w:rPr>
                <w:rFonts w:ascii="GHEA Grapalat" w:hAnsi="GHEA Grapalat" w:cs="Sylfaen"/>
                <w:sz w:val="24"/>
                <w:szCs w:val="24"/>
                <w:lang w:val="hy-AM"/>
              </w:rPr>
              <w:t>և</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ուսուցչի</w:t>
            </w:r>
            <w:r w:rsidRPr="00E209F7">
              <w:rPr>
                <w:rFonts w:ascii="GHEA Grapalat" w:hAnsi="GHEA Grapalat"/>
                <w:sz w:val="24"/>
                <w:szCs w:val="24"/>
                <w:lang w:val="hy-AM"/>
              </w:rPr>
              <w:t xml:space="preserve"> </w:t>
            </w:r>
            <w:r w:rsidRPr="00E209F7">
              <w:rPr>
                <w:rFonts w:ascii="GHEA Grapalat" w:hAnsi="GHEA Grapalat" w:cs="Sylfaen"/>
                <w:sz w:val="24"/>
                <w:szCs w:val="24"/>
                <w:lang w:val="hy-AM"/>
              </w:rPr>
              <w:t>օգնականների</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ներառական</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դասավանդման</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հմտությունների</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զարգացման</w:t>
            </w:r>
            <w:r w:rsidRPr="00E209F7">
              <w:rPr>
                <w:rFonts w:ascii="GHEA Grapalat" w:hAnsi="GHEA Grapalat"/>
                <w:sz w:val="24"/>
                <w:szCs w:val="24"/>
                <w:lang w:val="hy-AM"/>
              </w:rPr>
              <w:t xml:space="preserve"> </w:t>
            </w:r>
            <w:r w:rsidRPr="00E209F7">
              <w:rPr>
                <w:rFonts w:ascii="GHEA Grapalat" w:hAnsi="GHEA Grapalat" w:cs="Sylfaen"/>
                <w:sz w:val="24"/>
                <w:szCs w:val="24"/>
                <w:lang w:val="hy-AM"/>
              </w:rPr>
              <w:t>ապահովում</w:t>
            </w:r>
          </w:p>
        </w:tc>
      </w:tr>
      <w:tr w:rsidR="00397B99" w:rsidRPr="00E209F7" w:rsidTr="00D834EA">
        <w:tc>
          <w:tcPr>
            <w:tcW w:w="613" w:type="dxa"/>
            <w:tcBorders>
              <w:top w:val="single" w:sz="4" w:space="0" w:color="auto"/>
              <w:left w:val="single" w:sz="4" w:space="0" w:color="auto"/>
              <w:bottom w:val="single" w:sz="4" w:space="0" w:color="auto"/>
              <w:right w:val="single" w:sz="4" w:space="0" w:color="auto"/>
            </w:tcBorders>
            <w:vAlign w:val="center"/>
          </w:tcPr>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4)</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Բարձրագույն կրթության</w:t>
            </w:r>
            <w:r w:rsidRPr="00E209F7">
              <w:rPr>
                <w:rFonts w:ascii="Calibri" w:eastAsia="Calibri" w:hAnsi="Calibri" w:cs="Calibri"/>
                <w:bCs/>
                <w:sz w:val="24"/>
                <w:szCs w:val="24"/>
              </w:rPr>
              <w:t> </w:t>
            </w:r>
            <w:r w:rsidRPr="00E209F7">
              <w:rPr>
                <w:rFonts w:ascii="GHEA Grapalat" w:eastAsia="Calibri" w:hAnsi="GHEA Grapalat" w:cs="GHEA Grapalat"/>
                <w:bCs/>
                <w:sz w:val="24"/>
                <w:szCs w:val="24"/>
              </w:rPr>
              <w:t>հասանելիությանն ուղղված՝</w:t>
            </w:r>
            <w:r w:rsidRPr="00E209F7">
              <w:rPr>
                <w:rFonts w:ascii="Calibri" w:eastAsia="Calibri" w:hAnsi="Calibri" w:cs="Calibri"/>
                <w:bCs/>
                <w:sz w:val="24"/>
                <w:szCs w:val="24"/>
              </w:rPr>
              <w:t> </w:t>
            </w:r>
            <w:r w:rsidRPr="00E209F7">
              <w:rPr>
                <w:rFonts w:ascii="GHEA Grapalat" w:eastAsia="Calibri" w:hAnsi="GHEA Grapalat" w:cs="GHEA Grapalat"/>
                <w:bCs/>
                <w:sz w:val="24"/>
                <w:szCs w:val="24"/>
              </w:rPr>
              <w:t>առանձնահատուկ</w:t>
            </w:r>
            <w:r w:rsidRPr="00E209F7">
              <w:rPr>
                <w:rFonts w:ascii="Calibri" w:eastAsia="Calibri" w:hAnsi="Calibri" w:cs="Calibri"/>
                <w:bCs/>
                <w:sz w:val="24"/>
                <w:szCs w:val="24"/>
              </w:rPr>
              <w:t> </w:t>
            </w:r>
            <w:r w:rsidRPr="00E209F7">
              <w:rPr>
                <w:rFonts w:ascii="GHEA Grapalat" w:eastAsia="Calibri" w:hAnsi="GHEA Grapalat" w:cs="GHEA Grapalat"/>
                <w:bCs/>
                <w:sz w:val="24"/>
                <w:szCs w:val="24"/>
              </w:rPr>
              <w:t>պայմանների կարիք</w:t>
            </w:r>
            <w:r w:rsidRPr="00E209F7">
              <w:rPr>
                <w:rFonts w:ascii="Calibri" w:eastAsia="Calibri" w:hAnsi="Calibri" w:cs="Calibri"/>
                <w:bCs/>
                <w:sz w:val="24"/>
                <w:szCs w:val="24"/>
              </w:rPr>
              <w:t> </w:t>
            </w:r>
            <w:r w:rsidRPr="00E209F7">
              <w:rPr>
                <w:rFonts w:ascii="GHEA Grapalat" w:eastAsia="Calibri" w:hAnsi="GHEA Grapalat" w:cs="GHEA Grapalat"/>
                <w:bCs/>
                <w:sz w:val="24"/>
                <w:szCs w:val="24"/>
              </w:rPr>
              <w:t>ունեցող ուսանողների համար կրթական</w:t>
            </w:r>
            <w:r w:rsidRPr="00E209F7">
              <w:rPr>
                <w:rFonts w:ascii="Calibri" w:eastAsia="Calibri" w:hAnsi="Calibri" w:cs="Calibri"/>
                <w:bCs/>
                <w:sz w:val="24"/>
                <w:szCs w:val="24"/>
              </w:rPr>
              <w:t> </w:t>
            </w:r>
            <w:r w:rsidRPr="00E209F7">
              <w:rPr>
                <w:rFonts w:ascii="GHEA Grapalat" w:eastAsia="Calibri" w:hAnsi="GHEA Grapalat" w:cs="GHEA Grapalat"/>
                <w:bCs/>
                <w:sz w:val="24"/>
                <w:szCs w:val="24"/>
              </w:rPr>
              <w:t>միջավայրի շարունակական բարելավում</w:t>
            </w:r>
            <w:r w:rsidRPr="00E209F7">
              <w:rPr>
                <w:rFonts w:ascii="Calibri" w:eastAsia="Calibri" w:hAnsi="Calibri" w:cs="Calibri"/>
                <w:bCs/>
                <w:sz w:val="24"/>
                <w:szCs w:val="24"/>
              </w:rPr>
              <w: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rPr>
              <w:t>Կրթության, գիտության, մշակույթի և սպորտի նախարարություն</w:t>
            </w:r>
            <w:r w:rsidRPr="00E209F7">
              <w:rPr>
                <w:rFonts w:ascii="GHEA Grapalat" w:eastAsia="Calibri" w:hAnsi="GHEA Grapalat" w:cs="GHEA Grapalat"/>
                <w:bCs/>
                <w:sz w:val="24"/>
                <w:szCs w:val="24"/>
                <w:lang w:val="hy-AM"/>
              </w:rPr>
              <w:t>,</w:t>
            </w:r>
          </w:p>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lang w:val="hy-AM"/>
              </w:rPr>
            </w:pPr>
          </w:p>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lang w:val="ru-RU"/>
              </w:rPr>
            </w:pPr>
            <w:r w:rsidRPr="00E209F7">
              <w:rPr>
                <w:rFonts w:ascii="GHEA Grapalat" w:eastAsia="Calibri" w:hAnsi="GHEA Grapalat" w:cs="GHEA Grapalat"/>
                <w:bCs/>
                <w:sz w:val="24"/>
                <w:szCs w:val="24"/>
              </w:rPr>
              <w:t>Բարձրագույն ուսումնական հաստատություններ (համաձայնությամբ)</w:t>
            </w:r>
          </w:p>
        </w:tc>
        <w:tc>
          <w:tcPr>
            <w:tcW w:w="1620" w:type="dxa"/>
            <w:tcBorders>
              <w:top w:val="single" w:sz="4" w:space="0" w:color="auto"/>
              <w:left w:val="single" w:sz="4" w:space="0" w:color="auto"/>
              <w:bottom w:val="single" w:sz="4" w:space="0" w:color="auto"/>
              <w:right w:val="single" w:sz="4" w:space="0" w:color="auto"/>
            </w:tcBorders>
          </w:tcPr>
          <w:p w:rsidR="00397B99" w:rsidRPr="00E209F7" w:rsidRDefault="00A76583" w:rsidP="00397B99">
            <w:pPr>
              <w:autoSpaceDE w:val="0"/>
              <w:autoSpaceDN w:val="0"/>
              <w:adjustRightInd w:val="0"/>
              <w:spacing w:after="0" w:line="276" w:lineRule="auto"/>
              <w:rPr>
                <w:rFonts w:ascii="GHEA Grapalat" w:eastAsia="Calibri" w:hAnsi="GHEA Grapalat" w:cs="GHEA Grapalat"/>
                <w:bCs/>
                <w:sz w:val="24"/>
                <w:szCs w:val="24"/>
              </w:rPr>
            </w:pPr>
            <w:r>
              <w:rPr>
                <w:rFonts w:ascii="GHEA Grapalat" w:hAnsi="GHEA Grapalat"/>
                <w:color w:val="000000"/>
                <w:sz w:val="24"/>
                <w:szCs w:val="24"/>
                <w:shd w:val="clear" w:color="auto" w:fill="FFFFFF"/>
                <w:lang w:val="hy-AM"/>
              </w:rPr>
              <w:t>2023թ</w:t>
            </w:r>
            <w:r>
              <w:rPr>
                <w:rFonts w:ascii="Cambria Math" w:hAnsi="Cambria Math" w:cs="Cambria Math"/>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4-րդ</w:t>
            </w:r>
            <w:r w:rsidRPr="00E209F7">
              <w:rPr>
                <w:rFonts w:ascii="GHEA Grapalat" w:hAnsi="GHEA Grapalat"/>
                <w:color w:val="000000"/>
                <w:sz w:val="24"/>
                <w:szCs w:val="24"/>
                <w:shd w:val="clear" w:color="auto" w:fill="FFFFFF"/>
              </w:rPr>
              <w:t xml:space="preserve"> եռամսյակ</w:t>
            </w:r>
          </w:p>
        </w:tc>
        <w:tc>
          <w:tcPr>
            <w:tcW w:w="198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Բարձրագույն ուսումնական հաստատություններ</w:t>
            </w:r>
          </w:p>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ո</w:t>
            </w:r>
            <w:r w:rsidRPr="00E209F7">
              <w:rPr>
                <w:rFonts w:ascii="GHEA Grapalat" w:eastAsia="Calibri" w:hAnsi="GHEA Grapalat" w:cs="GHEA Grapalat"/>
                <w:bCs/>
                <w:sz w:val="24"/>
                <w:szCs w:val="24"/>
                <w:lang w:val="hy-AM"/>
              </w:rPr>
              <w:t>ւ</w:t>
            </w:r>
            <w:r w:rsidRPr="00E209F7">
              <w:rPr>
                <w:rFonts w:ascii="GHEA Grapalat" w:eastAsia="Calibri" w:hAnsi="GHEA Grapalat" w:cs="GHEA Grapalat"/>
                <w:bCs/>
                <w:sz w:val="24"/>
                <w:szCs w:val="24"/>
              </w:rPr>
              <w:t>մ համապատասխան ենթակառուցվածքնե</w:t>
            </w:r>
          </w:p>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րի բարելավում</w:t>
            </w:r>
          </w:p>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 xml:space="preserve"> </w:t>
            </w:r>
          </w:p>
        </w:tc>
      </w:tr>
      <w:tr w:rsidR="00397B99" w:rsidRPr="00E209F7" w:rsidTr="00D834EA">
        <w:trPr>
          <w:trHeight w:val="3194"/>
        </w:trPr>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lastRenderedPageBreak/>
              <w:t>5)</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spacing w:after="0" w:line="276" w:lineRule="auto"/>
              <w:rPr>
                <w:rFonts w:ascii="GHEA Grapalat" w:hAnsi="GHEA Grapalat"/>
                <w:color w:val="222222"/>
                <w:sz w:val="24"/>
                <w:szCs w:val="24"/>
                <w:shd w:val="clear" w:color="auto" w:fill="FFFFFF"/>
              </w:rPr>
            </w:pPr>
            <w:r w:rsidRPr="00E209F7">
              <w:rPr>
                <w:rFonts w:ascii="GHEA Grapalat" w:hAnsi="GHEA Grapalat"/>
                <w:color w:val="222222"/>
                <w:sz w:val="24"/>
                <w:szCs w:val="24"/>
                <w:shd w:val="clear" w:color="auto" w:fill="FFFFFF"/>
                <w:lang w:val="hy-AM"/>
              </w:rPr>
              <w:t>Ա</w:t>
            </w:r>
            <w:r w:rsidRPr="00E209F7">
              <w:rPr>
                <w:rFonts w:ascii="GHEA Grapalat" w:hAnsi="GHEA Grapalat"/>
                <w:color w:val="222222"/>
                <w:sz w:val="24"/>
                <w:szCs w:val="24"/>
                <w:shd w:val="clear" w:color="auto" w:fill="FFFFFF"/>
              </w:rPr>
              <w:t>ռանձնահատուկ պայմանների կարիք ունեցող ուսանողների համար հարմարեցված և անհատականացված ուսումնական գործընթացի ապահովում</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97B99" w:rsidRDefault="00397B99" w:rsidP="00397B9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rPr>
              <w:t>Կրթության, գիտության, մշակույթի և սպորտի նախարարություն</w:t>
            </w:r>
            <w:r w:rsidRPr="00E209F7">
              <w:rPr>
                <w:rFonts w:ascii="GHEA Grapalat" w:eastAsia="Calibri" w:hAnsi="GHEA Grapalat" w:cs="GHEA Grapalat"/>
                <w:bCs/>
                <w:sz w:val="24"/>
                <w:szCs w:val="24"/>
                <w:lang w:val="hy-AM"/>
              </w:rPr>
              <w:t>,</w:t>
            </w:r>
          </w:p>
          <w:p w:rsidR="00F66AFF" w:rsidRPr="00E209F7" w:rsidRDefault="00F66AFF" w:rsidP="00397B99">
            <w:pPr>
              <w:autoSpaceDE w:val="0"/>
              <w:autoSpaceDN w:val="0"/>
              <w:adjustRightInd w:val="0"/>
              <w:spacing w:after="0" w:line="276" w:lineRule="auto"/>
              <w:rPr>
                <w:rFonts w:ascii="GHEA Grapalat" w:eastAsia="Calibri" w:hAnsi="GHEA Grapalat" w:cs="GHEA Grapalat"/>
                <w:bCs/>
                <w:sz w:val="24"/>
                <w:szCs w:val="24"/>
                <w:lang w:val="hy-AM"/>
              </w:rPr>
            </w:pPr>
          </w:p>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lang w:val="ru-RU"/>
              </w:rPr>
            </w:pPr>
            <w:r w:rsidRPr="00E209F7">
              <w:rPr>
                <w:rFonts w:ascii="GHEA Grapalat" w:eastAsia="Calibri" w:hAnsi="GHEA Grapalat" w:cs="GHEA Grapalat"/>
                <w:bCs/>
                <w:sz w:val="24"/>
                <w:szCs w:val="24"/>
              </w:rPr>
              <w:t>Բարձրագույն ուսումնական հաստատություններ (համաձայնությամբ)</w:t>
            </w:r>
          </w:p>
        </w:tc>
        <w:tc>
          <w:tcPr>
            <w:tcW w:w="1620" w:type="dxa"/>
            <w:tcBorders>
              <w:top w:val="single" w:sz="4" w:space="0" w:color="auto"/>
              <w:left w:val="single" w:sz="4" w:space="0" w:color="auto"/>
              <w:bottom w:val="single" w:sz="4" w:space="0" w:color="auto"/>
              <w:right w:val="single" w:sz="4" w:space="0" w:color="auto"/>
            </w:tcBorders>
          </w:tcPr>
          <w:p w:rsidR="00397B99" w:rsidRPr="00E209F7" w:rsidRDefault="00A76583" w:rsidP="00397B99">
            <w:pPr>
              <w:autoSpaceDE w:val="0"/>
              <w:autoSpaceDN w:val="0"/>
              <w:adjustRightInd w:val="0"/>
              <w:spacing w:after="0" w:line="276" w:lineRule="auto"/>
              <w:rPr>
                <w:rFonts w:ascii="GHEA Grapalat" w:eastAsia="Calibri" w:hAnsi="GHEA Grapalat" w:cs="GHEA Grapalat"/>
                <w:bCs/>
                <w:sz w:val="24"/>
                <w:szCs w:val="24"/>
              </w:rPr>
            </w:pPr>
            <w:r>
              <w:rPr>
                <w:rFonts w:ascii="GHEA Grapalat" w:hAnsi="GHEA Grapalat"/>
                <w:color w:val="000000"/>
                <w:sz w:val="24"/>
                <w:szCs w:val="24"/>
                <w:shd w:val="clear" w:color="auto" w:fill="FFFFFF"/>
                <w:lang w:val="hy-AM"/>
              </w:rPr>
              <w:t>2023թ</w:t>
            </w:r>
            <w:r>
              <w:rPr>
                <w:rFonts w:ascii="Cambria Math" w:hAnsi="Cambria Math" w:cs="Cambria Math"/>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4-րդ</w:t>
            </w:r>
            <w:r w:rsidRPr="00E209F7">
              <w:rPr>
                <w:rFonts w:ascii="GHEA Grapalat" w:hAnsi="GHEA Grapalat"/>
                <w:color w:val="000000"/>
                <w:sz w:val="24"/>
                <w:szCs w:val="24"/>
                <w:shd w:val="clear" w:color="auto" w:fill="FFFFFF"/>
              </w:rPr>
              <w:t xml:space="preserve"> եռամսյակ</w:t>
            </w:r>
          </w:p>
        </w:tc>
        <w:tc>
          <w:tcPr>
            <w:tcW w:w="198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 xml:space="preserve">Ապահովված է հարմարեցված ուսումնական գործընթաց </w:t>
            </w:r>
          </w:p>
        </w:tc>
      </w:tr>
      <w:tr w:rsidR="00397B99" w:rsidRPr="00E209F7" w:rsidTr="00D834EA">
        <w:trPr>
          <w:trHeight w:val="3194"/>
        </w:trPr>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9C2C5C" w:rsidP="00397B99">
            <w:pPr>
              <w:spacing w:after="0" w:line="276" w:lineRule="auto"/>
              <w:rPr>
                <w:rFonts w:ascii="GHEA Grapalat" w:eastAsia="Calibri" w:hAnsi="GHEA Grapalat" w:cs="Arial"/>
                <w:sz w:val="24"/>
                <w:szCs w:val="24"/>
              </w:rPr>
            </w:pPr>
            <w:r>
              <w:rPr>
                <w:rFonts w:ascii="GHEA Grapalat" w:eastAsia="Calibri" w:hAnsi="GHEA Grapalat" w:cs="Arial"/>
                <w:sz w:val="24"/>
                <w:szCs w:val="24"/>
              </w:rPr>
              <w:t>6)</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A76583" w:rsidP="00397B99">
            <w:pPr>
              <w:tabs>
                <w:tab w:val="left" w:pos="1152"/>
              </w:tabs>
              <w:spacing w:line="276" w:lineRule="auto"/>
              <w:rPr>
                <w:rFonts w:ascii="GHEA Grapalat" w:eastAsia="Tahoma" w:hAnsi="GHEA Grapalat" w:cs="Tahoma"/>
                <w:sz w:val="24"/>
                <w:szCs w:val="24"/>
                <w:lang w:val="hy-AM"/>
              </w:rPr>
            </w:pPr>
            <w:r>
              <w:rPr>
                <w:rFonts w:ascii="GHEA Grapalat" w:eastAsia="Tahoma" w:hAnsi="GHEA Grapalat" w:cs="Tahoma"/>
                <w:sz w:val="24"/>
                <w:szCs w:val="24"/>
                <w:lang w:val="hy-AM"/>
              </w:rPr>
              <w:t>Կ</w:t>
            </w:r>
            <w:r w:rsidR="00397B99" w:rsidRPr="00E209F7">
              <w:rPr>
                <w:rFonts w:ascii="GHEA Grapalat" w:eastAsia="Tahoma" w:hAnsi="GHEA Grapalat" w:cs="Tahoma"/>
                <w:sz w:val="24"/>
                <w:szCs w:val="24"/>
                <w:lang w:val="hy-AM"/>
              </w:rPr>
              <w:t xml:space="preserve">րթության տարբեր մակարդակներում կրթական ծրագրերի իրականացման լիցենզավորման կարգերի և պայմանների վերանայում </w:t>
            </w:r>
          </w:p>
          <w:p w:rsidR="00397B99" w:rsidRPr="00E209F7" w:rsidRDefault="00397B99" w:rsidP="00397B99">
            <w:pPr>
              <w:spacing w:after="0" w:line="276" w:lineRule="auto"/>
              <w:rPr>
                <w:rFonts w:ascii="GHEA Grapalat" w:hAnsi="GHEA Grapalat"/>
                <w:color w:val="222222"/>
                <w:sz w:val="24"/>
                <w:szCs w:val="24"/>
                <w:shd w:val="clear" w:color="auto" w:fill="FFFFFF"/>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Կրթության, գիտության, մշակույթի և սպորտի նախարարություն</w:t>
            </w:r>
          </w:p>
          <w:p w:rsidR="00397B99" w:rsidRPr="00E209F7" w:rsidRDefault="00397B99" w:rsidP="00397B99">
            <w:pPr>
              <w:tabs>
                <w:tab w:val="left" w:pos="1152"/>
              </w:tabs>
              <w:spacing w:line="276" w:lineRule="auto"/>
              <w:rPr>
                <w:rFonts w:ascii="GHEA Grapalat" w:eastAsia="Times New Roman" w:hAnsi="GHEA Grapalat" w:cs="Times New Roman"/>
                <w:sz w:val="24"/>
                <w:szCs w:val="24"/>
                <w:lang w:val="hy-AM"/>
              </w:rPr>
            </w:pPr>
            <w:r w:rsidRPr="00E209F7">
              <w:rPr>
                <w:rFonts w:ascii="GHEA Grapalat" w:eastAsia="Times New Roman" w:hAnsi="GHEA Grapalat" w:cs="Times New Roman"/>
                <w:sz w:val="24"/>
                <w:szCs w:val="24"/>
                <w:lang w:val="hy-AM"/>
              </w:rPr>
              <w:t>Կրթության տեսչական մարմին</w:t>
            </w:r>
          </w:p>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Tahoma" w:hAnsi="GHEA Grapalat" w:cs="Tahoma"/>
                <w:sz w:val="24"/>
                <w:szCs w:val="24"/>
                <w:lang w:val="hy-AM"/>
              </w:rPr>
              <w:t>Հասարակական կազմակերպություններ (համաձայնությամբ)</w:t>
            </w:r>
          </w:p>
        </w:tc>
        <w:tc>
          <w:tcPr>
            <w:tcW w:w="1620" w:type="dxa"/>
            <w:tcBorders>
              <w:top w:val="single" w:sz="4" w:space="0" w:color="auto"/>
              <w:left w:val="single" w:sz="4" w:space="0" w:color="auto"/>
              <w:bottom w:val="single" w:sz="4" w:space="0" w:color="auto"/>
              <w:right w:val="single" w:sz="4" w:space="0" w:color="auto"/>
            </w:tcBorders>
          </w:tcPr>
          <w:p w:rsidR="00397B99" w:rsidRPr="00E209F7" w:rsidRDefault="00A76583" w:rsidP="00397B99">
            <w:pPr>
              <w:autoSpaceDE w:val="0"/>
              <w:autoSpaceDN w:val="0"/>
              <w:adjustRightInd w:val="0"/>
              <w:spacing w:after="0" w:line="276" w:lineRule="auto"/>
              <w:rPr>
                <w:rFonts w:ascii="GHEA Grapalat" w:eastAsia="Calibri" w:hAnsi="GHEA Grapalat" w:cs="GHEA Grapalat"/>
                <w:bCs/>
                <w:sz w:val="24"/>
                <w:szCs w:val="24"/>
                <w:lang w:val="hy-AM"/>
              </w:rPr>
            </w:pPr>
            <w:r>
              <w:rPr>
                <w:rFonts w:ascii="GHEA Grapalat" w:hAnsi="GHEA Grapalat"/>
                <w:color w:val="000000"/>
                <w:sz w:val="24"/>
                <w:szCs w:val="24"/>
                <w:shd w:val="clear" w:color="auto" w:fill="FFFFFF"/>
                <w:lang w:val="hy-AM"/>
              </w:rPr>
              <w:t>2023թ</w:t>
            </w:r>
            <w:r>
              <w:rPr>
                <w:rFonts w:ascii="Cambria Math" w:hAnsi="Cambria Math" w:cs="Cambria Math"/>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4-րդ</w:t>
            </w:r>
            <w:r w:rsidRPr="00E209F7">
              <w:rPr>
                <w:rFonts w:ascii="GHEA Grapalat" w:hAnsi="GHEA Grapalat"/>
                <w:color w:val="000000"/>
                <w:sz w:val="24"/>
                <w:szCs w:val="24"/>
                <w:shd w:val="clear" w:color="auto" w:fill="FFFFFF"/>
              </w:rPr>
              <w:t xml:space="preserve"> եռամսյակ</w:t>
            </w:r>
          </w:p>
        </w:tc>
        <w:tc>
          <w:tcPr>
            <w:tcW w:w="198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Tahoma" w:hAnsi="GHEA Grapalat" w:cs="Tahoma"/>
                <w:sz w:val="24"/>
                <w:szCs w:val="24"/>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Tahoma" w:hAnsi="GHEA Grapalat" w:cs="Tahoma"/>
                <w:sz w:val="24"/>
                <w:szCs w:val="24"/>
              </w:rPr>
              <w:t xml:space="preserve">Մասնավոր ուսումնական հաստատություններում ներառականության պահանջի </w:t>
            </w:r>
            <w:r w:rsidRPr="00E209F7">
              <w:rPr>
                <w:rFonts w:ascii="GHEA Grapalat" w:eastAsia="Tahoma" w:hAnsi="GHEA Grapalat" w:cs="Tahoma"/>
                <w:sz w:val="24"/>
                <w:szCs w:val="24"/>
                <w:lang w:val="hy-AM"/>
              </w:rPr>
              <w:t xml:space="preserve">ամրագրում, ներառակաության մշտադիտարկման և գնահատման մեխանիզմների բարելավում </w:t>
            </w:r>
          </w:p>
        </w:tc>
      </w:tr>
      <w:tr w:rsidR="00397B99" w:rsidRPr="00E209F7" w:rsidTr="0083672F">
        <w:trPr>
          <w:trHeight w:val="1610"/>
        </w:trPr>
        <w:tc>
          <w:tcPr>
            <w:tcW w:w="613"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9C2C5C" w:rsidP="00397B99">
            <w:pPr>
              <w:spacing w:after="0" w:line="276" w:lineRule="auto"/>
              <w:rPr>
                <w:rFonts w:ascii="GHEA Grapalat" w:eastAsia="Calibri" w:hAnsi="GHEA Grapalat" w:cs="Arial"/>
                <w:sz w:val="24"/>
                <w:szCs w:val="24"/>
              </w:rPr>
            </w:pPr>
            <w:r>
              <w:rPr>
                <w:rFonts w:ascii="GHEA Grapalat" w:eastAsia="Calibri" w:hAnsi="GHEA Grapalat" w:cs="Arial"/>
                <w:sz w:val="24"/>
                <w:szCs w:val="24"/>
              </w:rPr>
              <w:lastRenderedPageBreak/>
              <w:t>7)</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 xml:space="preserve">Ուսումնական հաստատությունների մատչելիության գնահատում՝ հաշմանդամություն ունեցող անձանց համար </w:t>
            </w:r>
          </w:p>
          <w:p w:rsidR="00397B99" w:rsidRPr="00E209F7" w:rsidRDefault="00397B99" w:rsidP="00397B99">
            <w:pPr>
              <w:spacing w:after="0" w:line="276" w:lineRule="auto"/>
              <w:rPr>
                <w:rFonts w:ascii="GHEA Grapalat" w:hAnsi="GHEA Grapalat"/>
                <w:color w:val="222222"/>
                <w:sz w:val="24"/>
                <w:szCs w:val="24"/>
                <w:shd w:val="clear" w:color="auto" w:fill="FFFFFF"/>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97B99" w:rsidRPr="00E209F7" w:rsidRDefault="00397B99" w:rsidP="00397B9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Կրթության, գիտության, մշակույթի և սպորտի նախարարություն</w:t>
            </w:r>
          </w:p>
          <w:p w:rsidR="00397B99" w:rsidRPr="00E209F7" w:rsidRDefault="00397B99" w:rsidP="00397B9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 xml:space="preserve">Քաղաքաշինության կոմիտե </w:t>
            </w:r>
          </w:p>
          <w:p w:rsidR="00397B99" w:rsidRPr="00E209F7" w:rsidRDefault="00397B99" w:rsidP="00397B9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Տեղական ինքնակառավարման մարմիններ (համաձայնությամբ)</w:t>
            </w:r>
          </w:p>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Tahoma" w:hAnsi="GHEA Grapalat" w:cs="Tahoma"/>
                <w:sz w:val="24"/>
                <w:szCs w:val="24"/>
                <w:lang w:val="hy-AM"/>
              </w:rPr>
              <w:t>Հ</w:t>
            </w:r>
            <w:r w:rsidRPr="00E209F7">
              <w:rPr>
                <w:rFonts w:ascii="GHEA Grapalat" w:eastAsia="Tahoma" w:hAnsi="GHEA Grapalat" w:cs="Tahoma"/>
                <w:sz w:val="24"/>
                <w:szCs w:val="24"/>
              </w:rPr>
              <w:t>ասարակական կազմակերպություններ</w:t>
            </w:r>
            <w:r w:rsidRPr="00E209F7">
              <w:rPr>
                <w:rFonts w:ascii="GHEA Grapalat" w:eastAsia="Tahoma" w:hAnsi="GHEA Grapalat" w:cs="Tahoma"/>
                <w:sz w:val="24"/>
                <w:szCs w:val="24"/>
              </w:rPr>
              <w:br/>
              <w:t>(համաձայնությամբ)</w:t>
            </w:r>
          </w:p>
        </w:tc>
        <w:tc>
          <w:tcPr>
            <w:tcW w:w="1620" w:type="dxa"/>
            <w:tcBorders>
              <w:top w:val="single" w:sz="4" w:space="0" w:color="auto"/>
              <w:left w:val="single" w:sz="4" w:space="0" w:color="auto"/>
              <w:bottom w:val="single" w:sz="4" w:space="0" w:color="auto"/>
              <w:right w:val="single" w:sz="4" w:space="0" w:color="auto"/>
            </w:tcBorders>
          </w:tcPr>
          <w:p w:rsidR="00397B99" w:rsidRPr="00A76583" w:rsidRDefault="00A76583" w:rsidP="00A76583">
            <w:pPr>
              <w:autoSpaceDE w:val="0"/>
              <w:autoSpaceDN w:val="0"/>
              <w:adjustRightInd w:val="0"/>
              <w:spacing w:after="0" w:line="276" w:lineRule="auto"/>
              <w:ind w:left="76" w:firstLine="90"/>
              <w:rPr>
                <w:rFonts w:ascii="GHEA Grapalat" w:eastAsia="Calibri" w:hAnsi="GHEA Grapalat" w:cs="GHEA Grapalat"/>
                <w:bCs/>
                <w:sz w:val="24"/>
                <w:szCs w:val="24"/>
                <w:lang w:val="hy-AM"/>
              </w:rPr>
            </w:pPr>
            <w:r>
              <w:rPr>
                <w:rFonts w:ascii="GHEA Grapalat" w:eastAsia="Calibri" w:hAnsi="GHEA Grapalat" w:cs="GHEA Grapalat"/>
                <w:bCs/>
                <w:sz w:val="24"/>
                <w:szCs w:val="24"/>
                <w:lang w:val="hy-AM"/>
              </w:rPr>
              <w:t xml:space="preserve">Տարվա ընթացքում </w:t>
            </w:r>
          </w:p>
        </w:tc>
        <w:tc>
          <w:tcPr>
            <w:tcW w:w="1980" w:type="dxa"/>
            <w:tcBorders>
              <w:top w:val="single" w:sz="4" w:space="0" w:color="auto"/>
              <w:left w:val="single" w:sz="4" w:space="0" w:color="auto"/>
              <w:bottom w:val="single" w:sz="4" w:space="0" w:color="auto"/>
              <w:right w:val="single" w:sz="4" w:space="0" w:color="auto"/>
            </w:tcBorders>
          </w:tcPr>
          <w:p w:rsidR="00397B99" w:rsidRPr="00FA5C6D" w:rsidRDefault="00397B99" w:rsidP="00397B99">
            <w:pPr>
              <w:tabs>
                <w:tab w:val="left" w:pos="1152"/>
              </w:tabs>
              <w:spacing w:line="276" w:lineRule="auto"/>
              <w:rPr>
                <w:rFonts w:ascii="GHEA Grapalat" w:eastAsia="Tahoma" w:hAnsi="GHEA Grapalat" w:cs="Tahoma"/>
                <w:sz w:val="24"/>
                <w:szCs w:val="24"/>
                <w:lang w:val="hy-AM"/>
              </w:rPr>
            </w:pPr>
            <w:r w:rsidRPr="00FA5C6D">
              <w:rPr>
                <w:rFonts w:ascii="GHEA Grapalat" w:eastAsia="Tahoma" w:hAnsi="GHEA Grapalat" w:cs="Tahoma"/>
                <w:sz w:val="24"/>
                <w:szCs w:val="24"/>
                <w:lang w:val="hy-AM"/>
              </w:rPr>
              <w:t>ՀՀ պետական բյուջե</w:t>
            </w:r>
          </w:p>
          <w:p w:rsidR="00397B99" w:rsidRPr="00FA5C6D" w:rsidRDefault="00397B99" w:rsidP="00397B99">
            <w:pPr>
              <w:tabs>
                <w:tab w:val="left" w:pos="1152"/>
              </w:tabs>
              <w:spacing w:line="276" w:lineRule="auto"/>
              <w:rPr>
                <w:rFonts w:ascii="GHEA Grapalat" w:eastAsia="Tahoma" w:hAnsi="GHEA Grapalat" w:cs="Tahoma"/>
                <w:sz w:val="24"/>
                <w:szCs w:val="24"/>
                <w:lang w:val="hy-AM"/>
              </w:rPr>
            </w:pPr>
          </w:p>
          <w:p w:rsidR="00397B99" w:rsidRPr="00FA5C6D" w:rsidRDefault="00397B99" w:rsidP="00397B99">
            <w:pPr>
              <w:autoSpaceDE w:val="0"/>
              <w:autoSpaceDN w:val="0"/>
              <w:adjustRightInd w:val="0"/>
              <w:spacing w:after="0" w:line="276" w:lineRule="auto"/>
              <w:rPr>
                <w:rFonts w:ascii="GHEA Grapalat" w:eastAsia="Calibri" w:hAnsi="GHEA Grapalat" w:cs="GHEA Grapalat"/>
                <w:bCs/>
                <w:sz w:val="24"/>
                <w:szCs w:val="24"/>
                <w:lang w:val="hy-AM"/>
              </w:rPr>
            </w:pPr>
            <w:r w:rsidRPr="00FA5C6D">
              <w:rPr>
                <w:rFonts w:ascii="GHEA Grapalat" w:eastAsia="Tahoma" w:hAnsi="GHEA Grapalat" w:cs="Tahoma"/>
                <w:sz w:val="24"/>
                <w:szCs w:val="24"/>
                <w:lang w:val="hy-AM"/>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397B99" w:rsidRPr="00E209F7" w:rsidRDefault="00397B99" w:rsidP="00397B9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 xml:space="preserve">Ուսումնական հաստատությունների մատչելիության ապահովում </w:t>
            </w:r>
          </w:p>
        </w:tc>
      </w:tr>
      <w:tr w:rsidR="00A76583" w:rsidRPr="00C44269" w:rsidTr="0083672F">
        <w:trPr>
          <w:trHeight w:val="3194"/>
        </w:trPr>
        <w:tc>
          <w:tcPr>
            <w:tcW w:w="613" w:type="dxa"/>
            <w:tcBorders>
              <w:top w:val="single" w:sz="4" w:space="0" w:color="auto"/>
              <w:left w:val="single" w:sz="4" w:space="0" w:color="auto"/>
              <w:bottom w:val="single" w:sz="4" w:space="0" w:color="auto"/>
              <w:right w:val="single" w:sz="4" w:space="0" w:color="auto"/>
            </w:tcBorders>
            <w:shd w:val="clear" w:color="auto" w:fill="auto"/>
          </w:tcPr>
          <w:p w:rsidR="00A76583" w:rsidRPr="00E209F7" w:rsidRDefault="00A54F97" w:rsidP="00A76583">
            <w:pPr>
              <w:spacing w:after="0" w:line="276" w:lineRule="auto"/>
              <w:rPr>
                <w:rFonts w:ascii="GHEA Grapalat" w:eastAsia="Calibri" w:hAnsi="GHEA Grapalat" w:cs="Arial"/>
                <w:sz w:val="24"/>
                <w:szCs w:val="24"/>
              </w:rPr>
            </w:pPr>
            <w:r>
              <w:rPr>
                <w:rFonts w:ascii="GHEA Grapalat" w:eastAsia="Calibri" w:hAnsi="GHEA Grapalat" w:cs="Arial"/>
                <w:sz w:val="24"/>
                <w:szCs w:val="24"/>
              </w:rPr>
              <w:lastRenderedPageBreak/>
              <w:t>8)</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A76583" w:rsidRPr="00E209F7" w:rsidRDefault="00A76583" w:rsidP="00A76583">
            <w:pPr>
              <w:spacing w:after="0" w:line="276" w:lineRule="auto"/>
              <w:rPr>
                <w:rFonts w:ascii="GHEA Grapalat" w:hAnsi="GHEA Grapalat"/>
                <w:color w:val="222222"/>
                <w:sz w:val="24"/>
                <w:szCs w:val="24"/>
                <w:shd w:val="clear" w:color="auto" w:fill="FFFFFF"/>
                <w:lang w:val="hy-AM"/>
              </w:rPr>
            </w:pPr>
            <w:r w:rsidRPr="00E209F7">
              <w:rPr>
                <w:rFonts w:ascii="GHEA Grapalat" w:eastAsia="Tahoma" w:hAnsi="GHEA Grapalat" w:cs="Tahoma"/>
                <w:sz w:val="24"/>
                <w:szCs w:val="24"/>
                <w:lang w:val="hy-AM"/>
              </w:rPr>
              <w:t>Մ</w:t>
            </w:r>
            <w:r w:rsidRPr="00E209F7">
              <w:rPr>
                <w:rFonts w:ascii="GHEA Grapalat" w:eastAsia="Tahoma" w:hAnsi="GHEA Grapalat" w:cs="Tahoma"/>
                <w:sz w:val="24"/>
                <w:szCs w:val="24"/>
              </w:rPr>
              <w:t>ատչելիության և խելամիտ հարմարեցումների ապահովման համակարգերի միջազգային փորձի ուսումնասիրություն</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76583" w:rsidRPr="00E209F7" w:rsidRDefault="00A76583" w:rsidP="00A76583">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Կրթության, գիտության, մշակույթի և սպորտի նախարարություն</w:t>
            </w:r>
          </w:p>
          <w:p w:rsidR="00A76583" w:rsidRPr="00E209F7" w:rsidRDefault="00A76583" w:rsidP="00A76583">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Tahoma" w:hAnsi="GHEA Grapalat" w:cs="Tahoma"/>
                <w:sz w:val="24"/>
                <w:szCs w:val="24"/>
              </w:rPr>
              <w:t>Հասարակական կազմակերպություններ (համաձայնությամբ)</w:t>
            </w:r>
          </w:p>
        </w:tc>
        <w:tc>
          <w:tcPr>
            <w:tcW w:w="1620" w:type="dxa"/>
            <w:tcBorders>
              <w:top w:val="single" w:sz="4" w:space="0" w:color="auto"/>
              <w:left w:val="single" w:sz="4" w:space="0" w:color="auto"/>
              <w:bottom w:val="single" w:sz="4" w:space="0" w:color="auto"/>
              <w:right w:val="single" w:sz="4" w:space="0" w:color="auto"/>
            </w:tcBorders>
          </w:tcPr>
          <w:p w:rsidR="00A76583" w:rsidRDefault="00A76583" w:rsidP="00A76583">
            <w:r w:rsidRPr="001B7A8D">
              <w:rPr>
                <w:rFonts w:ascii="GHEA Grapalat" w:eastAsia="Calibri" w:hAnsi="GHEA Grapalat" w:cs="GHEA Grapalat"/>
                <w:bCs/>
                <w:sz w:val="24"/>
                <w:szCs w:val="24"/>
                <w:lang w:val="hy-AM"/>
              </w:rPr>
              <w:t xml:space="preserve">Տարվա ընթացքում </w:t>
            </w:r>
          </w:p>
        </w:tc>
        <w:tc>
          <w:tcPr>
            <w:tcW w:w="1980" w:type="dxa"/>
            <w:tcBorders>
              <w:top w:val="single" w:sz="4" w:space="0" w:color="auto"/>
              <w:left w:val="single" w:sz="4" w:space="0" w:color="auto"/>
              <w:bottom w:val="single" w:sz="4" w:space="0" w:color="auto"/>
              <w:right w:val="single" w:sz="4" w:space="0" w:color="auto"/>
            </w:tcBorders>
          </w:tcPr>
          <w:p w:rsidR="00A76583" w:rsidRPr="00E209F7" w:rsidRDefault="00A76583" w:rsidP="00A76583">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ՀՀ պետական բյուջե</w:t>
            </w:r>
          </w:p>
          <w:p w:rsidR="00A76583" w:rsidRPr="00E209F7" w:rsidRDefault="00A76583" w:rsidP="00A76583">
            <w:pPr>
              <w:tabs>
                <w:tab w:val="left" w:pos="1152"/>
              </w:tabs>
              <w:spacing w:line="276" w:lineRule="auto"/>
              <w:rPr>
                <w:rFonts w:ascii="GHEA Grapalat" w:eastAsia="Tahoma" w:hAnsi="GHEA Grapalat" w:cs="Tahoma"/>
                <w:sz w:val="24"/>
                <w:szCs w:val="24"/>
                <w:lang w:val="hy-AM"/>
              </w:rPr>
            </w:pPr>
          </w:p>
          <w:p w:rsidR="00A76583" w:rsidRPr="00E209F7" w:rsidRDefault="00A76583" w:rsidP="00A76583">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Tahoma" w:hAnsi="GHEA Grapalat" w:cs="Tahoma"/>
                <w:sz w:val="24"/>
                <w:szCs w:val="24"/>
                <w:lang w:val="hy-AM"/>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A76583" w:rsidRPr="00E209F7" w:rsidRDefault="00A76583" w:rsidP="00A76583">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Tahoma" w:hAnsi="GHEA Grapalat" w:cs="Tahoma"/>
                <w:sz w:val="24"/>
                <w:szCs w:val="24"/>
                <w:lang w:val="hy-AM"/>
              </w:rPr>
              <w:t>Բարձրագույն և հետբուհական կրթության մատչելիության ապահովում</w:t>
            </w:r>
          </w:p>
        </w:tc>
      </w:tr>
      <w:tr w:rsidR="00A76583" w:rsidRPr="00E209F7" w:rsidTr="00A54F97">
        <w:trPr>
          <w:trHeight w:val="980"/>
        </w:trPr>
        <w:tc>
          <w:tcPr>
            <w:tcW w:w="613" w:type="dxa"/>
            <w:tcBorders>
              <w:top w:val="single" w:sz="4" w:space="0" w:color="auto"/>
              <w:left w:val="single" w:sz="4" w:space="0" w:color="auto"/>
              <w:bottom w:val="single" w:sz="4" w:space="0" w:color="auto"/>
              <w:right w:val="single" w:sz="4" w:space="0" w:color="auto"/>
            </w:tcBorders>
            <w:shd w:val="clear" w:color="auto" w:fill="auto"/>
          </w:tcPr>
          <w:p w:rsidR="00A76583" w:rsidRPr="00A54F97" w:rsidRDefault="00A54F97" w:rsidP="00A76583">
            <w:pPr>
              <w:spacing w:after="0" w:line="276" w:lineRule="auto"/>
              <w:rPr>
                <w:rFonts w:ascii="GHEA Grapalat" w:eastAsia="Calibri" w:hAnsi="GHEA Grapalat" w:cs="Arial"/>
                <w:sz w:val="24"/>
                <w:szCs w:val="24"/>
              </w:rPr>
            </w:pPr>
            <w:r>
              <w:rPr>
                <w:rFonts w:ascii="GHEA Grapalat" w:eastAsia="Calibri" w:hAnsi="GHEA Grapalat" w:cs="Arial"/>
                <w:sz w:val="24"/>
                <w:szCs w:val="24"/>
              </w:rPr>
              <w:t>9)</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A76583" w:rsidRPr="00E209F7" w:rsidRDefault="00A76583" w:rsidP="00A76583">
            <w:pPr>
              <w:tabs>
                <w:tab w:val="left" w:pos="1152"/>
              </w:tabs>
              <w:spacing w:line="276" w:lineRule="auto"/>
              <w:rPr>
                <w:rFonts w:ascii="GHEA Grapalat" w:hAnsi="GHEA Grapalat" w:cs="Sylfaen"/>
                <w:sz w:val="24"/>
                <w:szCs w:val="24"/>
                <w:lang w:val="hy-AM"/>
              </w:rPr>
            </w:pPr>
            <w:r w:rsidRPr="00E209F7">
              <w:rPr>
                <w:rFonts w:ascii="GHEA Grapalat" w:hAnsi="GHEA Grapalat" w:cs="Sylfaen"/>
                <w:sz w:val="24"/>
                <w:szCs w:val="24"/>
                <w:lang w:val="hy-AM"/>
              </w:rPr>
              <w:t>ՀՀ բարձրագույն մասնագիտական կրթության մասնագիտությունների կրթական ծրագրերի ցանկում ժեստերի լեզվի կրթական ծրագրի ներառում</w:t>
            </w:r>
          </w:p>
          <w:p w:rsidR="00A76583" w:rsidRPr="00E209F7" w:rsidRDefault="00A76583" w:rsidP="00A76583">
            <w:pPr>
              <w:spacing w:after="0" w:line="276" w:lineRule="auto"/>
              <w:rPr>
                <w:rFonts w:ascii="GHEA Grapalat" w:eastAsia="Tahoma" w:hAnsi="GHEA Grapalat" w:cs="Tahoma"/>
                <w:sz w:val="24"/>
                <w:szCs w:val="24"/>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76583" w:rsidRPr="00E209F7" w:rsidRDefault="00A76583" w:rsidP="00A76583">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Կրթության, գիտության, մշակույթի և սպորտի նախարարություն</w:t>
            </w:r>
          </w:p>
          <w:p w:rsidR="00A76583" w:rsidRPr="00E209F7" w:rsidRDefault="00A76583" w:rsidP="00A76583">
            <w:pPr>
              <w:tabs>
                <w:tab w:val="left" w:pos="1152"/>
              </w:tabs>
              <w:spacing w:line="276" w:lineRule="auto"/>
              <w:rPr>
                <w:rFonts w:ascii="GHEA Grapalat" w:eastAsia="Tahoma" w:hAnsi="GHEA Grapalat" w:cs="Tahoma"/>
                <w:sz w:val="24"/>
                <w:szCs w:val="24"/>
                <w:lang w:val="en"/>
              </w:rPr>
            </w:pPr>
            <w:r w:rsidRPr="00E209F7">
              <w:rPr>
                <w:rFonts w:ascii="GHEA Grapalat" w:eastAsia="Tahoma" w:hAnsi="GHEA Grapalat" w:cs="Tahoma"/>
                <w:sz w:val="24"/>
                <w:szCs w:val="24"/>
              </w:rPr>
              <w:t>Հասարակական կազմակերպություններ (համաձայնությամբ)</w:t>
            </w:r>
          </w:p>
        </w:tc>
        <w:tc>
          <w:tcPr>
            <w:tcW w:w="1620" w:type="dxa"/>
            <w:tcBorders>
              <w:top w:val="single" w:sz="4" w:space="0" w:color="auto"/>
              <w:left w:val="single" w:sz="4" w:space="0" w:color="auto"/>
              <w:bottom w:val="single" w:sz="4" w:space="0" w:color="auto"/>
              <w:right w:val="single" w:sz="4" w:space="0" w:color="auto"/>
            </w:tcBorders>
          </w:tcPr>
          <w:p w:rsidR="00A76583" w:rsidRDefault="00A76583" w:rsidP="00A76583">
            <w:r w:rsidRPr="001B7A8D">
              <w:rPr>
                <w:rFonts w:ascii="GHEA Grapalat" w:eastAsia="Calibri" w:hAnsi="GHEA Grapalat" w:cs="GHEA Grapalat"/>
                <w:bCs/>
                <w:sz w:val="24"/>
                <w:szCs w:val="24"/>
                <w:lang w:val="hy-AM"/>
              </w:rPr>
              <w:t xml:space="preserve">Տարվա ընթացքում </w:t>
            </w:r>
          </w:p>
        </w:tc>
        <w:tc>
          <w:tcPr>
            <w:tcW w:w="1980" w:type="dxa"/>
            <w:tcBorders>
              <w:top w:val="single" w:sz="4" w:space="0" w:color="auto"/>
              <w:left w:val="single" w:sz="4" w:space="0" w:color="auto"/>
              <w:bottom w:val="single" w:sz="4" w:space="0" w:color="auto"/>
              <w:right w:val="single" w:sz="4" w:space="0" w:color="auto"/>
            </w:tcBorders>
          </w:tcPr>
          <w:p w:rsidR="00A76583" w:rsidRPr="00E209F7" w:rsidRDefault="00A76583" w:rsidP="00A76583">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ՀՀ պետական բյուջե</w:t>
            </w:r>
          </w:p>
          <w:p w:rsidR="00A76583" w:rsidRPr="009C2C5C" w:rsidRDefault="00A76583" w:rsidP="00A76583">
            <w:pPr>
              <w:tabs>
                <w:tab w:val="left" w:pos="1152"/>
              </w:tabs>
              <w:spacing w:line="276" w:lineRule="auto"/>
              <w:rPr>
                <w:rFonts w:ascii="GHEA Grapalat" w:eastAsia="Tahoma" w:hAnsi="GHEA Grapalat" w:cs="Tahoma"/>
                <w:sz w:val="24"/>
                <w:szCs w:val="24"/>
              </w:rPr>
            </w:pPr>
            <w:r w:rsidRPr="00E209F7">
              <w:rPr>
                <w:rFonts w:ascii="GHEA Grapalat" w:eastAsia="Tahoma" w:hAnsi="GHEA Grapalat" w:cs="Tahoma"/>
                <w:sz w:val="24"/>
                <w:szCs w:val="24"/>
                <w:lang w:val="hy-AM"/>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A76583" w:rsidRPr="00E209F7" w:rsidRDefault="00A76583" w:rsidP="00A76583">
            <w:pPr>
              <w:autoSpaceDE w:val="0"/>
              <w:autoSpaceDN w:val="0"/>
              <w:adjustRightInd w:val="0"/>
              <w:spacing w:after="0"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Ժեստերի լեզվի մասնագետների առկայություն</w:t>
            </w:r>
          </w:p>
        </w:tc>
      </w:tr>
      <w:tr w:rsidR="00397B99" w:rsidRPr="00C44269" w:rsidTr="00A54F97">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97B99" w:rsidRPr="00E209F7" w:rsidRDefault="00397B99" w:rsidP="00397B9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t>4.</w:t>
            </w:r>
          </w:p>
        </w:tc>
        <w:tc>
          <w:tcPr>
            <w:tcW w:w="14237" w:type="dxa"/>
            <w:gridSpan w:val="5"/>
            <w:tcBorders>
              <w:top w:val="single" w:sz="4" w:space="0" w:color="auto"/>
              <w:bottom w:val="single" w:sz="4" w:space="0" w:color="auto"/>
              <w:right w:val="single" w:sz="4" w:space="0" w:color="auto"/>
            </w:tcBorders>
            <w:shd w:val="clear" w:color="auto" w:fill="D9D9D9" w:themeFill="background1" w:themeFillShade="D9"/>
            <w:hideMark/>
          </w:tcPr>
          <w:p w:rsidR="00397B99" w:rsidRPr="00E209F7" w:rsidRDefault="00397B99" w:rsidP="00F67A28">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ru-RU"/>
              </w:rPr>
              <w:t xml:space="preserve">Հաշմանդամություն ունեցող անձանց </w:t>
            </w:r>
            <w:r w:rsidRPr="00E209F7">
              <w:rPr>
                <w:rFonts w:ascii="GHEA Grapalat" w:eastAsia="Calibri" w:hAnsi="GHEA Grapalat" w:cs="Arial"/>
                <w:sz w:val="24"/>
                <w:szCs w:val="24"/>
                <w:lang w:val="hy-AM"/>
              </w:rPr>
              <w:t>աշխատանքի և զբաղվածության իրավունքի ապահովում</w:t>
            </w:r>
          </w:p>
        </w:tc>
      </w:tr>
      <w:tr w:rsidR="00F67A28" w:rsidRPr="00C44269" w:rsidTr="006D7E9C">
        <w:trPr>
          <w:trHeight w:val="2393"/>
        </w:trPr>
        <w:tc>
          <w:tcPr>
            <w:tcW w:w="613" w:type="dxa"/>
            <w:tcBorders>
              <w:top w:val="single" w:sz="4" w:space="0" w:color="auto"/>
              <w:left w:val="single" w:sz="4" w:space="0" w:color="auto"/>
              <w:bottom w:val="single" w:sz="4" w:space="0" w:color="auto"/>
              <w:right w:val="single" w:sz="4" w:space="0" w:color="auto"/>
            </w:tcBorders>
          </w:tcPr>
          <w:p w:rsidR="00F67A28" w:rsidRPr="00F67A28" w:rsidRDefault="00F67A28" w:rsidP="00F67A28">
            <w:pPr>
              <w:spacing w:after="0" w:line="276" w:lineRule="auto"/>
              <w:rPr>
                <w:rFonts w:ascii="GHEA Grapalat" w:eastAsia="Calibri" w:hAnsi="GHEA Grapalat" w:cs="Arial"/>
                <w:sz w:val="24"/>
                <w:szCs w:val="24"/>
              </w:rPr>
            </w:pPr>
            <w:r>
              <w:rPr>
                <w:rFonts w:ascii="GHEA Grapalat" w:eastAsia="Calibri" w:hAnsi="GHEA Grapalat" w:cs="Arial"/>
                <w:sz w:val="24"/>
                <w:szCs w:val="24"/>
              </w:rPr>
              <w:lastRenderedPageBreak/>
              <w:t>1)</w:t>
            </w:r>
          </w:p>
        </w:tc>
        <w:tc>
          <w:tcPr>
            <w:tcW w:w="4427" w:type="dxa"/>
            <w:tcBorders>
              <w:top w:val="single" w:sz="4" w:space="0" w:color="auto"/>
              <w:left w:val="single" w:sz="4" w:space="0" w:color="auto"/>
              <w:bottom w:val="single" w:sz="4" w:space="0" w:color="auto"/>
              <w:right w:val="single" w:sz="4" w:space="0" w:color="auto"/>
            </w:tcBorders>
          </w:tcPr>
          <w:p w:rsidR="00F67A28" w:rsidRPr="00F67A28" w:rsidRDefault="00F67A28" w:rsidP="00F67A28">
            <w:pPr>
              <w:tabs>
                <w:tab w:val="left" w:pos="1152"/>
              </w:tabs>
              <w:spacing w:line="276" w:lineRule="auto"/>
              <w:rPr>
                <w:rFonts w:ascii="GHEA Grapalat" w:eastAsia="Tahoma" w:hAnsi="GHEA Grapalat" w:cs="Tahoma"/>
                <w:sz w:val="24"/>
                <w:szCs w:val="24"/>
                <w:lang w:val="hy-AM"/>
              </w:rPr>
            </w:pPr>
            <w:r w:rsidRPr="00F67A28">
              <w:rPr>
                <w:rFonts w:ascii="GHEA Grapalat" w:eastAsia="Tahoma" w:hAnsi="GHEA Grapalat" w:cs="Tahoma"/>
                <w:sz w:val="24"/>
                <w:szCs w:val="24"/>
                <w:lang w:val="hy-AM"/>
              </w:rPr>
              <w:t>Զբաղվածության պետական ծրագրերում հաշմանդամություն ունեցող անձանց ընդգրկվածության մեծացում</w:t>
            </w:r>
          </w:p>
        </w:tc>
        <w:tc>
          <w:tcPr>
            <w:tcW w:w="2520" w:type="dxa"/>
            <w:tcBorders>
              <w:top w:val="single" w:sz="4" w:space="0" w:color="auto"/>
              <w:left w:val="single" w:sz="4" w:space="0" w:color="auto"/>
              <w:bottom w:val="single" w:sz="4" w:space="0" w:color="auto"/>
              <w:right w:val="single" w:sz="4" w:space="0" w:color="auto"/>
            </w:tcBorders>
          </w:tcPr>
          <w:p w:rsidR="00F67A28" w:rsidRPr="00F67A28" w:rsidRDefault="00F67A28" w:rsidP="00F67A28">
            <w:pPr>
              <w:tabs>
                <w:tab w:val="left" w:pos="1152"/>
              </w:tabs>
              <w:spacing w:line="276" w:lineRule="auto"/>
              <w:rPr>
                <w:rFonts w:ascii="GHEA Grapalat" w:eastAsia="Tahoma" w:hAnsi="GHEA Grapalat" w:cs="Tahoma"/>
                <w:sz w:val="24"/>
                <w:szCs w:val="24"/>
                <w:lang w:val="hy-AM"/>
              </w:rPr>
            </w:pPr>
            <w:r w:rsidRPr="00F67A28">
              <w:rPr>
                <w:rFonts w:ascii="GHEA Grapalat" w:eastAsia="Tahoma" w:hAnsi="GHEA Grapalat" w:cs="Tahoma"/>
                <w:sz w:val="24"/>
                <w:szCs w:val="24"/>
                <w:lang w:val="hy-AM"/>
              </w:rPr>
              <w:t>Աշխատանքի և սոցիալական հարցերի նախարարություն</w:t>
            </w:r>
          </w:p>
          <w:p w:rsidR="00F67A28" w:rsidRPr="00F67A28" w:rsidRDefault="00F67A28" w:rsidP="00F67A28">
            <w:pPr>
              <w:tabs>
                <w:tab w:val="left" w:pos="1152"/>
              </w:tabs>
              <w:spacing w:line="276" w:lineRule="auto"/>
              <w:rPr>
                <w:rFonts w:ascii="GHEA Grapalat" w:eastAsia="Tahoma" w:hAnsi="GHEA Grapalat" w:cs="Tahoma"/>
                <w:sz w:val="24"/>
                <w:szCs w:val="24"/>
                <w:lang w:val="en"/>
              </w:rPr>
            </w:pPr>
          </w:p>
        </w:tc>
        <w:tc>
          <w:tcPr>
            <w:tcW w:w="1620" w:type="dxa"/>
            <w:tcBorders>
              <w:top w:val="single" w:sz="4" w:space="0" w:color="auto"/>
              <w:left w:val="single" w:sz="4" w:space="0" w:color="auto"/>
              <w:bottom w:val="single" w:sz="4" w:space="0" w:color="auto"/>
              <w:right w:val="single" w:sz="4" w:space="0" w:color="auto"/>
            </w:tcBorders>
          </w:tcPr>
          <w:p w:rsidR="00F67A28" w:rsidRDefault="00F67A28" w:rsidP="00F67A28">
            <w:r w:rsidRPr="00A33C04">
              <w:rPr>
                <w:rFonts w:ascii="GHEA Grapalat" w:eastAsia="Calibri" w:hAnsi="GHEA Grapalat" w:cs="GHEA Grapalat"/>
                <w:bCs/>
                <w:sz w:val="24"/>
                <w:szCs w:val="24"/>
                <w:lang w:val="hy-AM"/>
              </w:rPr>
              <w:t xml:space="preserve">Տարվա ընթացքում </w:t>
            </w:r>
          </w:p>
        </w:tc>
        <w:tc>
          <w:tcPr>
            <w:tcW w:w="1980" w:type="dxa"/>
            <w:tcBorders>
              <w:top w:val="single" w:sz="4" w:space="0" w:color="auto"/>
              <w:left w:val="single" w:sz="4" w:space="0" w:color="auto"/>
              <w:bottom w:val="single" w:sz="4" w:space="0" w:color="auto"/>
              <w:right w:val="single" w:sz="4" w:space="0" w:color="auto"/>
            </w:tcBorders>
          </w:tcPr>
          <w:p w:rsidR="00F67A28" w:rsidRPr="00F67A28" w:rsidRDefault="00F67A28" w:rsidP="00F67A28">
            <w:pPr>
              <w:tabs>
                <w:tab w:val="left" w:pos="1152"/>
              </w:tabs>
              <w:spacing w:line="276" w:lineRule="auto"/>
              <w:rPr>
                <w:rFonts w:ascii="GHEA Grapalat" w:eastAsia="Tahoma" w:hAnsi="GHEA Grapalat" w:cs="Tahoma"/>
                <w:sz w:val="24"/>
                <w:szCs w:val="24"/>
                <w:lang w:val="hy-AM"/>
              </w:rPr>
            </w:pPr>
            <w:r w:rsidRPr="00F67A28">
              <w:rPr>
                <w:rFonts w:ascii="GHEA Grapalat" w:eastAsia="Tahoma" w:hAnsi="GHEA Grapalat" w:cs="Tahoma"/>
                <w:sz w:val="24"/>
                <w:szCs w:val="24"/>
                <w:lang w:val="hy-AM"/>
              </w:rPr>
              <w:t>ՀՀ պետական բյուջե</w:t>
            </w:r>
          </w:p>
          <w:p w:rsidR="00F67A28" w:rsidRPr="00F67A28" w:rsidRDefault="00F67A28" w:rsidP="00F67A28">
            <w:pPr>
              <w:tabs>
                <w:tab w:val="left" w:pos="1152"/>
              </w:tabs>
              <w:spacing w:line="276" w:lineRule="auto"/>
              <w:rPr>
                <w:rFonts w:ascii="GHEA Grapalat" w:eastAsia="Tahoma" w:hAnsi="GHEA Grapalat" w:cs="Tahoma"/>
                <w:sz w:val="24"/>
                <w:szCs w:val="24"/>
                <w:lang w:val="hy-AM"/>
              </w:rPr>
            </w:pPr>
            <w:r w:rsidRPr="00F67A28">
              <w:rPr>
                <w:rFonts w:ascii="GHEA Grapalat" w:eastAsia="Tahoma" w:hAnsi="GHEA Grapalat" w:cs="Tahoma"/>
                <w:sz w:val="24"/>
                <w:szCs w:val="24"/>
                <w:lang w:val="hy-AM"/>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F67A28" w:rsidRPr="00F67A28" w:rsidRDefault="00F67A28" w:rsidP="00F67A28">
            <w:pPr>
              <w:spacing w:after="0" w:line="276" w:lineRule="auto"/>
              <w:rPr>
                <w:rFonts w:ascii="GHEA Grapalat" w:hAnsi="GHEA Grapalat" w:cs="Arial"/>
                <w:bCs/>
                <w:sz w:val="24"/>
                <w:szCs w:val="24"/>
                <w:lang w:val="hy-AM"/>
              </w:rPr>
            </w:pPr>
            <w:r w:rsidRPr="00F67A28">
              <w:rPr>
                <w:rFonts w:ascii="GHEA Grapalat" w:hAnsi="GHEA Grapalat" w:cs="Arial"/>
                <w:bCs/>
                <w:sz w:val="24"/>
                <w:szCs w:val="24"/>
                <w:lang w:val="hy-AM"/>
              </w:rPr>
              <w:t xml:space="preserve">Հաշմանդամություն ունեցող անձանց զբաղվածության խթանում </w:t>
            </w:r>
          </w:p>
        </w:tc>
      </w:tr>
      <w:tr w:rsidR="00C44269" w:rsidRPr="00C44269" w:rsidTr="00D834EA">
        <w:tc>
          <w:tcPr>
            <w:tcW w:w="613" w:type="dxa"/>
            <w:tcBorders>
              <w:top w:val="single" w:sz="4" w:space="0" w:color="auto"/>
              <w:left w:val="single" w:sz="4" w:space="0" w:color="auto"/>
              <w:bottom w:val="single" w:sz="4" w:space="0" w:color="auto"/>
              <w:right w:val="single" w:sz="4" w:space="0" w:color="auto"/>
            </w:tcBorders>
          </w:tcPr>
          <w:p w:rsidR="00C44269" w:rsidRPr="00F67A28" w:rsidRDefault="00C44269" w:rsidP="00C44269">
            <w:pPr>
              <w:spacing w:after="0" w:line="276" w:lineRule="auto"/>
              <w:rPr>
                <w:rFonts w:ascii="GHEA Grapalat" w:eastAsia="Calibri" w:hAnsi="GHEA Grapalat" w:cs="Arial"/>
                <w:sz w:val="24"/>
                <w:szCs w:val="24"/>
              </w:rPr>
            </w:pPr>
            <w:r>
              <w:rPr>
                <w:rFonts w:ascii="GHEA Grapalat" w:eastAsia="Calibri" w:hAnsi="GHEA Grapalat" w:cs="Arial"/>
                <w:sz w:val="24"/>
                <w:szCs w:val="24"/>
              </w:rPr>
              <w:t>2)</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hAnsi="GHEA Grapalat"/>
                <w:sz w:val="24"/>
                <w:szCs w:val="24"/>
                <w:highlight w:val="yellow"/>
                <w:lang w:val="hy-AM"/>
              </w:rPr>
            </w:pPr>
            <w:r w:rsidRPr="00E209F7">
              <w:rPr>
                <w:rFonts w:ascii="GHEA Grapalat" w:eastAsia="Tahoma" w:hAnsi="GHEA Grapalat" w:cs="Tahoma"/>
                <w:sz w:val="24"/>
                <w:szCs w:val="24"/>
                <w:lang w:val="hy-AM"/>
              </w:rPr>
              <w:t>Առողջապահական և աշխատանքի տեսչական մարմնի աշխատողների համար  հաշմանդամություն ունեցող աշխատողների իրավունքների պաշտպանության վերաբերյալ վերապատրաստումների կազմակերպում</w:t>
            </w:r>
          </w:p>
        </w:tc>
        <w:tc>
          <w:tcPr>
            <w:tcW w:w="252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 xml:space="preserve">Աշխատանքի և սոցիալական հարցերի նախարարություն </w:t>
            </w:r>
          </w:p>
          <w:p w:rsidR="00C44269" w:rsidRPr="00E209F7" w:rsidRDefault="00C44269" w:rsidP="00C44269">
            <w:pPr>
              <w:tabs>
                <w:tab w:val="left" w:pos="1152"/>
              </w:tabs>
              <w:spacing w:line="276" w:lineRule="auto"/>
              <w:rPr>
                <w:rFonts w:ascii="GHEA Grapalat" w:eastAsia="Times New Roman" w:hAnsi="GHEA Grapalat" w:cs="Times New Roman"/>
                <w:sz w:val="24"/>
                <w:szCs w:val="24"/>
                <w:lang w:val="hy-AM"/>
              </w:rPr>
            </w:pPr>
            <w:r w:rsidRPr="00E209F7">
              <w:rPr>
                <w:rFonts w:ascii="GHEA Grapalat" w:eastAsia="Times New Roman" w:hAnsi="GHEA Grapalat" w:cs="Times New Roman"/>
                <w:sz w:val="24"/>
                <w:szCs w:val="24"/>
                <w:lang w:val="hy-AM"/>
              </w:rPr>
              <w:t>Վարչապետի աշխատակազմի տեսչական մարմինների աշխատանքների համակարգման գրասենյակ</w:t>
            </w:r>
          </w:p>
          <w:p w:rsidR="00C44269" w:rsidRPr="00E209F7" w:rsidRDefault="00C44269" w:rsidP="00C44269">
            <w:pPr>
              <w:tabs>
                <w:tab w:val="left" w:pos="1152"/>
              </w:tabs>
              <w:spacing w:line="276" w:lineRule="auto"/>
              <w:rPr>
                <w:rFonts w:ascii="GHEA Grapalat" w:eastAsia="Tahoma" w:hAnsi="GHEA Grapalat" w:cs="Tahoma"/>
                <w:sz w:val="24"/>
                <w:szCs w:val="24"/>
                <w:lang w:val="hy-AM"/>
              </w:rPr>
            </w:pPr>
          </w:p>
          <w:p w:rsidR="00C44269" w:rsidRDefault="00C44269" w:rsidP="00C4426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Առողջապահական և աշխատանքի տեսչական մարմին</w:t>
            </w:r>
          </w:p>
          <w:p w:rsidR="00C44269" w:rsidRPr="00E209F7" w:rsidRDefault="00C44269" w:rsidP="00C4426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lastRenderedPageBreak/>
              <w:t>Հասարակական կազմակերպություններ</w:t>
            </w:r>
            <w:r w:rsidRPr="00E209F7">
              <w:rPr>
                <w:rFonts w:ascii="GHEA Grapalat" w:eastAsia="Tahoma" w:hAnsi="GHEA Grapalat" w:cs="Tahoma"/>
                <w:sz w:val="24"/>
                <w:szCs w:val="24"/>
                <w:lang w:val="hy-AM"/>
              </w:rPr>
              <w:br/>
              <w:t>(համաձայնությամբ)</w:t>
            </w:r>
          </w:p>
        </w:tc>
        <w:tc>
          <w:tcPr>
            <w:tcW w:w="1620" w:type="dxa"/>
            <w:tcBorders>
              <w:top w:val="single" w:sz="4" w:space="0" w:color="auto"/>
              <w:left w:val="single" w:sz="4" w:space="0" w:color="auto"/>
              <w:bottom w:val="single" w:sz="4" w:space="0" w:color="auto"/>
              <w:right w:val="single" w:sz="4" w:space="0" w:color="auto"/>
            </w:tcBorders>
          </w:tcPr>
          <w:p w:rsidR="00C44269" w:rsidRDefault="00C44269" w:rsidP="00C44269">
            <w:r w:rsidRPr="00A33C04">
              <w:rPr>
                <w:rFonts w:ascii="GHEA Grapalat" w:eastAsia="Calibri" w:hAnsi="GHEA Grapalat" w:cs="GHEA Grapalat"/>
                <w:bCs/>
                <w:sz w:val="24"/>
                <w:szCs w:val="24"/>
                <w:lang w:val="hy-AM"/>
              </w:rPr>
              <w:lastRenderedPageBreak/>
              <w:t xml:space="preserve">Տարվա ընթացքում </w:t>
            </w:r>
          </w:p>
        </w:tc>
        <w:tc>
          <w:tcPr>
            <w:tcW w:w="198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ՀՀ պետական բյուջե</w:t>
            </w:r>
          </w:p>
          <w:p w:rsidR="00C44269" w:rsidRPr="00E209F7" w:rsidRDefault="00C44269" w:rsidP="00C4426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Առողջապահական և աշխատանքի տեսչական մարմնի աշխատողների իրազեկում և աշխատանքային հմտությունների բարելավում</w:t>
            </w:r>
          </w:p>
          <w:p w:rsidR="00C44269" w:rsidRPr="00E209F7" w:rsidRDefault="00C44269" w:rsidP="00C44269">
            <w:pPr>
              <w:spacing w:after="0" w:line="276" w:lineRule="auto"/>
              <w:rPr>
                <w:rFonts w:ascii="GHEA Grapalat" w:hAnsi="GHEA Grapalat"/>
                <w:sz w:val="24"/>
                <w:szCs w:val="24"/>
                <w:highlight w:val="yellow"/>
                <w:lang w:val="hy-AM"/>
              </w:rPr>
            </w:pPr>
          </w:p>
        </w:tc>
      </w:tr>
      <w:tr w:rsidR="00C44269" w:rsidRPr="00C44269" w:rsidTr="00481220">
        <w:tc>
          <w:tcPr>
            <w:tcW w:w="613" w:type="dxa"/>
            <w:tcBorders>
              <w:top w:val="single" w:sz="4" w:space="0" w:color="auto"/>
              <w:left w:val="single" w:sz="4" w:space="0" w:color="auto"/>
              <w:bottom w:val="single" w:sz="4" w:space="0" w:color="auto"/>
              <w:right w:val="single" w:sz="4" w:space="0" w:color="auto"/>
            </w:tcBorders>
          </w:tcPr>
          <w:p w:rsidR="00C44269" w:rsidRPr="00F67A28" w:rsidRDefault="00C44269" w:rsidP="00C44269">
            <w:pPr>
              <w:spacing w:after="0" w:line="276" w:lineRule="auto"/>
              <w:rPr>
                <w:rFonts w:ascii="GHEA Grapalat" w:eastAsia="Calibri" w:hAnsi="GHEA Grapalat" w:cs="Arial"/>
                <w:sz w:val="24"/>
                <w:szCs w:val="24"/>
              </w:rPr>
            </w:pPr>
            <w:r>
              <w:rPr>
                <w:rFonts w:ascii="GHEA Grapalat" w:eastAsia="Calibri" w:hAnsi="GHEA Grapalat" w:cs="Arial"/>
                <w:sz w:val="24"/>
                <w:szCs w:val="24"/>
              </w:rPr>
              <w:t>3)</w:t>
            </w:r>
          </w:p>
        </w:tc>
        <w:tc>
          <w:tcPr>
            <w:tcW w:w="4427" w:type="dxa"/>
            <w:tcBorders>
              <w:top w:val="single" w:sz="8" w:space="0" w:color="auto"/>
              <w:left w:val="nil"/>
              <w:bottom w:val="single" w:sz="8" w:space="0" w:color="auto"/>
              <w:right w:val="single" w:sz="8" w:space="0" w:color="auto"/>
            </w:tcBorders>
          </w:tcPr>
          <w:p w:rsidR="00C44269" w:rsidRPr="00F67A28" w:rsidRDefault="00C44269" w:rsidP="00C44269">
            <w:pPr>
              <w:tabs>
                <w:tab w:val="left" w:pos="1152"/>
              </w:tabs>
              <w:spacing w:line="276" w:lineRule="auto"/>
              <w:rPr>
                <w:rFonts w:ascii="GHEA Grapalat" w:eastAsia="Tahoma" w:hAnsi="GHEA Grapalat" w:cs="Tahoma"/>
                <w:sz w:val="24"/>
                <w:szCs w:val="24"/>
                <w:lang w:val="hy-AM"/>
              </w:rPr>
            </w:pPr>
            <w:r w:rsidRPr="00F67A28">
              <w:rPr>
                <w:rFonts w:ascii="GHEA Grapalat" w:eastAsia="Tahoma" w:hAnsi="GHEA Grapalat" w:cs="Tahoma"/>
                <w:sz w:val="24"/>
                <w:szCs w:val="24"/>
                <w:lang w:val="hy-AM"/>
              </w:rPr>
              <w:t xml:space="preserve">Հաշմանդամություն ունեցող անձանց ձեռնարկատիրական գործունեություն իրականացնելու կարողությունների զարգացմանն ուղղված բիզնես դասընթացների իրականացում </w:t>
            </w:r>
          </w:p>
        </w:tc>
        <w:tc>
          <w:tcPr>
            <w:tcW w:w="2520" w:type="dxa"/>
            <w:tcBorders>
              <w:top w:val="single" w:sz="8" w:space="0" w:color="auto"/>
              <w:left w:val="nil"/>
              <w:bottom w:val="single" w:sz="8" w:space="0" w:color="auto"/>
              <w:right w:val="single" w:sz="8" w:space="0" w:color="auto"/>
            </w:tcBorders>
          </w:tcPr>
          <w:p w:rsidR="00C44269" w:rsidRPr="00F67A28" w:rsidRDefault="00C44269" w:rsidP="00C44269">
            <w:pPr>
              <w:tabs>
                <w:tab w:val="left" w:pos="1152"/>
              </w:tabs>
              <w:spacing w:line="276" w:lineRule="auto"/>
              <w:rPr>
                <w:rFonts w:ascii="GHEA Grapalat" w:eastAsia="Tahoma" w:hAnsi="GHEA Grapalat" w:cs="Tahoma"/>
                <w:sz w:val="24"/>
                <w:szCs w:val="24"/>
                <w:lang w:val="hy-AM"/>
              </w:rPr>
            </w:pPr>
            <w:r w:rsidRPr="00F67A28">
              <w:rPr>
                <w:rFonts w:ascii="GHEA Grapalat" w:eastAsia="Tahoma" w:hAnsi="GHEA Grapalat" w:cs="Tahoma"/>
                <w:sz w:val="24"/>
                <w:szCs w:val="24"/>
                <w:lang w:val="hy-AM"/>
              </w:rPr>
              <w:t xml:space="preserve">Էկոնոմիկայի նախարարություն </w:t>
            </w:r>
          </w:p>
          <w:p w:rsidR="00C44269" w:rsidRPr="00F67A28" w:rsidRDefault="00C44269" w:rsidP="00C44269">
            <w:pPr>
              <w:spacing w:after="0" w:line="276" w:lineRule="auto"/>
              <w:rPr>
                <w:rFonts w:ascii="GHEA Grapalat" w:hAnsi="GHEA Grapalat"/>
                <w:sz w:val="24"/>
                <w:szCs w:val="24"/>
                <w:lang w:val="hy-AM"/>
              </w:rPr>
            </w:pPr>
            <w:r w:rsidRPr="00F67A28">
              <w:rPr>
                <w:rFonts w:ascii="GHEA Grapalat" w:eastAsia="Tahoma" w:hAnsi="GHEA Grapalat" w:cs="Tahoma"/>
                <w:sz w:val="24"/>
                <w:szCs w:val="24"/>
                <w:lang w:val="hy-AM"/>
              </w:rPr>
              <w:t>Հասարակական կազմակերպություններ</w:t>
            </w:r>
            <w:r w:rsidRPr="00F67A28">
              <w:rPr>
                <w:rFonts w:ascii="GHEA Grapalat" w:eastAsia="Tahoma" w:hAnsi="GHEA Grapalat" w:cs="Tahoma"/>
                <w:sz w:val="24"/>
                <w:szCs w:val="24"/>
                <w:lang w:val="hy-AM"/>
              </w:rPr>
              <w:br/>
              <w:t>(համաձայնությամբ)</w:t>
            </w:r>
          </w:p>
        </w:tc>
        <w:tc>
          <w:tcPr>
            <w:tcW w:w="1620" w:type="dxa"/>
            <w:tcBorders>
              <w:top w:val="single" w:sz="8" w:space="0" w:color="auto"/>
              <w:left w:val="nil"/>
              <w:bottom w:val="single" w:sz="8" w:space="0" w:color="auto"/>
              <w:right w:val="single" w:sz="8" w:space="0" w:color="auto"/>
            </w:tcBorders>
          </w:tcPr>
          <w:p w:rsidR="00C44269" w:rsidRPr="00F67A28" w:rsidRDefault="00C44269" w:rsidP="00C44269">
            <w:pPr>
              <w:spacing w:after="0" w:line="276" w:lineRule="auto"/>
              <w:rPr>
                <w:rFonts w:ascii="GHEA Grapalat" w:hAnsi="GHEA Grapalat"/>
                <w:sz w:val="24"/>
                <w:szCs w:val="24"/>
                <w:lang w:val="hy-AM" w:eastAsia="ru-RU"/>
              </w:rPr>
            </w:pPr>
            <w:r w:rsidRPr="00F67A28">
              <w:rPr>
                <w:rFonts w:ascii="GHEA Grapalat" w:eastAsia="Calibri" w:hAnsi="GHEA Grapalat" w:cs="GHEA Grapalat"/>
                <w:bCs/>
                <w:sz w:val="24"/>
                <w:szCs w:val="24"/>
                <w:lang w:val="hy-AM"/>
              </w:rPr>
              <w:t>Տարվա ընթացքում</w:t>
            </w:r>
          </w:p>
        </w:tc>
        <w:tc>
          <w:tcPr>
            <w:tcW w:w="1980" w:type="dxa"/>
            <w:tcBorders>
              <w:top w:val="nil"/>
              <w:left w:val="nil"/>
              <w:bottom w:val="single" w:sz="8" w:space="0" w:color="000000"/>
              <w:right w:val="single" w:sz="8" w:space="0" w:color="000000"/>
            </w:tcBorders>
          </w:tcPr>
          <w:p w:rsidR="00C44269" w:rsidRPr="00F67A28" w:rsidRDefault="00C44269" w:rsidP="00C44269">
            <w:pPr>
              <w:tabs>
                <w:tab w:val="left" w:pos="1152"/>
              </w:tabs>
              <w:spacing w:line="276" w:lineRule="auto"/>
              <w:rPr>
                <w:rFonts w:ascii="GHEA Grapalat" w:eastAsia="Tahoma" w:hAnsi="GHEA Grapalat" w:cs="Tahoma"/>
                <w:sz w:val="24"/>
                <w:szCs w:val="24"/>
              </w:rPr>
            </w:pPr>
            <w:r w:rsidRPr="00F67A28">
              <w:rPr>
                <w:rFonts w:ascii="GHEA Grapalat" w:eastAsia="Tahoma" w:hAnsi="GHEA Grapalat" w:cs="Tahoma"/>
                <w:sz w:val="24"/>
                <w:szCs w:val="24"/>
              </w:rPr>
              <w:t>Օրենքով չարգելված այլ աղբյուրներ</w:t>
            </w:r>
          </w:p>
        </w:tc>
        <w:tc>
          <w:tcPr>
            <w:tcW w:w="3690" w:type="dxa"/>
            <w:tcBorders>
              <w:top w:val="single" w:sz="8" w:space="0" w:color="auto"/>
              <w:left w:val="nil"/>
              <w:bottom w:val="single" w:sz="8" w:space="0" w:color="auto"/>
              <w:right w:val="single" w:sz="8" w:space="0" w:color="auto"/>
            </w:tcBorders>
          </w:tcPr>
          <w:p w:rsidR="00C44269" w:rsidRPr="00F67A28" w:rsidRDefault="00C44269" w:rsidP="00C44269">
            <w:pPr>
              <w:spacing w:after="0" w:line="276" w:lineRule="auto"/>
              <w:rPr>
                <w:rFonts w:ascii="GHEA Grapalat" w:hAnsi="GHEA Grapalat"/>
                <w:sz w:val="24"/>
                <w:szCs w:val="24"/>
                <w:lang w:val="hy-AM"/>
              </w:rPr>
            </w:pPr>
            <w:r w:rsidRPr="00F67A28">
              <w:rPr>
                <w:rFonts w:ascii="GHEA Grapalat" w:eastAsia="Tahoma" w:hAnsi="GHEA Grapalat" w:cs="Tahoma"/>
                <w:sz w:val="24"/>
                <w:szCs w:val="24"/>
                <w:lang w:val="hy-AM"/>
              </w:rPr>
              <w:t>Հաշմանդամություն ունեցող անձանց ձեռնարկատիրական գործունեության  աջակցություն</w:t>
            </w:r>
          </w:p>
        </w:tc>
      </w:tr>
      <w:tr w:rsidR="00C44269" w:rsidRPr="00E209F7" w:rsidTr="00C06483">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5.</w:t>
            </w:r>
          </w:p>
        </w:tc>
        <w:tc>
          <w:tcPr>
            <w:tcW w:w="142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Հաշմանդամություն ունեցող անձանց առողջության պահպանման իրավունքի ապահովում</w:t>
            </w:r>
          </w:p>
        </w:tc>
      </w:tr>
      <w:tr w:rsidR="00C44269" w:rsidRPr="00E209F7" w:rsidTr="00D834EA">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hy-AM"/>
              </w:rPr>
              <w:t>1</w:t>
            </w:r>
            <w:r w:rsidRPr="00E209F7">
              <w:rPr>
                <w:rFonts w:ascii="GHEA Grapalat" w:eastAsia="Calibri" w:hAnsi="GHEA Grapalat" w:cs="Arial"/>
                <w:sz w:val="24"/>
                <w:szCs w:val="24"/>
                <w:lang w:val="ru-RU"/>
              </w:rPr>
              <w:t>)</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rPr>
              <w:t>Հաշմանդամություն</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ունեցող</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անձանց</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բժշկական</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օգնությանն</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ու</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վերականգնմանն</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ուղղված</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ծրագրերի</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իրականացում</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անվճար</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կամ</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արտոնյալ</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պայմաններով</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դեղերի</w:t>
            </w:r>
            <w:r w:rsidRPr="00E209F7">
              <w:rPr>
                <w:rFonts w:ascii="GHEA Grapalat" w:eastAsia="Calibri" w:hAnsi="GHEA Grapalat" w:cs="Arial"/>
                <w:sz w:val="24"/>
                <w:szCs w:val="24"/>
                <w:lang w:val="ru-RU"/>
              </w:rPr>
              <w:t xml:space="preserve"> </w:t>
            </w:r>
            <w:r w:rsidRPr="00E209F7">
              <w:rPr>
                <w:rFonts w:ascii="GHEA Grapalat" w:eastAsia="Calibri" w:hAnsi="GHEA Grapalat" w:cs="Arial"/>
                <w:sz w:val="24"/>
                <w:szCs w:val="24"/>
              </w:rPr>
              <w:t>տրամադրում</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Առողջապահության նախարարություն</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Տարվա ընթացքում</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Պետական բյուջե</w:t>
            </w:r>
          </w:p>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hAnsi="GHEA Grapalat" w:cs="Sylfaen"/>
                <w:sz w:val="24"/>
                <w:szCs w:val="24"/>
                <w:lang w:val="hy-AM"/>
              </w:rPr>
              <w:t>«Սոցիալապես անապահով և առանձին խմբերի անձանց բժշկական օգնություն» ծրագրի շրջանակներում</w:t>
            </w: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 xml:space="preserve">Հաշմանդամություն ունեցող անձանց  հիվանդանոցային բժշկական օգնություն և սպասարկում, այդ թվում նաև վերականգնողական  ծառայությունների մատուցում, ստոմատոլոգիական բժշկական օգնություն և սպասարկում, հատուկ և դժվարամատչելի ախտորոշիչ հետազոտությունների իրականացում,  անվճար կամ </w:t>
            </w:r>
            <w:r w:rsidRPr="00E209F7">
              <w:rPr>
                <w:rFonts w:ascii="GHEA Grapalat" w:eastAsia="Calibri" w:hAnsi="GHEA Grapalat" w:cs="Arial"/>
                <w:sz w:val="24"/>
                <w:szCs w:val="24"/>
              </w:rPr>
              <w:lastRenderedPageBreak/>
              <w:t>արտոնյալ պայմաններով դեղերի տրամադրում</w:t>
            </w:r>
          </w:p>
        </w:tc>
      </w:tr>
      <w:tr w:rsidR="00C44269" w:rsidRPr="00E209F7" w:rsidTr="00481220">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C44269" w:rsidRPr="00F67A28" w:rsidRDefault="00C44269" w:rsidP="00C44269">
            <w:pPr>
              <w:spacing w:after="0"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lastRenderedPageBreak/>
              <w:t>2)</w:t>
            </w:r>
          </w:p>
        </w:tc>
        <w:tc>
          <w:tcPr>
            <w:tcW w:w="4427" w:type="dxa"/>
            <w:tcBorders>
              <w:top w:val="single" w:sz="4" w:space="0" w:color="auto"/>
              <w:left w:val="single" w:sz="4" w:space="0" w:color="auto"/>
              <w:bottom w:val="single" w:sz="4" w:space="0" w:color="auto"/>
              <w:right w:val="single" w:sz="4" w:space="0" w:color="auto"/>
            </w:tcBorders>
            <w:vAlign w:val="center"/>
          </w:tcPr>
          <w:p w:rsidR="00C44269" w:rsidRPr="00F67A28" w:rsidRDefault="00C44269" w:rsidP="00C44269">
            <w:pPr>
              <w:spacing w:after="0"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t xml:space="preserve">Առողջարանային վերականգնողական բուժման ուղեգրերի տրամադրում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C44269" w:rsidRPr="00F67A28"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Ա</w:t>
            </w:r>
            <w:r w:rsidRPr="00F67A28">
              <w:rPr>
                <w:rFonts w:ascii="GHEA Grapalat" w:eastAsia="Calibri" w:hAnsi="GHEA Grapalat" w:cs="Arial"/>
                <w:sz w:val="24"/>
                <w:szCs w:val="24"/>
                <w:lang w:val="hy-AM"/>
              </w:rPr>
              <w:t xml:space="preserve">ռողջապահության նախարարություն, </w:t>
            </w:r>
          </w:p>
          <w:p w:rsidR="00C44269" w:rsidRPr="00F67A28" w:rsidRDefault="00C44269" w:rsidP="00C44269">
            <w:pPr>
              <w:spacing w:after="0" w:line="276" w:lineRule="auto"/>
              <w:rPr>
                <w:rFonts w:ascii="GHEA Grapalat" w:eastAsia="Calibri" w:hAnsi="GHEA Grapalat" w:cs="Arial"/>
                <w:sz w:val="24"/>
                <w:szCs w:val="24"/>
                <w:lang w:val="hy-AM"/>
              </w:rPr>
            </w:pPr>
          </w:p>
          <w:p w:rsidR="00C44269" w:rsidRPr="00F67A28" w:rsidRDefault="00C44269" w:rsidP="00C44269">
            <w:pPr>
              <w:spacing w:after="0"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t>Երևանի քաղաքապետարան /համաձայնությամբ/</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44269" w:rsidRPr="00F67A28" w:rsidRDefault="00C44269" w:rsidP="00C44269">
            <w:pPr>
              <w:spacing w:after="0"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F67A28" w:rsidRDefault="00C44269" w:rsidP="00C44269">
            <w:pPr>
              <w:spacing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t>Պետական բյուջե</w:t>
            </w:r>
          </w:p>
          <w:p w:rsidR="00C44269" w:rsidRPr="00F67A28" w:rsidRDefault="00C44269" w:rsidP="00C44269">
            <w:pPr>
              <w:spacing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t>«Սոցիալապես անապահով և առանձին խմբերի անձանց բժշկական օգնություն» ծրագրի շրջանակներում</w:t>
            </w:r>
          </w:p>
        </w:tc>
        <w:tc>
          <w:tcPr>
            <w:tcW w:w="3690" w:type="dxa"/>
            <w:tcBorders>
              <w:top w:val="single" w:sz="4" w:space="0" w:color="auto"/>
              <w:left w:val="single" w:sz="4" w:space="0" w:color="auto"/>
              <w:bottom w:val="single" w:sz="4" w:space="0" w:color="auto"/>
              <w:right w:val="single" w:sz="4" w:space="0" w:color="auto"/>
            </w:tcBorders>
            <w:vAlign w:val="center"/>
          </w:tcPr>
          <w:p w:rsidR="00C44269" w:rsidRPr="00F67A28"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Առողջության  վերականգնում</w:t>
            </w:r>
          </w:p>
        </w:tc>
      </w:tr>
      <w:tr w:rsidR="00C44269" w:rsidRPr="00E209F7" w:rsidTr="00D834EA">
        <w:tc>
          <w:tcPr>
            <w:tcW w:w="613" w:type="dxa"/>
            <w:tcBorders>
              <w:top w:val="single" w:sz="4" w:space="0" w:color="auto"/>
              <w:left w:val="single" w:sz="4" w:space="0" w:color="auto"/>
              <w:bottom w:val="single" w:sz="4" w:space="0" w:color="auto"/>
              <w:right w:val="single" w:sz="4" w:space="0" w:color="auto"/>
            </w:tcBorders>
            <w:vAlign w:val="center"/>
          </w:tcPr>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3)</w:t>
            </w:r>
          </w:p>
        </w:tc>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 xml:space="preserve">Հաշմանդամության ունեցող </w:t>
            </w:r>
          </w:p>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 xml:space="preserve">նախկին զինծառայողներին </w:t>
            </w:r>
          </w:p>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մասնագիտացված վերակա</w:t>
            </w:r>
            <w:r w:rsidRPr="00E209F7">
              <w:rPr>
                <w:rFonts w:ascii="GHEA Grapalat" w:eastAsia="Calibri" w:hAnsi="GHEA Grapalat" w:cs="Arial"/>
                <w:sz w:val="24"/>
                <w:szCs w:val="24"/>
                <w:lang w:val="hy-AM"/>
              </w:rPr>
              <w:softHyphen/>
              <w:t>նգ</w:t>
            </w:r>
            <w:r w:rsidRPr="00E209F7">
              <w:rPr>
                <w:rFonts w:ascii="GHEA Grapalat" w:eastAsia="Calibri" w:hAnsi="GHEA Grapalat" w:cs="Arial"/>
                <w:sz w:val="24"/>
                <w:szCs w:val="24"/>
                <w:lang w:val="hy-AM"/>
              </w:rPr>
              <w:softHyphen/>
              <w:t xml:space="preserve">նողական բուժօգնության </w:t>
            </w:r>
          </w:p>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 xml:space="preserve">ծառայությունների մատուցում, </w:t>
            </w:r>
          </w:p>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 xml:space="preserve">բուժման և հանգստի </w:t>
            </w:r>
          </w:p>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կազմակերպում</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Պաշտպանության նախարարություն</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Տարվա ընթացքում</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269" w:rsidRPr="00E209F7" w:rsidRDefault="00C44269" w:rsidP="00C44269">
            <w:pPr>
              <w:spacing w:line="276" w:lineRule="auto"/>
              <w:rPr>
                <w:rFonts w:ascii="GHEA Grapalat" w:eastAsia="Calibri" w:hAnsi="GHEA Grapalat" w:cs="Arial"/>
                <w:sz w:val="24"/>
                <w:szCs w:val="24"/>
              </w:rPr>
            </w:pPr>
            <w:r w:rsidRPr="00E209F7">
              <w:rPr>
                <w:rFonts w:ascii="GHEA Grapalat" w:eastAsia="Calibri" w:hAnsi="GHEA Grapalat" w:cs="Arial"/>
                <w:sz w:val="24"/>
                <w:szCs w:val="24"/>
              </w:rPr>
              <w:t>Պետական բյուջե</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Հաշմանդամություն ունեցող անձանց վերա</w:t>
            </w:r>
            <w:r w:rsidRPr="00E209F7">
              <w:rPr>
                <w:rFonts w:ascii="GHEA Grapalat" w:eastAsia="Calibri" w:hAnsi="GHEA Grapalat" w:cs="Arial"/>
                <w:sz w:val="24"/>
                <w:szCs w:val="24"/>
              </w:rPr>
              <w:softHyphen/>
              <w:t>կանգ</w:t>
            </w:r>
            <w:r w:rsidRPr="00E209F7">
              <w:rPr>
                <w:rFonts w:ascii="GHEA Grapalat" w:eastAsia="Calibri" w:hAnsi="GHEA Grapalat" w:cs="Arial"/>
                <w:sz w:val="24"/>
                <w:szCs w:val="24"/>
              </w:rPr>
              <w:softHyphen/>
              <w:t>նողական բուժօգնության ապահովում և նրանց կյանքի որակի բարելավում</w:t>
            </w:r>
          </w:p>
        </w:tc>
      </w:tr>
      <w:tr w:rsidR="00C44269" w:rsidRPr="00E209F7" w:rsidTr="00D834EA">
        <w:tc>
          <w:tcPr>
            <w:tcW w:w="613" w:type="dxa"/>
            <w:tcBorders>
              <w:top w:val="single" w:sz="4" w:space="0" w:color="auto"/>
              <w:left w:val="single" w:sz="4" w:space="0" w:color="auto"/>
              <w:bottom w:val="single" w:sz="4" w:space="0" w:color="auto"/>
              <w:right w:val="single" w:sz="4" w:space="0" w:color="auto"/>
            </w:tcBorders>
            <w:vAlign w:val="center"/>
          </w:tcPr>
          <w:p w:rsidR="00C44269" w:rsidRPr="00F67A28" w:rsidRDefault="00C44269" w:rsidP="00C44269">
            <w:pPr>
              <w:spacing w:after="0" w:line="276" w:lineRule="auto"/>
              <w:rPr>
                <w:rFonts w:ascii="GHEA Grapalat" w:eastAsia="Calibri" w:hAnsi="GHEA Grapalat" w:cs="Arial"/>
                <w:sz w:val="24"/>
                <w:szCs w:val="24"/>
              </w:rPr>
            </w:pPr>
            <w:r>
              <w:rPr>
                <w:rFonts w:ascii="GHEA Grapalat" w:eastAsia="Calibri" w:hAnsi="GHEA Grapalat" w:cs="Arial"/>
                <w:sz w:val="24"/>
                <w:szCs w:val="24"/>
              </w:rPr>
              <w:t>4)</w:t>
            </w:r>
          </w:p>
        </w:tc>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Tahoma" w:hAnsi="GHEA Grapalat" w:cs="Tahoma"/>
                <w:sz w:val="24"/>
                <w:szCs w:val="24"/>
                <w:lang w:val="hy-AM"/>
              </w:rPr>
              <w:t>Հաշմանդամություն ունեցող անձանց առողջության  իրավունքների վերաբերյալ վերապատրաստումներ</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269" w:rsidRPr="00E209F7" w:rsidRDefault="00C44269" w:rsidP="00C4426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Առողջապահության նախարարություն</w:t>
            </w:r>
          </w:p>
          <w:p w:rsidR="00C44269" w:rsidRPr="00E209F7" w:rsidRDefault="00C44269" w:rsidP="00C44269">
            <w:pPr>
              <w:spacing w:after="0" w:line="276" w:lineRule="auto"/>
              <w:rPr>
                <w:rFonts w:ascii="GHEA Grapalat" w:eastAsia="Calibri" w:hAnsi="GHEA Grapalat" w:cs="Arial"/>
                <w:sz w:val="24"/>
                <w:szCs w:val="24"/>
                <w:lang w:val="hy-AM"/>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Տարվա ընթացքում</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269" w:rsidRPr="00E209F7" w:rsidRDefault="00C44269" w:rsidP="00C44269">
            <w:pPr>
              <w:spacing w:line="276" w:lineRule="auto"/>
              <w:rPr>
                <w:rFonts w:ascii="GHEA Grapalat" w:eastAsia="Calibri" w:hAnsi="GHEA Grapalat" w:cs="Arial"/>
                <w:sz w:val="24"/>
                <w:szCs w:val="24"/>
              </w:rPr>
            </w:pPr>
            <w:r w:rsidRPr="00E209F7">
              <w:rPr>
                <w:rFonts w:ascii="GHEA Grapalat" w:eastAsia="Calibri" w:hAnsi="GHEA Grapalat" w:cs="Arial"/>
                <w:sz w:val="24"/>
                <w:szCs w:val="24"/>
              </w:rPr>
              <w:t>Պետական բյուջե</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 xml:space="preserve">Հաշմանդամություն ունեցող անձանց առողջության </w:t>
            </w:r>
            <w:r w:rsidRPr="00E209F7">
              <w:rPr>
                <w:rFonts w:ascii="GHEA Grapalat" w:eastAsia="Calibri" w:hAnsi="GHEA Grapalat" w:cs="Arial"/>
                <w:sz w:val="24"/>
                <w:szCs w:val="24"/>
                <w:lang w:val="hy-AM"/>
              </w:rPr>
              <w:lastRenderedPageBreak/>
              <w:t>իրավունքի վերաբերյալ իրազեկում</w:t>
            </w:r>
          </w:p>
        </w:tc>
      </w:tr>
      <w:tr w:rsidR="00C44269" w:rsidRPr="00E209F7" w:rsidTr="00C06483">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lastRenderedPageBreak/>
              <w:t>6.</w:t>
            </w:r>
          </w:p>
        </w:tc>
        <w:tc>
          <w:tcPr>
            <w:tcW w:w="142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Մշակութային իրավունքների խթանում և ապահովում, մասնակցություն սպորտին և ժամանցին</w:t>
            </w:r>
          </w:p>
        </w:tc>
      </w:tr>
      <w:tr w:rsidR="00C44269" w:rsidRPr="00C44269" w:rsidTr="00481220">
        <w:trPr>
          <w:trHeight w:val="811"/>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hy-AM"/>
              </w:rPr>
              <w:t>1</w:t>
            </w:r>
            <w:r w:rsidRPr="00E209F7">
              <w:rPr>
                <w:rFonts w:ascii="GHEA Grapalat" w:eastAsia="Calibri" w:hAnsi="GHEA Grapalat" w:cs="Arial"/>
                <w:sz w:val="24"/>
                <w:szCs w:val="24"/>
                <w:lang w:val="ru-RU"/>
              </w:rPr>
              <w:t>)</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«Ընտանեկան գրադարանավար» ծրագրի իրականացում մարզերում</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hAnsi="GHEA Grapalat"/>
                <w:color w:val="000000"/>
                <w:sz w:val="24"/>
                <w:szCs w:val="24"/>
                <w:lang w:val="hy-AM"/>
              </w:rPr>
              <w:t xml:space="preserve">Կրթության, գիտության, մշակույթի և սպորտի </w:t>
            </w:r>
            <w:r w:rsidRPr="00E209F7">
              <w:rPr>
                <w:rFonts w:ascii="GHEA Grapalat" w:eastAsia="Calibri" w:hAnsi="GHEA Grapalat" w:cs="GHEA Grapalat"/>
                <w:bCs/>
                <w:sz w:val="24"/>
                <w:szCs w:val="24"/>
                <w:lang w:val="hy-AM"/>
              </w:rPr>
              <w:t xml:space="preserve"> նախարարություն</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line="276" w:lineRule="auto"/>
              <w:rPr>
                <w:rFonts w:ascii="GHEA Grapalat" w:hAnsi="GHEA Grapalat"/>
                <w:sz w:val="24"/>
                <w:szCs w:val="24"/>
              </w:rPr>
            </w:pPr>
            <w:r w:rsidRPr="00E209F7">
              <w:rPr>
                <w:rFonts w:ascii="GHEA Grapalat" w:eastAsia="Calibri" w:hAnsi="GHEA Grapalat" w:cs="Arial"/>
                <w:sz w:val="24"/>
                <w:szCs w:val="24"/>
              </w:rPr>
              <w:t>Տարվա ընթացքում</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ՀՀ պետական բյուջե.</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rPr>
              <w:t>(</w:t>
            </w:r>
            <w:r w:rsidRPr="00E209F7">
              <w:rPr>
                <w:rFonts w:ascii="GHEA Grapalat" w:eastAsia="Calibri" w:hAnsi="GHEA Grapalat" w:cs="GHEA Grapalat"/>
                <w:bCs/>
                <w:sz w:val="24"/>
                <w:szCs w:val="24"/>
                <w:lang w:val="hy-AM"/>
              </w:rPr>
              <w:t xml:space="preserve"> 5.578.0</w:t>
            </w:r>
            <w:r w:rsidRPr="00E209F7">
              <w:rPr>
                <w:rFonts w:ascii="GHEA Grapalat" w:eastAsia="Calibri" w:hAnsi="GHEA Grapalat" w:cs="GHEA Grapalat"/>
                <w:bCs/>
                <w:sz w:val="24"/>
                <w:szCs w:val="24"/>
              </w:rPr>
              <w:t xml:space="preserve"> </w:t>
            </w:r>
            <w:r w:rsidRPr="00E209F7">
              <w:rPr>
                <w:rFonts w:ascii="GHEA Grapalat" w:eastAsia="Calibri" w:hAnsi="GHEA Grapalat" w:cs="GHEA Grapalat"/>
                <w:bCs/>
                <w:sz w:val="24"/>
                <w:szCs w:val="24"/>
                <w:lang w:val="hy-AM"/>
              </w:rPr>
              <w:t>հազ. դրամ</w:t>
            </w:r>
            <w:r w:rsidRPr="00E209F7">
              <w:rPr>
                <w:rFonts w:ascii="GHEA Grapalat" w:eastAsia="Calibri" w:hAnsi="GHEA Grapalat" w:cs="GHEA Grapalat"/>
                <w:bCs/>
                <w:sz w:val="24"/>
                <w:szCs w:val="24"/>
              </w:rPr>
              <w:t>)</w:t>
            </w:r>
            <w:r w:rsidRPr="00E209F7">
              <w:rPr>
                <w:rFonts w:ascii="GHEA Grapalat" w:eastAsia="Calibri" w:hAnsi="GHEA Grapalat" w:cs="GHEA Grapalat"/>
                <w:bCs/>
                <w:sz w:val="24"/>
                <w:szCs w:val="24"/>
                <w:lang w:val="hy-AM"/>
              </w:rPr>
              <w:t xml:space="preserve"> </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Տեղաշարժման դժվարություն և հաշմանդամություն ունեցող անձանց համար գրադարանային սպասարկում տնային պայմաններում</w:t>
            </w:r>
          </w:p>
        </w:tc>
      </w:tr>
      <w:tr w:rsidR="00C44269" w:rsidRPr="00C44269" w:rsidTr="00481220">
        <w:trPr>
          <w:trHeight w:val="811"/>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t>2)</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ind w:right="-20"/>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Թանգարաններում,</w:t>
            </w:r>
            <w:r w:rsidRPr="00E209F7">
              <w:rPr>
                <w:rFonts w:ascii="GHEA Grapalat" w:eastAsia="Calibri" w:hAnsi="GHEA Grapalat" w:cs="GHEA Grapalat"/>
                <w:bCs/>
                <w:sz w:val="24"/>
                <w:szCs w:val="24"/>
                <w:lang w:val="ru-RU"/>
              </w:rPr>
              <w:t xml:space="preserve"> </w:t>
            </w:r>
            <w:r w:rsidRPr="00E209F7">
              <w:rPr>
                <w:rFonts w:ascii="GHEA Grapalat" w:eastAsia="Calibri" w:hAnsi="GHEA Grapalat" w:cs="GHEA Grapalat"/>
                <w:bCs/>
                <w:sz w:val="24"/>
                <w:szCs w:val="24"/>
                <w:lang w:val="hy-AM"/>
              </w:rPr>
              <w:t>գրադարաններում</w:t>
            </w:r>
            <w:r w:rsidRPr="00E209F7">
              <w:rPr>
                <w:rFonts w:ascii="GHEA Grapalat" w:eastAsia="Calibri" w:hAnsi="GHEA Grapalat" w:cs="GHEA Grapalat"/>
                <w:bCs/>
                <w:sz w:val="24"/>
                <w:szCs w:val="24"/>
                <w:lang w:val="ru-RU"/>
              </w:rPr>
              <w:t xml:space="preserve"> </w:t>
            </w:r>
            <w:r w:rsidRPr="00E209F7">
              <w:rPr>
                <w:rFonts w:ascii="GHEA Grapalat" w:eastAsia="Calibri" w:hAnsi="GHEA Grapalat" w:cs="GHEA Grapalat"/>
                <w:bCs/>
                <w:sz w:val="24"/>
                <w:szCs w:val="24"/>
                <w:lang w:val="hy-AM"/>
              </w:rPr>
              <w:t>մշակութային ծրագրերի իրականացում</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hAnsi="GHEA Grapalat"/>
                <w:color w:val="000000"/>
                <w:sz w:val="24"/>
                <w:szCs w:val="24"/>
                <w:lang w:val="hy-AM"/>
              </w:rPr>
              <w:t>Կրթության, գիտության, մշակույթի և սպորտի նախարարություն</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line="276" w:lineRule="auto"/>
              <w:rPr>
                <w:rFonts w:ascii="GHEA Grapalat" w:hAnsi="GHEA Grapalat"/>
                <w:sz w:val="24"/>
                <w:szCs w:val="24"/>
              </w:rPr>
            </w:pPr>
            <w:r w:rsidRPr="00E209F7">
              <w:rPr>
                <w:rFonts w:ascii="GHEA Grapalat" w:eastAsia="Calibri" w:hAnsi="GHEA Grapalat" w:cs="Arial"/>
                <w:sz w:val="24"/>
                <w:szCs w:val="24"/>
              </w:rPr>
              <w:t>Տարվա ընթացքում</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ind w:right="-20"/>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ՀՀ պետական</w:t>
            </w:r>
          </w:p>
          <w:p w:rsidR="00C44269" w:rsidRPr="00E209F7" w:rsidRDefault="00C44269" w:rsidP="00C44269">
            <w:pPr>
              <w:spacing w:after="0" w:line="276" w:lineRule="auto"/>
              <w:ind w:right="-20"/>
              <w:rPr>
                <w:rFonts w:ascii="GHEA Grapalat" w:eastAsia="Calibri" w:hAnsi="GHEA Grapalat" w:cs="GHEA Grapalat"/>
                <w:bCs/>
                <w:sz w:val="24"/>
                <w:szCs w:val="24"/>
              </w:rPr>
            </w:pPr>
            <w:r w:rsidRPr="00E209F7">
              <w:rPr>
                <w:rFonts w:ascii="GHEA Grapalat" w:eastAsia="Calibri" w:hAnsi="GHEA Grapalat" w:cs="GHEA Grapalat"/>
                <w:bCs/>
                <w:sz w:val="24"/>
                <w:szCs w:val="24"/>
                <w:lang w:val="hy-AM"/>
              </w:rPr>
              <w:t>բյուջե</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ind w:right="-20"/>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Հաշմանդամություն ունեցող</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անձանց մշակութային կյանքին մասնակցության ապահովում</w:t>
            </w:r>
          </w:p>
        </w:tc>
      </w:tr>
      <w:tr w:rsidR="00C44269" w:rsidRPr="00E209F7" w:rsidTr="00D834EA">
        <w:trPr>
          <w:trHeight w:val="811"/>
        </w:trPr>
        <w:tc>
          <w:tcPr>
            <w:tcW w:w="613"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lang w:val="ru-RU"/>
              </w:rPr>
              <w:t>3)</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Բրայլյան տառատեսակով գրքերի, ամսագրերի հրատարակում, տետրերի պատրաստում, աուդիոգրքերի ձայնագրում</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ind w:right="-20"/>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Կրթության, գիտության, մշակույթի և սպորտի նախարարություն,</w:t>
            </w:r>
          </w:p>
          <w:p w:rsidR="00C44269" w:rsidRPr="00E209F7" w:rsidRDefault="00C44269" w:rsidP="00C44269">
            <w:pPr>
              <w:spacing w:after="0" w:line="276" w:lineRule="auto"/>
              <w:ind w:right="-20"/>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 xml:space="preserve">«Հայաստանի կույրերի միավորման հրատարակչություն» ՍՊԸ </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line="276" w:lineRule="auto"/>
              <w:rPr>
                <w:rFonts w:ascii="GHEA Grapalat" w:hAnsi="GHEA Grapalat"/>
                <w:sz w:val="24"/>
                <w:szCs w:val="24"/>
              </w:rPr>
            </w:pPr>
            <w:r w:rsidRPr="00E209F7">
              <w:rPr>
                <w:rFonts w:ascii="GHEA Grapalat" w:eastAsia="Calibri" w:hAnsi="GHEA Grapalat" w:cs="Arial"/>
                <w:sz w:val="24"/>
                <w:szCs w:val="24"/>
              </w:rPr>
              <w:t>Տարվա ընթացքում</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ind w:right="-20"/>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ՀՀ պետական</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բյուջե</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(9786.6 հազ. դրամ)</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ind w:right="-20"/>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«1124. Գրահրատարակչութ</w:t>
            </w:r>
          </w:p>
          <w:p w:rsidR="00C44269" w:rsidRPr="00E209F7" w:rsidRDefault="00C44269" w:rsidP="00C44269">
            <w:pPr>
              <w:spacing w:after="0" w:line="276" w:lineRule="auto"/>
              <w:ind w:right="-20"/>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յան և գրադարանների ծրագրի» «11006. Տեսողությունը կորցրած հաշմանդամություն ունեցող անձանց համար Բրայլյան տառատեսակով գրքերի տպագրություն, տետրերի պատրաստում և «Խոսող գրքերի» ձայնագրության ծառայությունն</w:t>
            </w:r>
          </w:p>
          <w:p w:rsidR="00C44269" w:rsidRPr="00E209F7" w:rsidRDefault="00C44269" w:rsidP="00C44269">
            <w:pPr>
              <w:spacing w:after="0" w:line="276" w:lineRule="auto"/>
              <w:ind w:right="-20"/>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lastRenderedPageBreak/>
              <w:t>եր» միջոցառմամբ ապահովվում է տեսողության սահմանափակ կարողություններ ունեցող անձանց մշակութային կրթության շարունակականութ</w:t>
            </w:r>
          </w:p>
          <w:p w:rsidR="00C44269" w:rsidRPr="00E209F7" w:rsidRDefault="00C44269" w:rsidP="00C44269">
            <w:pPr>
              <w:spacing w:after="0" w:line="276" w:lineRule="auto"/>
              <w:ind w:right="-20"/>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յունը, տեղեկատվություն ստանալու իրավունքը:</w:t>
            </w:r>
          </w:p>
        </w:tc>
      </w:tr>
      <w:tr w:rsidR="00C44269" w:rsidRPr="00C44269" w:rsidTr="00481220">
        <w:trPr>
          <w:trHeight w:val="811"/>
        </w:trPr>
        <w:tc>
          <w:tcPr>
            <w:tcW w:w="613" w:type="dxa"/>
            <w:tcBorders>
              <w:top w:val="single" w:sz="4" w:space="0" w:color="auto"/>
              <w:left w:val="single" w:sz="4" w:space="0" w:color="auto"/>
              <w:bottom w:val="single" w:sz="4" w:space="0" w:color="auto"/>
              <w:right w:val="single" w:sz="4" w:space="0" w:color="auto"/>
            </w:tcBorders>
            <w:vAlign w:val="center"/>
          </w:tcPr>
          <w:p w:rsidR="00C44269" w:rsidRPr="00E209F7" w:rsidRDefault="00C44269" w:rsidP="00C44269">
            <w:pPr>
              <w:spacing w:line="276" w:lineRule="auto"/>
              <w:rPr>
                <w:rFonts w:ascii="GHEA Grapalat" w:hAnsi="GHEA Grapalat"/>
                <w:sz w:val="24"/>
                <w:szCs w:val="24"/>
              </w:rPr>
            </w:pPr>
            <w:r w:rsidRPr="00E209F7">
              <w:rPr>
                <w:rFonts w:ascii="GHEA Grapalat" w:hAnsi="GHEA Grapalat"/>
                <w:sz w:val="24"/>
                <w:szCs w:val="24"/>
              </w:rPr>
              <w:lastRenderedPageBreak/>
              <w:t>4)</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line="276" w:lineRule="auto"/>
              <w:rPr>
                <w:rFonts w:ascii="GHEA Grapalat" w:hAnsi="GHEA Grapalat"/>
                <w:sz w:val="24"/>
                <w:szCs w:val="24"/>
                <w:lang w:val="hy-AM"/>
              </w:rPr>
            </w:pPr>
            <w:r w:rsidRPr="00E209F7">
              <w:rPr>
                <w:rFonts w:ascii="GHEA Grapalat" w:hAnsi="GHEA Grapalat"/>
                <w:sz w:val="24"/>
                <w:szCs w:val="24"/>
                <w:lang w:val="hy-AM"/>
              </w:rPr>
              <w:t>Գեղագիտական և արհեստագործության ուսուցման ծրագրերի իրականացում</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ind w:right="-20"/>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Կրթության,</w:t>
            </w:r>
          </w:p>
          <w:p w:rsidR="00C44269" w:rsidRPr="00E209F7" w:rsidRDefault="00C44269" w:rsidP="00C44269">
            <w:pPr>
              <w:spacing w:before="1" w:after="0" w:line="276" w:lineRule="auto"/>
              <w:ind w:right="114"/>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գիտության, մշակույթի և սպորտի նախարարություն</w:t>
            </w:r>
          </w:p>
          <w:p w:rsidR="00C44269" w:rsidRPr="00E209F7" w:rsidRDefault="00C44269" w:rsidP="00C44269">
            <w:pPr>
              <w:spacing w:line="276" w:lineRule="auto"/>
              <w:rPr>
                <w:rFonts w:ascii="GHEA Grapalat" w:hAnsi="GHEA Grapalat"/>
                <w:sz w:val="24"/>
                <w:szCs w:val="24"/>
                <w:lang w:val="hy-AM"/>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line="276" w:lineRule="auto"/>
              <w:rPr>
                <w:rFonts w:ascii="GHEA Grapalat" w:hAnsi="GHEA Grapalat"/>
                <w:sz w:val="24"/>
                <w:szCs w:val="24"/>
              </w:rPr>
            </w:pPr>
            <w:r w:rsidRPr="00E209F7">
              <w:rPr>
                <w:rFonts w:ascii="GHEA Grapalat" w:eastAsia="Calibri" w:hAnsi="GHEA Grapalat" w:cs="Arial"/>
                <w:sz w:val="24"/>
                <w:szCs w:val="24"/>
              </w:rPr>
              <w:t>Տարվա ընթացքում</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line="276" w:lineRule="auto"/>
              <w:rPr>
                <w:rFonts w:ascii="GHEA Grapalat" w:hAnsi="GHEA Grapalat"/>
                <w:color w:val="000000" w:themeColor="text1"/>
                <w:spacing w:val="-8"/>
                <w:sz w:val="24"/>
                <w:szCs w:val="24"/>
                <w:lang w:val="hy-AM"/>
              </w:rPr>
            </w:pPr>
            <w:r w:rsidRPr="00E209F7">
              <w:rPr>
                <w:rFonts w:ascii="GHEA Grapalat" w:hAnsi="GHEA Grapalat" w:cs="Arial"/>
                <w:color w:val="000000" w:themeColor="text1"/>
                <w:spacing w:val="-8"/>
                <w:sz w:val="24"/>
                <w:szCs w:val="24"/>
                <w:lang w:val="hy-AM"/>
              </w:rPr>
              <w:t>ՀՀ</w:t>
            </w:r>
            <w:r w:rsidRPr="00E209F7">
              <w:rPr>
                <w:rFonts w:ascii="GHEA Grapalat" w:hAnsi="GHEA Grapalat"/>
                <w:color w:val="000000" w:themeColor="text1"/>
                <w:spacing w:val="-8"/>
                <w:sz w:val="24"/>
                <w:szCs w:val="24"/>
                <w:lang w:val="hy-AM"/>
              </w:rPr>
              <w:t xml:space="preserve"> </w:t>
            </w:r>
            <w:r w:rsidRPr="00E209F7">
              <w:rPr>
                <w:rFonts w:ascii="GHEA Grapalat" w:hAnsi="GHEA Grapalat" w:cs="Arial"/>
                <w:color w:val="000000" w:themeColor="text1"/>
                <w:spacing w:val="-8"/>
                <w:sz w:val="24"/>
                <w:szCs w:val="24"/>
                <w:lang w:val="hy-AM"/>
              </w:rPr>
              <w:t>պետական</w:t>
            </w:r>
            <w:r w:rsidRPr="00E209F7">
              <w:rPr>
                <w:rFonts w:ascii="GHEA Grapalat" w:hAnsi="GHEA Grapalat"/>
                <w:color w:val="000000" w:themeColor="text1"/>
                <w:spacing w:val="-8"/>
                <w:sz w:val="24"/>
                <w:szCs w:val="24"/>
                <w:lang w:val="hy-AM"/>
              </w:rPr>
              <w:t xml:space="preserve"> </w:t>
            </w:r>
            <w:r w:rsidRPr="00E209F7">
              <w:rPr>
                <w:rFonts w:ascii="GHEA Grapalat" w:hAnsi="GHEA Grapalat" w:cs="Arial"/>
                <w:color w:val="000000" w:themeColor="text1"/>
                <w:spacing w:val="-8"/>
                <w:sz w:val="24"/>
                <w:szCs w:val="24"/>
                <w:lang w:val="hy-AM"/>
              </w:rPr>
              <w:t>բյուջե</w:t>
            </w:r>
            <w:r w:rsidRPr="00E209F7">
              <w:rPr>
                <w:rFonts w:ascii="GHEA Grapalat" w:hAnsi="GHEA Grapalat"/>
                <w:color w:val="000000" w:themeColor="text1"/>
                <w:spacing w:val="-8"/>
                <w:sz w:val="24"/>
                <w:szCs w:val="24"/>
                <w:lang w:val="hy-AM"/>
              </w:rPr>
              <w:t xml:space="preserve"> </w:t>
            </w:r>
          </w:p>
          <w:p w:rsidR="00C44269" w:rsidRPr="00E209F7" w:rsidRDefault="00C44269" w:rsidP="00C44269">
            <w:pPr>
              <w:spacing w:line="276" w:lineRule="auto"/>
              <w:rPr>
                <w:rFonts w:ascii="GHEA Grapalat" w:hAnsi="GHEA Grapalat"/>
                <w:sz w:val="24"/>
                <w:szCs w:val="24"/>
                <w:lang w:val="hy-AM"/>
              </w:rPr>
            </w:pPr>
            <w:r w:rsidRPr="00E209F7">
              <w:rPr>
                <w:rFonts w:ascii="GHEA Grapalat" w:hAnsi="GHEA Grapalat"/>
                <w:sz w:val="24"/>
                <w:szCs w:val="24"/>
                <w:lang w:val="hy-AM"/>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line="276" w:lineRule="auto"/>
              <w:rPr>
                <w:rFonts w:ascii="GHEA Grapalat" w:hAnsi="GHEA Grapalat"/>
                <w:sz w:val="24"/>
                <w:szCs w:val="24"/>
                <w:lang w:val="hy-AM"/>
              </w:rPr>
            </w:pPr>
            <w:r w:rsidRPr="00E209F7">
              <w:rPr>
                <w:rFonts w:ascii="GHEA Grapalat" w:hAnsi="GHEA Grapalat"/>
                <w:sz w:val="24"/>
                <w:szCs w:val="24"/>
                <w:lang w:val="hy-AM"/>
              </w:rPr>
              <w:t>Ծնողազուրկ, սոցիալապես</w:t>
            </w:r>
            <w:r w:rsidRPr="00E209F7">
              <w:rPr>
                <w:rFonts w:ascii="Calibri" w:hAnsi="Calibri" w:cs="Calibri"/>
                <w:sz w:val="24"/>
                <w:szCs w:val="24"/>
                <w:lang w:val="hy-AM"/>
              </w:rPr>
              <w:t> </w:t>
            </w:r>
            <w:r w:rsidRPr="00E209F7">
              <w:rPr>
                <w:rFonts w:ascii="GHEA Grapalat" w:hAnsi="GHEA Grapalat"/>
                <w:sz w:val="24"/>
                <w:szCs w:val="24"/>
                <w:lang w:val="hy-AM"/>
              </w:rPr>
              <w:t>անապահով ընտանիքների</w:t>
            </w:r>
            <w:r w:rsidRPr="00E209F7">
              <w:rPr>
                <w:rFonts w:ascii="Calibri" w:hAnsi="Calibri" w:cs="Calibri"/>
                <w:sz w:val="24"/>
                <w:szCs w:val="24"/>
                <w:lang w:val="hy-AM"/>
              </w:rPr>
              <w:t> </w:t>
            </w:r>
            <w:r w:rsidRPr="00E209F7">
              <w:rPr>
                <w:rFonts w:ascii="GHEA Grapalat" w:hAnsi="GHEA Grapalat"/>
                <w:sz w:val="24"/>
                <w:szCs w:val="24"/>
                <w:lang w:val="hy-AM"/>
              </w:rPr>
              <w:t>, հաշմանդամություն ունեցող երեխաների համար արվեստի և արհեստների անվճար ուսուցում</w:t>
            </w:r>
          </w:p>
        </w:tc>
      </w:tr>
      <w:tr w:rsidR="00C44269" w:rsidRPr="00C44269" w:rsidTr="00481220">
        <w:trPr>
          <w:trHeight w:val="811"/>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5)</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hAnsi="GHEA Grapalat"/>
                <w:sz w:val="24"/>
                <w:szCs w:val="24"/>
                <w:lang w:val="hy-AM"/>
              </w:rPr>
            </w:pPr>
            <w:r w:rsidRPr="00E209F7">
              <w:rPr>
                <w:rFonts w:ascii="GHEA Grapalat" w:hAnsi="GHEA Grapalat"/>
                <w:sz w:val="24"/>
                <w:szCs w:val="24"/>
                <w:lang w:val="hy-AM"/>
              </w:rPr>
              <w:t>Հաշմանդամություն ունեցող անձանց և նրանց հարցերով զբաղվող հասարակական կազմակերպությունների ստեղծագործական ծրագրերի նպատակային աջակցություն</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ind w:right="-20"/>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Կրթության,</w:t>
            </w:r>
          </w:p>
          <w:p w:rsidR="00C44269" w:rsidRPr="00E209F7" w:rsidRDefault="00C44269" w:rsidP="00C44269">
            <w:pPr>
              <w:spacing w:before="1" w:after="0" w:line="276" w:lineRule="auto"/>
              <w:ind w:right="114"/>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գիտության, մշակույթի և սպորտի նախարարություն</w:t>
            </w:r>
          </w:p>
          <w:p w:rsidR="00C44269" w:rsidRPr="00E209F7" w:rsidRDefault="00C44269" w:rsidP="00C44269">
            <w:pPr>
              <w:spacing w:line="276" w:lineRule="auto"/>
              <w:rPr>
                <w:rFonts w:ascii="GHEA Grapalat" w:hAnsi="GHEA Grapalat"/>
                <w:sz w:val="24"/>
                <w:szCs w:val="24"/>
                <w:lang w:val="hy-AM"/>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line="276" w:lineRule="auto"/>
              <w:rPr>
                <w:rFonts w:ascii="GHEA Grapalat" w:hAnsi="GHEA Grapalat"/>
                <w:sz w:val="24"/>
                <w:szCs w:val="24"/>
              </w:rPr>
            </w:pPr>
            <w:r w:rsidRPr="00E209F7">
              <w:rPr>
                <w:rFonts w:ascii="GHEA Grapalat" w:eastAsia="Calibri" w:hAnsi="GHEA Grapalat" w:cs="Arial"/>
                <w:sz w:val="24"/>
                <w:szCs w:val="24"/>
              </w:rPr>
              <w:t>Տարվա ընթացքում</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line="276" w:lineRule="auto"/>
              <w:rPr>
                <w:rFonts w:ascii="GHEA Grapalat" w:hAnsi="GHEA Grapalat" w:cs="Arial"/>
                <w:color w:val="000000" w:themeColor="text1"/>
                <w:spacing w:val="-8"/>
                <w:sz w:val="24"/>
                <w:szCs w:val="24"/>
                <w:lang w:val="hy-AM"/>
              </w:rPr>
            </w:pPr>
            <w:r w:rsidRPr="00E209F7">
              <w:rPr>
                <w:rFonts w:ascii="GHEA Grapalat" w:hAnsi="GHEA Grapalat" w:cs="Arial"/>
                <w:color w:val="000000" w:themeColor="text1"/>
                <w:spacing w:val="-8"/>
                <w:sz w:val="24"/>
                <w:szCs w:val="24"/>
                <w:lang w:val="hy-AM"/>
              </w:rPr>
              <w:t>53</w:t>
            </w:r>
            <w:r w:rsidRPr="00E209F7">
              <w:rPr>
                <w:rFonts w:ascii="Calibri" w:hAnsi="Calibri" w:cs="Calibri"/>
                <w:color w:val="000000" w:themeColor="text1"/>
                <w:spacing w:val="-8"/>
                <w:sz w:val="24"/>
                <w:szCs w:val="24"/>
                <w:lang w:val="hy-AM"/>
              </w:rPr>
              <w:t> </w:t>
            </w:r>
            <w:r w:rsidRPr="00E209F7">
              <w:rPr>
                <w:rFonts w:ascii="GHEA Grapalat" w:hAnsi="GHEA Grapalat" w:cs="Arial"/>
                <w:color w:val="000000" w:themeColor="text1"/>
                <w:spacing w:val="-8"/>
                <w:sz w:val="24"/>
                <w:szCs w:val="24"/>
                <w:lang w:val="hy-AM"/>
              </w:rPr>
              <w:t xml:space="preserve">000.0 հազ.  դրամ՝ հաստատված 2023-2025 թթ ՄԺԾԾ-ով </w:t>
            </w:r>
          </w:p>
          <w:p w:rsidR="00C44269" w:rsidRPr="00E209F7" w:rsidRDefault="00C44269" w:rsidP="00C44269">
            <w:pPr>
              <w:spacing w:line="276" w:lineRule="auto"/>
              <w:rPr>
                <w:rFonts w:ascii="GHEA Grapalat" w:hAnsi="GHEA Grapalat" w:cs="Arial"/>
                <w:color w:val="000000" w:themeColor="text1"/>
                <w:spacing w:val="-8"/>
                <w:sz w:val="24"/>
                <w:szCs w:val="24"/>
                <w:lang w:val="hy-AM"/>
              </w:rPr>
            </w:pPr>
            <w:r w:rsidRPr="00E209F7">
              <w:rPr>
                <w:rFonts w:ascii="GHEA Grapalat" w:hAnsi="GHEA Grapalat" w:cs="Arial"/>
                <w:color w:val="000000" w:themeColor="text1"/>
                <w:spacing w:val="-8"/>
                <w:sz w:val="24"/>
                <w:szCs w:val="24"/>
                <w:lang w:val="hy-AM"/>
              </w:rPr>
              <w:t>ՀՀ</w:t>
            </w:r>
            <w:r w:rsidRPr="00E209F7">
              <w:rPr>
                <w:rFonts w:ascii="GHEA Grapalat" w:hAnsi="GHEA Grapalat"/>
                <w:color w:val="000000" w:themeColor="text1"/>
                <w:spacing w:val="-8"/>
                <w:sz w:val="24"/>
                <w:szCs w:val="24"/>
                <w:lang w:val="hy-AM"/>
              </w:rPr>
              <w:t xml:space="preserve"> </w:t>
            </w:r>
            <w:r w:rsidRPr="00E209F7">
              <w:rPr>
                <w:rFonts w:ascii="GHEA Grapalat" w:hAnsi="GHEA Grapalat" w:cs="Arial"/>
                <w:color w:val="000000" w:themeColor="text1"/>
                <w:spacing w:val="-8"/>
                <w:sz w:val="24"/>
                <w:szCs w:val="24"/>
                <w:lang w:val="hy-AM"/>
              </w:rPr>
              <w:t>պետական</w:t>
            </w:r>
            <w:r w:rsidRPr="00E209F7">
              <w:rPr>
                <w:rFonts w:ascii="GHEA Grapalat" w:hAnsi="GHEA Grapalat"/>
                <w:color w:val="000000" w:themeColor="text1"/>
                <w:spacing w:val="-8"/>
                <w:sz w:val="24"/>
                <w:szCs w:val="24"/>
                <w:lang w:val="hy-AM"/>
              </w:rPr>
              <w:t xml:space="preserve"> </w:t>
            </w:r>
            <w:r w:rsidRPr="00E209F7">
              <w:rPr>
                <w:rFonts w:ascii="GHEA Grapalat" w:hAnsi="GHEA Grapalat" w:cs="Arial"/>
                <w:color w:val="000000" w:themeColor="text1"/>
                <w:spacing w:val="-8"/>
                <w:sz w:val="24"/>
                <w:szCs w:val="24"/>
                <w:lang w:val="hy-AM"/>
              </w:rPr>
              <w:t>բյուջե</w:t>
            </w:r>
          </w:p>
          <w:p w:rsidR="00C44269" w:rsidRPr="00E209F7" w:rsidRDefault="00C44269" w:rsidP="00C44269">
            <w:pPr>
              <w:spacing w:line="276" w:lineRule="auto"/>
              <w:rPr>
                <w:rFonts w:ascii="GHEA Grapalat" w:hAnsi="GHEA Grapalat" w:cs="Arial"/>
                <w:color w:val="000000" w:themeColor="text1"/>
                <w:spacing w:val="-8"/>
                <w:sz w:val="24"/>
                <w:szCs w:val="24"/>
                <w:lang w:val="hy-AM"/>
              </w:rPr>
            </w:pPr>
            <w:r w:rsidRPr="00E209F7">
              <w:rPr>
                <w:rFonts w:ascii="GHEA Grapalat" w:hAnsi="GHEA Grapalat" w:cs="Arial"/>
                <w:color w:val="000000" w:themeColor="text1"/>
                <w:spacing w:val="-8"/>
                <w:sz w:val="24"/>
                <w:szCs w:val="24"/>
                <w:lang w:val="hy-AM"/>
              </w:rPr>
              <w:lastRenderedPageBreak/>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hAnsi="GHEA Grapalat"/>
                <w:sz w:val="24"/>
                <w:szCs w:val="24"/>
                <w:lang w:val="hy-AM"/>
              </w:rPr>
            </w:pPr>
            <w:r w:rsidRPr="00E209F7">
              <w:rPr>
                <w:rFonts w:ascii="GHEA Grapalat" w:hAnsi="GHEA Grapalat"/>
                <w:sz w:val="24"/>
                <w:szCs w:val="24"/>
                <w:lang w:val="hy-AM"/>
              </w:rPr>
              <w:lastRenderedPageBreak/>
              <w:t xml:space="preserve">Հաշմանդամություն ունեցող անձանց </w:t>
            </w:r>
            <w:r w:rsidRPr="00E209F7">
              <w:rPr>
                <w:rFonts w:ascii="GHEA Grapalat" w:hAnsi="GHEA Grapalat" w:cs="Arial"/>
                <w:color w:val="000000" w:themeColor="text1"/>
                <w:sz w:val="24"/>
                <w:szCs w:val="24"/>
                <w:lang w:val="hy-AM"/>
              </w:rPr>
              <w:t>ստեղծագործական</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ներուժի</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բացահայտմանը</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ու</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խթանմանն</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ուղղված</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հնարավորությունների</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ստեղծում</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ինչպես</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նաև</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մշակույթի</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միջոցով</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նրանց</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ինտեգրման</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ապահովում</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հասարակություն՝</w:t>
            </w:r>
            <w:r w:rsidRPr="00E209F7">
              <w:rPr>
                <w:rFonts w:ascii="GHEA Grapalat" w:hAnsi="GHEA Grapalat"/>
                <w:color w:val="000000" w:themeColor="text1"/>
                <w:sz w:val="24"/>
                <w:szCs w:val="24"/>
                <w:lang w:val="hy-AM"/>
              </w:rPr>
              <w:t xml:space="preserve">  </w:t>
            </w:r>
            <w:r w:rsidRPr="00E209F7">
              <w:rPr>
                <w:rFonts w:ascii="GHEA Grapalat" w:hAnsi="GHEA Grapalat"/>
                <w:sz w:val="24"/>
                <w:szCs w:val="24"/>
                <w:lang w:val="hy-AM"/>
              </w:rPr>
              <w:lastRenderedPageBreak/>
              <w:t>Հաշմանդամություն ունեցող անձանց</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և</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նրանց</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հարցերով</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զբաղվող</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հասարակական</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կազմակերպությունների</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ստեղծագործական</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ծրագրերի</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նպատակային</w:t>
            </w:r>
            <w:r w:rsidRPr="00E209F7">
              <w:rPr>
                <w:rFonts w:ascii="GHEA Grapalat" w:hAnsi="GHEA Grapalat"/>
                <w:color w:val="000000" w:themeColor="text1"/>
                <w:sz w:val="24"/>
                <w:szCs w:val="24"/>
                <w:lang w:val="hy-AM"/>
              </w:rPr>
              <w:t xml:space="preserve"> </w:t>
            </w:r>
            <w:r w:rsidRPr="00E209F7">
              <w:rPr>
                <w:rFonts w:ascii="GHEA Grapalat" w:hAnsi="GHEA Grapalat" w:cs="Arial"/>
                <w:color w:val="000000" w:themeColor="text1"/>
                <w:sz w:val="24"/>
                <w:szCs w:val="24"/>
                <w:lang w:val="hy-AM"/>
              </w:rPr>
              <w:t>աջակցմամբ</w:t>
            </w:r>
          </w:p>
        </w:tc>
      </w:tr>
      <w:tr w:rsidR="00C44269" w:rsidRPr="00C44269" w:rsidTr="00481220">
        <w:trPr>
          <w:trHeight w:val="811"/>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lastRenderedPageBreak/>
              <w:t>6)</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hAnsi="GHEA Grapalat" w:cs="GHEA Grapalat"/>
                <w:bCs/>
                <w:sz w:val="24"/>
                <w:szCs w:val="24"/>
              </w:rPr>
            </w:pPr>
            <w:r w:rsidRPr="00E209F7">
              <w:rPr>
                <w:rFonts w:ascii="GHEA Grapalat" w:hAnsi="GHEA Grapalat" w:cs="GHEA Grapalat"/>
                <w:bCs/>
                <w:sz w:val="24"/>
                <w:szCs w:val="24"/>
              </w:rPr>
              <w:t>Ադապտիվ սպորտին առնչվող ծառայություններ</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hAnsi="GHEA Grapalat" w:cs="GHEA Grapalat"/>
                <w:bCs/>
                <w:sz w:val="24"/>
                <w:szCs w:val="24"/>
              </w:rPr>
            </w:pPr>
            <w:r w:rsidRPr="00E209F7">
              <w:rPr>
                <w:rFonts w:ascii="GHEA Grapalat" w:hAnsi="GHEA Grapalat" w:cs="GHEA Grapalat"/>
                <w:bCs/>
                <w:sz w:val="24"/>
                <w:szCs w:val="24"/>
                <w:lang w:val="hy-AM"/>
              </w:rPr>
              <w:t>Կ</w:t>
            </w:r>
            <w:r w:rsidRPr="00E209F7">
              <w:rPr>
                <w:rFonts w:ascii="GHEA Grapalat" w:hAnsi="GHEA Grapalat" w:cs="GHEA Grapalat"/>
                <w:bCs/>
                <w:sz w:val="24"/>
                <w:szCs w:val="24"/>
              </w:rPr>
              <w:t>րթության, գիտության, մշակույթի և սպորտի նախարարություն</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hAnsi="GHEA Grapalat" w:cs="GHEA Grapalat"/>
                <w:bCs/>
                <w:sz w:val="24"/>
                <w:szCs w:val="24"/>
              </w:rPr>
            </w:pPr>
            <w:r w:rsidRPr="00E209F7">
              <w:rPr>
                <w:rFonts w:ascii="GHEA Grapalat" w:eastAsia="Calibri" w:hAnsi="GHEA Grapalat" w:cs="Arial"/>
                <w:sz w:val="24"/>
                <w:szCs w:val="24"/>
              </w:rPr>
              <w:t>Տարվա ընթացքում</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hAnsi="GHEA Grapalat" w:cs="GHEA Grapalat"/>
                <w:bCs/>
                <w:sz w:val="24"/>
                <w:szCs w:val="24"/>
              </w:rPr>
            </w:pPr>
            <w:r w:rsidRPr="00E209F7">
              <w:rPr>
                <w:rFonts w:ascii="GHEA Grapalat" w:hAnsi="GHEA Grapalat" w:cs="GHEA Grapalat"/>
                <w:bCs/>
                <w:sz w:val="24"/>
                <w:szCs w:val="24"/>
                <w:lang w:val="hy-AM"/>
              </w:rPr>
              <w:t>ՀՀ պետական բյուջե</w:t>
            </w:r>
            <w:r w:rsidRPr="00E209F7">
              <w:rPr>
                <w:rFonts w:ascii="GHEA Grapalat" w:hAnsi="GHEA Grapalat" w:cs="GHEA Grapalat"/>
                <w:bCs/>
                <w:sz w:val="24"/>
                <w:szCs w:val="24"/>
              </w:rPr>
              <w:t xml:space="preserve"> </w:t>
            </w:r>
          </w:p>
          <w:p w:rsidR="00C44269" w:rsidRPr="00E209F7" w:rsidRDefault="00C44269" w:rsidP="00C44269">
            <w:pPr>
              <w:autoSpaceDE w:val="0"/>
              <w:autoSpaceDN w:val="0"/>
              <w:adjustRightInd w:val="0"/>
              <w:spacing w:after="0" w:line="276" w:lineRule="auto"/>
              <w:rPr>
                <w:rFonts w:ascii="GHEA Grapalat" w:hAnsi="GHEA Grapalat" w:cs="GHEA Grapalat"/>
                <w:bCs/>
                <w:sz w:val="24"/>
                <w:szCs w:val="24"/>
                <w:lang w:val="hy-AM"/>
              </w:rPr>
            </w:pPr>
            <w:r w:rsidRPr="00E209F7">
              <w:rPr>
                <w:rFonts w:ascii="GHEA Grapalat" w:hAnsi="GHEA Grapalat" w:cs="GHEA Grapalat"/>
                <w:bCs/>
                <w:sz w:val="24"/>
                <w:szCs w:val="24"/>
              </w:rPr>
              <w:t xml:space="preserve">(145.686.0 </w:t>
            </w:r>
            <w:r w:rsidRPr="00E209F7">
              <w:rPr>
                <w:rFonts w:ascii="GHEA Grapalat" w:hAnsi="GHEA Grapalat" w:cs="GHEA Grapalat"/>
                <w:bCs/>
                <w:sz w:val="24"/>
                <w:szCs w:val="24"/>
                <w:lang w:val="hy-AM"/>
              </w:rPr>
              <w:t>հազ</w:t>
            </w:r>
            <w:r w:rsidRPr="00E209F7">
              <w:rPr>
                <w:rFonts w:ascii="GHEA Grapalat" w:hAnsi="GHEA Grapalat" w:cs="GHEA Grapalat"/>
                <w:bCs/>
                <w:sz w:val="24"/>
                <w:szCs w:val="24"/>
              </w:rPr>
              <w:t>.</w:t>
            </w:r>
            <w:r w:rsidRPr="00E209F7">
              <w:rPr>
                <w:rFonts w:ascii="GHEA Grapalat" w:hAnsi="GHEA Grapalat" w:cs="GHEA Grapalat"/>
                <w:bCs/>
                <w:sz w:val="24"/>
                <w:szCs w:val="24"/>
                <w:lang w:val="hy-AM"/>
              </w:rPr>
              <w:t xml:space="preserve"> դրամ) </w:t>
            </w:r>
          </w:p>
          <w:p w:rsidR="00C44269" w:rsidRPr="00E209F7" w:rsidRDefault="00C44269" w:rsidP="00C44269">
            <w:pPr>
              <w:autoSpaceDE w:val="0"/>
              <w:autoSpaceDN w:val="0"/>
              <w:adjustRightInd w:val="0"/>
              <w:spacing w:after="0" w:line="276" w:lineRule="auto"/>
              <w:rPr>
                <w:rFonts w:ascii="GHEA Grapalat" w:hAnsi="GHEA Grapalat" w:cs="GHEA Grapalat"/>
                <w:bCs/>
                <w:sz w:val="24"/>
                <w:szCs w:val="24"/>
                <w:lang w:val="hy-AM"/>
              </w:rPr>
            </w:pP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hAnsi="GHEA Grapalat" w:cs="GHEA Grapalat"/>
                <w:bCs/>
                <w:sz w:val="24"/>
                <w:szCs w:val="24"/>
                <w:lang w:val="hy-AM"/>
              </w:rPr>
            </w:pPr>
            <w:r w:rsidRPr="00E209F7">
              <w:rPr>
                <w:rFonts w:ascii="GHEA Grapalat" w:hAnsi="GHEA Grapalat" w:cs="GHEA Grapalat"/>
                <w:bCs/>
                <w:sz w:val="24"/>
                <w:szCs w:val="24"/>
                <w:lang w:val="hy-AM"/>
              </w:rPr>
              <w:t xml:space="preserve">Մարզական զանգվածային միջոցառումների, ՀՀ առաջնությունների անցկացում միջազգային մրցաշարերին հաշմանդամություն ունեցող մարզիկների նախապատրաստում և մասնակցության ապահովում </w:t>
            </w:r>
          </w:p>
        </w:tc>
      </w:tr>
      <w:tr w:rsidR="00C44269" w:rsidRPr="00E209F7" w:rsidTr="00481220">
        <w:trPr>
          <w:trHeight w:val="811"/>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7)</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Հաշմանդամություն ունեցող անձանց  մարզական սպարտակիադա</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Երևանի քաղաքապետարան</w:t>
            </w:r>
          </w:p>
          <w:p w:rsidR="00C44269" w:rsidRPr="00E209F7" w:rsidRDefault="00C44269" w:rsidP="00C44269">
            <w:pPr>
              <w:spacing w:after="0" w:line="276" w:lineRule="auto"/>
              <w:rPr>
                <w:rFonts w:ascii="GHEA Grapalat" w:eastAsia="Calibri" w:hAnsi="GHEA Grapalat"/>
                <w:sz w:val="24"/>
                <w:szCs w:val="24"/>
                <w:lang w:val="hy-AM"/>
              </w:rPr>
            </w:pPr>
            <w:r w:rsidRPr="00E209F7">
              <w:rPr>
                <w:rFonts w:ascii="GHEA Grapalat" w:eastAsia="Calibri" w:hAnsi="GHEA Grapalat"/>
                <w:sz w:val="24"/>
                <w:szCs w:val="24"/>
                <w:lang w:val="hy-AM"/>
              </w:rPr>
              <w:t>(համաձայնությամբ),</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Հայաստանի պարալիմպիկ կոմիտե</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Հոկտեմբեր</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Համայնքային բյուջե</w:t>
            </w: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Ինտեգրում հասարակությանը՝ սպորտի միջոցով</w:t>
            </w:r>
          </w:p>
        </w:tc>
      </w:tr>
      <w:tr w:rsidR="00C44269" w:rsidRPr="00E209F7" w:rsidTr="00481220">
        <w:trPr>
          <w:trHeight w:val="811"/>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8)</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Հաշմանդամություն ունեցող անձանց բազկամարտի Երևան քաղաքի առաջնություն</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sz w:val="24"/>
                <w:szCs w:val="24"/>
                <w:lang w:val="hy-AM"/>
              </w:rPr>
            </w:pPr>
            <w:r w:rsidRPr="00E209F7">
              <w:rPr>
                <w:rFonts w:ascii="GHEA Grapalat" w:eastAsia="Calibri" w:hAnsi="GHEA Grapalat" w:cs="GHEA Grapalat"/>
                <w:bCs/>
                <w:sz w:val="24"/>
                <w:szCs w:val="24"/>
                <w:lang w:val="hy-AM"/>
              </w:rPr>
              <w:t xml:space="preserve">Երևանի քաղաքապետարան </w:t>
            </w:r>
            <w:r w:rsidRPr="00E209F7">
              <w:rPr>
                <w:rFonts w:ascii="GHEA Grapalat" w:eastAsia="Calibri" w:hAnsi="GHEA Grapalat"/>
                <w:sz w:val="24"/>
                <w:szCs w:val="24"/>
                <w:lang w:val="hy-AM"/>
              </w:rPr>
              <w:t>(համաձայնությամբ),</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հոկտեմբեր</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Համայնքային բյուջե</w:t>
            </w: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Ինտեգրում հասարակությանը՝ սպորտի միջոցով</w:t>
            </w:r>
          </w:p>
        </w:tc>
      </w:tr>
      <w:tr w:rsidR="00C44269" w:rsidRPr="00E209F7" w:rsidTr="00481220">
        <w:trPr>
          <w:trHeight w:val="811"/>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lastRenderedPageBreak/>
              <w:t>9)</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Հաշմանդամություն ունեցող անձանց անվասայլակներով բասկետբոլի միջազգային մրցաշար</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sz w:val="24"/>
                <w:szCs w:val="24"/>
                <w:lang w:val="hy-AM"/>
              </w:rPr>
            </w:pPr>
            <w:r w:rsidRPr="00E209F7">
              <w:rPr>
                <w:rFonts w:ascii="GHEA Grapalat" w:eastAsia="Calibri" w:hAnsi="GHEA Grapalat" w:cs="GHEA Grapalat"/>
                <w:bCs/>
                <w:sz w:val="24"/>
                <w:szCs w:val="24"/>
                <w:lang w:val="hy-AM"/>
              </w:rPr>
              <w:t xml:space="preserve">Երևանի քաղաքապետարան </w:t>
            </w:r>
            <w:r w:rsidRPr="00E209F7">
              <w:rPr>
                <w:rFonts w:ascii="GHEA Grapalat" w:eastAsia="Calibri" w:hAnsi="GHEA Grapalat"/>
                <w:sz w:val="24"/>
                <w:szCs w:val="24"/>
                <w:lang w:val="hy-AM"/>
              </w:rPr>
              <w:t>(համաձայնությամբ)</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Հայաստանի անվասայլակով բասկետբոլի ֆեդերացիա</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օգոստոս</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Համայնքային բյուջե</w:t>
            </w: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Ինտեգրում հասարակությանը՝ սպորտի միջոցով</w:t>
            </w:r>
          </w:p>
        </w:tc>
      </w:tr>
      <w:tr w:rsidR="00C44269" w:rsidRPr="00E209F7" w:rsidTr="00481220">
        <w:trPr>
          <w:trHeight w:val="811"/>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rPr>
            </w:pPr>
            <w:r w:rsidRPr="00E209F7">
              <w:rPr>
                <w:rFonts w:ascii="GHEA Grapalat" w:eastAsia="Calibri" w:hAnsi="GHEA Grapalat" w:cs="Arial"/>
                <w:sz w:val="24"/>
                <w:szCs w:val="24"/>
              </w:rPr>
              <w:t>10)</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Հաշմանդամություն ունեցող անձանց  սեղմում հենարանից /ծանրամարտ/ Երևան քաղաքի առաջնություն</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sz w:val="24"/>
                <w:szCs w:val="24"/>
                <w:lang w:val="hy-AM"/>
              </w:rPr>
            </w:pPr>
            <w:r w:rsidRPr="00E209F7">
              <w:rPr>
                <w:rFonts w:ascii="GHEA Grapalat" w:eastAsia="Calibri" w:hAnsi="GHEA Grapalat" w:cs="GHEA Grapalat"/>
                <w:bCs/>
                <w:sz w:val="24"/>
                <w:szCs w:val="24"/>
                <w:lang w:val="hy-AM"/>
              </w:rPr>
              <w:t xml:space="preserve">Երևանի քաղաքապետարան </w:t>
            </w:r>
            <w:r w:rsidRPr="00E209F7">
              <w:rPr>
                <w:rFonts w:ascii="GHEA Grapalat" w:eastAsia="Calibri" w:hAnsi="GHEA Grapalat"/>
                <w:sz w:val="24"/>
                <w:szCs w:val="24"/>
                <w:lang w:val="hy-AM"/>
              </w:rPr>
              <w:t>(համաձայնությամբ)</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հոկտեմբեր</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Համայնքային բյուջե</w:t>
            </w: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Ինտեգրում հասարակությանը՝ սպորտի միջոցով</w:t>
            </w:r>
          </w:p>
        </w:tc>
      </w:tr>
      <w:tr w:rsidR="00C44269" w:rsidRPr="00C44269" w:rsidTr="00397B99">
        <w:trPr>
          <w:trHeight w:val="811"/>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hy-AM"/>
              </w:rPr>
              <w:t>11</w:t>
            </w:r>
            <w:r w:rsidRPr="00E209F7">
              <w:rPr>
                <w:rFonts w:ascii="GHEA Grapalat" w:eastAsia="Calibri" w:hAnsi="GHEA Grapalat" w:cs="Arial"/>
                <w:sz w:val="24"/>
                <w:szCs w:val="24"/>
                <w:lang w:val="ru-RU"/>
              </w:rPr>
              <w:t>)</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tabs>
                <w:tab w:val="left" w:pos="1152"/>
              </w:tabs>
              <w:spacing w:line="276" w:lineRule="auto"/>
              <w:rPr>
                <w:rFonts w:ascii="GHEA Grapalat" w:eastAsia="Tahoma" w:hAnsi="GHEA Grapalat" w:cs="Tahoma"/>
                <w:sz w:val="24"/>
                <w:szCs w:val="24"/>
                <w:lang w:val="ru-RU"/>
              </w:rPr>
            </w:pPr>
            <w:r w:rsidRPr="00E209F7">
              <w:rPr>
                <w:rFonts w:ascii="GHEA Grapalat" w:eastAsia="Tahoma" w:hAnsi="GHEA Grapalat" w:cs="Tahoma"/>
                <w:sz w:val="24"/>
                <w:szCs w:val="24"/>
                <w:lang w:val="hy-AM"/>
              </w:rPr>
              <w:t>Բ</w:t>
            </w:r>
            <w:r w:rsidRPr="00E209F7">
              <w:rPr>
                <w:rFonts w:ascii="GHEA Grapalat" w:eastAsia="Tahoma" w:hAnsi="GHEA Grapalat" w:cs="Tahoma"/>
                <w:sz w:val="24"/>
                <w:szCs w:val="24"/>
              </w:rPr>
              <w:t>ակային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սպորտի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ներառականության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ուղեցույցի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մշակում</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համընդհանուր</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դիզյանի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սկզբունքներով</w:t>
            </w:r>
          </w:p>
        </w:tc>
        <w:tc>
          <w:tcPr>
            <w:tcW w:w="2520" w:type="dxa"/>
            <w:vMerge w:val="restart"/>
            <w:tcBorders>
              <w:top w:val="single" w:sz="4" w:space="0" w:color="auto"/>
              <w:left w:val="single" w:sz="4" w:space="0" w:color="auto"/>
              <w:right w:val="single" w:sz="4" w:space="0" w:color="auto"/>
            </w:tcBorders>
            <w:shd w:val="clear" w:color="auto" w:fill="auto"/>
          </w:tcPr>
          <w:p w:rsidR="00C44269" w:rsidRPr="00E209F7" w:rsidRDefault="00C44269" w:rsidP="00C44269">
            <w:pPr>
              <w:tabs>
                <w:tab w:val="left" w:pos="1152"/>
              </w:tabs>
              <w:spacing w:line="276" w:lineRule="auto"/>
              <w:rPr>
                <w:rFonts w:ascii="GHEA Grapalat" w:eastAsia="Tahoma" w:hAnsi="GHEA Grapalat" w:cs="Tahoma"/>
                <w:sz w:val="24"/>
                <w:szCs w:val="24"/>
                <w:lang w:val="ru-RU"/>
              </w:rPr>
            </w:pPr>
            <w:r w:rsidRPr="00E209F7">
              <w:rPr>
                <w:rFonts w:ascii="GHEA Grapalat" w:eastAsia="Tahoma" w:hAnsi="GHEA Grapalat" w:cs="Tahoma"/>
                <w:sz w:val="24"/>
                <w:szCs w:val="24"/>
                <w:lang w:val="hy-AM"/>
              </w:rPr>
              <w:t>Կ</w:t>
            </w:r>
            <w:r w:rsidRPr="00E209F7">
              <w:rPr>
                <w:rFonts w:ascii="GHEA Grapalat" w:eastAsia="Tahoma" w:hAnsi="GHEA Grapalat" w:cs="Tahoma"/>
                <w:sz w:val="24"/>
                <w:szCs w:val="24"/>
              </w:rPr>
              <w:t>րթության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գիտության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մշակույթի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և</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սպորտի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նախարարություն</w:t>
            </w:r>
          </w:p>
          <w:p w:rsidR="00C44269" w:rsidRPr="00E209F7" w:rsidRDefault="00C44269" w:rsidP="00C44269">
            <w:pPr>
              <w:tabs>
                <w:tab w:val="left" w:pos="1152"/>
              </w:tabs>
              <w:spacing w:line="276" w:lineRule="auto"/>
              <w:rPr>
                <w:rFonts w:ascii="GHEA Grapalat" w:eastAsia="Tahoma" w:hAnsi="GHEA Grapalat" w:cs="Tahoma"/>
                <w:sz w:val="24"/>
                <w:szCs w:val="24"/>
                <w:lang w:val="ru-RU"/>
              </w:rPr>
            </w:pPr>
            <w:r w:rsidRPr="00E209F7">
              <w:rPr>
                <w:rFonts w:ascii="GHEA Grapalat" w:eastAsia="Tahoma" w:hAnsi="GHEA Grapalat" w:cs="Tahoma"/>
                <w:sz w:val="24"/>
                <w:szCs w:val="24"/>
                <w:lang w:val="hy-AM"/>
              </w:rPr>
              <w:t>Ք</w:t>
            </w:r>
            <w:r w:rsidRPr="00E209F7">
              <w:rPr>
                <w:rFonts w:ascii="GHEA Grapalat" w:eastAsia="Tahoma" w:hAnsi="GHEA Grapalat" w:cs="Tahoma"/>
                <w:sz w:val="24"/>
                <w:szCs w:val="24"/>
              </w:rPr>
              <w:t>աղաքաշինության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կոմիտե</w:t>
            </w:r>
          </w:p>
          <w:p w:rsidR="00C44269" w:rsidRPr="00E209F7" w:rsidRDefault="00C44269" w:rsidP="00C44269">
            <w:pPr>
              <w:tabs>
                <w:tab w:val="left" w:pos="1152"/>
              </w:tabs>
              <w:spacing w:line="276" w:lineRule="auto"/>
              <w:rPr>
                <w:rFonts w:ascii="GHEA Grapalat" w:eastAsia="Tahoma" w:hAnsi="GHEA Grapalat" w:cs="Tahoma"/>
                <w:sz w:val="24"/>
                <w:szCs w:val="24"/>
                <w:lang w:val="ru-RU"/>
              </w:rPr>
            </w:pPr>
            <w:r w:rsidRPr="00E209F7">
              <w:rPr>
                <w:rFonts w:ascii="GHEA Grapalat" w:eastAsia="Tahoma" w:hAnsi="GHEA Grapalat" w:cs="Tahoma"/>
                <w:sz w:val="24"/>
                <w:szCs w:val="24"/>
                <w:lang w:val="hy-AM"/>
              </w:rPr>
              <w:t>Տ</w:t>
            </w:r>
            <w:r w:rsidRPr="00E209F7">
              <w:rPr>
                <w:rFonts w:ascii="GHEA Grapalat" w:eastAsia="Tahoma" w:hAnsi="GHEA Grapalat" w:cs="Tahoma"/>
                <w:sz w:val="24"/>
                <w:szCs w:val="24"/>
              </w:rPr>
              <w:t>արածքային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կառավարման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և</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ենթակառուցվածքների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նախարարություն</w:t>
            </w:r>
            <w:r w:rsidRPr="00E209F7">
              <w:rPr>
                <w:rFonts w:ascii="GHEA Grapalat" w:eastAsia="Tahoma" w:hAnsi="GHEA Grapalat" w:cs="Tahoma"/>
                <w:sz w:val="24"/>
                <w:szCs w:val="24"/>
                <w:lang w:val="ru-RU"/>
              </w:rPr>
              <w:t xml:space="preserve"> </w:t>
            </w:r>
          </w:p>
          <w:p w:rsidR="00C44269" w:rsidRPr="00E209F7" w:rsidRDefault="00C44269" w:rsidP="00C44269">
            <w:pPr>
              <w:tabs>
                <w:tab w:val="left" w:pos="1152"/>
              </w:tabs>
              <w:spacing w:line="276" w:lineRule="auto"/>
              <w:rPr>
                <w:rFonts w:ascii="GHEA Grapalat" w:eastAsia="Tahoma" w:hAnsi="GHEA Grapalat" w:cs="Tahoma"/>
                <w:sz w:val="24"/>
                <w:szCs w:val="24"/>
                <w:lang w:val="ru-RU"/>
              </w:rPr>
            </w:pPr>
          </w:p>
          <w:p w:rsidR="00C44269" w:rsidRPr="00C44269" w:rsidRDefault="00C44269" w:rsidP="00C44269">
            <w:pPr>
              <w:tabs>
                <w:tab w:val="left" w:pos="1152"/>
              </w:tabs>
              <w:spacing w:line="276" w:lineRule="auto"/>
              <w:rPr>
                <w:rFonts w:ascii="GHEA Grapalat" w:eastAsia="Tahoma" w:hAnsi="GHEA Grapalat" w:cs="Tahoma"/>
                <w:sz w:val="24"/>
                <w:szCs w:val="24"/>
                <w:lang w:val="ru-RU"/>
              </w:rPr>
            </w:pPr>
            <w:r w:rsidRPr="00E209F7">
              <w:rPr>
                <w:rFonts w:ascii="GHEA Grapalat" w:eastAsia="Tahoma" w:hAnsi="GHEA Grapalat" w:cs="Tahoma"/>
                <w:sz w:val="24"/>
                <w:szCs w:val="24"/>
                <w:lang w:val="hy-AM"/>
              </w:rPr>
              <w:t>Տ</w:t>
            </w:r>
            <w:r w:rsidRPr="00E209F7">
              <w:rPr>
                <w:rFonts w:ascii="GHEA Grapalat" w:eastAsia="Tahoma" w:hAnsi="GHEA Grapalat" w:cs="Tahoma"/>
                <w:sz w:val="24"/>
                <w:szCs w:val="24"/>
              </w:rPr>
              <w:t>եղական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ինքնակառավարման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մարմիններ</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համաձայնությամբ</w:t>
            </w:r>
            <w:r>
              <w:rPr>
                <w:rFonts w:ascii="GHEA Grapalat" w:eastAsia="Tahoma" w:hAnsi="GHEA Grapalat" w:cs="Tahoma"/>
                <w:sz w:val="24"/>
                <w:szCs w:val="24"/>
                <w:lang w:val="ru-RU"/>
              </w:rPr>
              <w:t>)</w:t>
            </w:r>
          </w:p>
          <w:p w:rsidR="00C44269" w:rsidRPr="00E209F7" w:rsidRDefault="00C44269" w:rsidP="00C44269">
            <w:pPr>
              <w:spacing w:after="0" w:line="276" w:lineRule="auto"/>
              <w:rPr>
                <w:rFonts w:ascii="GHEA Grapalat" w:eastAsia="Calibri" w:hAnsi="GHEA Grapalat" w:cs="GHEA Grapalat"/>
                <w:bCs/>
                <w:sz w:val="24"/>
                <w:szCs w:val="24"/>
                <w:lang w:val="hy-AM"/>
              </w:rPr>
            </w:pPr>
            <w:r w:rsidRPr="00E209F7">
              <w:rPr>
                <w:rFonts w:ascii="GHEA Grapalat" w:eastAsia="Tahoma" w:hAnsi="GHEA Grapalat" w:cs="Tahoma"/>
                <w:sz w:val="24"/>
                <w:szCs w:val="24"/>
                <w:lang w:val="hy-AM"/>
              </w:rPr>
              <w:t>Հ</w:t>
            </w:r>
            <w:r w:rsidRPr="00E209F7">
              <w:rPr>
                <w:rFonts w:ascii="GHEA Grapalat" w:eastAsia="Tahoma" w:hAnsi="GHEA Grapalat" w:cs="Tahoma"/>
                <w:sz w:val="24"/>
                <w:szCs w:val="24"/>
              </w:rPr>
              <w:t>ասարակական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կազմակերպություններ</w:t>
            </w:r>
            <w:r w:rsidRPr="00E209F7">
              <w:rPr>
                <w:rFonts w:ascii="GHEA Grapalat" w:eastAsia="Tahoma" w:hAnsi="GHEA Grapalat" w:cs="Tahoma"/>
                <w:sz w:val="24"/>
                <w:szCs w:val="24"/>
                <w:lang w:val="ru-RU"/>
              </w:rPr>
              <w:br/>
              <w:t>(</w:t>
            </w:r>
            <w:r w:rsidRPr="00E209F7">
              <w:rPr>
                <w:rFonts w:ascii="GHEA Grapalat" w:eastAsia="Tahoma" w:hAnsi="GHEA Grapalat" w:cs="Tahoma"/>
                <w:sz w:val="24"/>
                <w:szCs w:val="24"/>
              </w:rPr>
              <w:t>համաձայնությամբ</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lastRenderedPageBreak/>
              <w:t xml:space="preserve">Տարվա ընթացքում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ՀՀ պետական բյուջե</w:t>
            </w:r>
          </w:p>
          <w:p w:rsidR="00C44269" w:rsidRPr="00E209F7" w:rsidRDefault="00C44269" w:rsidP="00C44269">
            <w:pPr>
              <w:tabs>
                <w:tab w:val="left" w:pos="1152"/>
              </w:tabs>
              <w:spacing w:line="276" w:lineRule="auto"/>
              <w:rPr>
                <w:rFonts w:ascii="GHEA Grapalat" w:eastAsia="Tahoma" w:hAnsi="GHEA Grapalat" w:cs="Tahoma"/>
                <w:sz w:val="24"/>
                <w:szCs w:val="24"/>
                <w:lang w:val="hy-AM"/>
              </w:rPr>
            </w:pP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Tahoma" w:hAnsi="GHEA Grapalat" w:cs="Tahoma"/>
                <w:sz w:val="24"/>
                <w:szCs w:val="24"/>
                <w:lang w:val="hy-AM"/>
              </w:rPr>
              <w:t>Օրենքով չարգելված այլ աղբյուրներ</w:t>
            </w:r>
          </w:p>
        </w:tc>
        <w:tc>
          <w:tcPr>
            <w:tcW w:w="3690" w:type="dxa"/>
            <w:vMerge w:val="restart"/>
            <w:tcBorders>
              <w:top w:val="single" w:sz="4" w:space="0" w:color="auto"/>
              <w:left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Tahoma" w:hAnsi="GHEA Grapalat" w:cs="Tahoma"/>
                <w:sz w:val="24"/>
                <w:szCs w:val="24"/>
                <w:lang w:val="hy-AM"/>
              </w:rPr>
              <w:t>Հաշմանդամություն ունեցող անձանց շրջանում սպորտի և առողջ ապրելակերպի խթանում</w:t>
            </w:r>
          </w:p>
        </w:tc>
      </w:tr>
      <w:tr w:rsidR="00C44269" w:rsidRPr="00E209F7" w:rsidTr="00397B99">
        <w:trPr>
          <w:trHeight w:val="811"/>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t>12)</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Բ</w:t>
            </w:r>
            <w:r w:rsidRPr="00E209F7">
              <w:rPr>
                <w:rFonts w:ascii="GHEA Grapalat" w:eastAsia="Tahoma" w:hAnsi="GHEA Grapalat" w:cs="Tahoma"/>
                <w:sz w:val="24"/>
                <w:szCs w:val="24"/>
              </w:rPr>
              <w:t>ակային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խաղահրապարակների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և</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ակտիվ</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հանգստի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գոտիների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մոդելային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օրինակներ</w:t>
            </w:r>
            <w:r w:rsidRPr="00E209F7">
              <w:rPr>
                <w:rFonts w:ascii="GHEA Grapalat" w:eastAsia="Tahoma" w:hAnsi="GHEA Grapalat" w:cs="Tahoma"/>
                <w:sz w:val="24"/>
                <w:szCs w:val="24"/>
                <w:lang w:val="hy-AM"/>
              </w:rPr>
              <w:t>ի մշակում</w:t>
            </w:r>
          </w:p>
        </w:tc>
        <w:tc>
          <w:tcPr>
            <w:tcW w:w="2520" w:type="dxa"/>
            <w:vMerge/>
            <w:tcBorders>
              <w:left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GHEA Grapalat"/>
                <w:bCs/>
                <w:sz w:val="24"/>
                <w:szCs w:val="24"/>
                <w:lang w:val="hy-AM"/>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line="276" w:lineRule="auto"/>
              <w:rPr>
                <w:rFonts w:ascii="GHEA Grapalat" w:hAnsi="GHEA Grapalat"/>
                <w:sz w:val="24"/>
                <w:szCs w:val="24"/>
              </w:rPr>
            </w:pPr>
            <w:r w:rsidRPr="00E209F7">
              <w:rPr>
                <w:rFonts w:ascii="GHEA Grapalat" w:eastAsia="Calibri" w:hAnsi="GHEA Grapalat" w:cs="GHEA Grapalat"/>
                <w:bCs/>
                <w:sz w:val="24"/>
                <w:szCs w:val="24"/>
                <w:lang w:val="hy-AM"/>
              </w:rPr>
              <w:t xml:space="preserve">Տարվա ընթացքում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c>
          <w:tcPr>
            <w:tcW w:w="3690" w:type="dxa"/>
            <w:vMerge/>
            <w:tcBorders>
              <w:left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r>
      <w:tr w:rsidR="00C44269" w:rsidRPr="00E209F7" w:rsidTr="00397B99">
        <w:trPr>
          <w:trHeight w:val="811"/>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ru-RU"/>
              </w:rPr>
              <w:t>13)</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Tahoma" w:hAnsi="GHEA Grapalat" w:cs="Tahoma"/>
                <w:sz w:val="24"/>
                <w:szCs w:val="24"/>
              </w:rPr>
              <w:t>Տարբեր</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ծրագրերի</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միջոցով</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խրախուսվում</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է</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հաշմանդամություն</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lastRenderedPageBreak/>
              <w:t>ունեցող</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կանանց</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մասնակցությունը</w:t>
            </w:r>
            <w:r w:rsidRPr="00E209F7">
              <w:rPr>
                <w:rFonts w:ascii="GHEA Grapalat" w:eastAsia="Tahoma" w:hAnsi="GHEA Grapalat" w:cs="Tahoma"/>
                <w:sz w:val="24"/>
                <w:szCs w:val="24"/>
                <w:lang w:val="ru-RU"/>
              </w:rPr>
              <w:t xml:space="preserve"> </w:t>
            </w:r>
            <w:r w:rsidRPr="00E209F7">
              <w:rPr>
                <w:rFonts w:ascii="GHEA Grapalat" w:eastAsia="Tahoma" w:hAnsi="GHEA Grapalat" w:cs="Tahoma"/>
                <w:sz w:val="24"/>
                <w:szCs w:val="24"/>
              </w:rPr>
              <w:t>սպորտին</w:t>
            </w:r>
          </w:p>
        </w:tc>
        <w:tc>
          <w:tcPr>
            <w:tcW w:w="2520" w:type="dxa"/>
            <w:vMerge/>
            <w:tcBorders>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GHEA Grapalat"/>
                <w:bCs/>
                <w:sz w:val="24"/>
                <w:szCs w:val="24"/>
                <w:lang w:val="hy-AM"/>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line="276" w:lineRule="auto"/>
              <w:rPr>
                <w:rFonts w:ascii="GHEA Grapalat" w:hAnsi="GHEA Grapalat"/>
                <w:sz w:val="24"/>
                <w:szCs w:val="24"/>
              </w:rPr>
            </w:pPr>
            <w:r w:rsidRPr="00E209F7">
              <w:rPr>
                <w:rFonts w:ascii="GHEA Grapalat" w:eastAsia="Calibri" w:hAnsi="GHEA Grapalat" w:cs="GHEA Grapalat"/>
                <w:bCs/>
                <w:sz w:val="24"/>
                <w:szCs w:val="24"/>
                <w:lang w:val="hy-AM"/>
              </w:rPr>
              <w:t xml:space="preserve">Տարվա ընթացքում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c>
          <w:tcPr>
            <w:tcW w:w="3690" w:type="dxa"/>
            <w:vMerge/>
            <w:tcBorders>
              <w:left w:val="single" w:sz="4" w:space="0" w:color="auto"/>
              <w:bottom w:val="single" w:sz="4" w:space="0" w:color="auto"/>
              <w:right w:val="single" w:sz="4" w:space="0" w:color="auto"/>
            </w:tcBorders>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r>
      <w:tr w:rsidR="00C44269" w:rsidRPr="00E209F7" w:rsidTr="00C06483">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7.</w:t>
            </w:r>
          </w:p>
        </w:tc>
        <w:tc>
          <w:tcPr>
            <w:tcW w:w="142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Հաշմանդամություն ունեցող անձանց սոցիալական պաշտպանություն և անկախ կյանքին աջակցող ծառայությունների ապահովում</w:t>
            </w:r>
          </w:p>
        </w:tc>
      </w:tr>
      <w:tr w:rsidR="00C44269" w:rsidRPr="00C44269" w:rsidTr="00481220">
        <w:trPr>
          <w:trHeight w:val="395"/>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hy-AM"/>
              </w:rPr>
              <w:t>1</w:t>
            </w:r>
            <w:r w:rsidRPr="00E209F7">
              <w:rPr>
                <w:rFonts w:ascii="GHEA Grapalat" w:eastAsia="Calibri" w:hAnsi="GHEA Grapalat" w:cs="Arial"/>
                <w:sz w:val="24"/>
                <w:szCs w:val="24"/>
                <w:lang w:val="ru-RU"/>
              </w:rPr>
              <w:t>)</w:t>
            </w:r>
          </w:p>
        </w:tc>
        <w:tc>
          <w:tcPr>
            <w:tcW w:w="4427" w:type="dxa"/>
            <w:shd w:val="clear" w:color="auto" w:fill="auto"/>
          </w:tcPr>
          <w:p w:rsidR="00C44269" w:rsidRPr="00E209F7" w:rsidRDefault="00C44269" w:rsidP="00C4426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Անձի ֆունկցիոնալության գնահատման համակարգի ներդնում</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c>
          <w:tcPr>
            <w:tcW w:w="2520" w:type="dxa"/>
            <w:shd w:val="clear" w:color="auto" w:fill="auto"/>
          </w:tcPr>
          <w:p w:rsidR="00C44269" w:rsidRPr="00E209F7" w:rsidRDefault="00C44269" w:rsidP="00C44269">
            <w:pPr>
              <w:tabs>
                <w:tab w:val="left" w:pos="1152"/>
              </w:tabs>
              <w:spacing w:line="276" w:lineRule="auto"/>
              <w:rPr>
                <w:rFonts w:ascii="GHEA Grapalat" w:eastAsia="Tahoma" w:hAnsi="GHEA Grapalat" w:cs="Tahoma"/>
                <w:sz w:val="24"/>
                <w:szCs w:val="24"/>
              </w:rPr>
            </w:pPr>
            <w:r w:rsidRPr="00E209F7">
              <w:rPr>
                <w:rFonts w:ascii="GHEA Grapalat" w:eastAsia="Tahoma" w:hAnsi="GHEA Grapalat" w:cs="Tahoma"/>
                <w:sz w:val="24"/>
                <w:szCs w:val="24"/>
                <w:lang w:val="hy-AM"/>
              </w:rPr>
              <w:t>Ա</w:t>
            </w:r>
            <w:r w:rsidRPr="00E209F7">
              <w:rPr>
                <w:rFonts w:ascii="GHEA Grapalat" w:eastAsia="Tahoma" w:hAnsi="GHEA Grapalat" w:cs="Tahoma"/>
                <w:sz w:val="24"/>
                <w:szCs w:val="24"/>
              </w:rPr>
              <w:t>շխատանքի և սոցիալական հարցերի նախարարություն</w:t>
            </w:r>
          </w:p>
          <w:p w:rsidR="00C44269" w:rsidRPr="00E209F7" w:rsidRDefault="00C44269" w:rsidP="00C44269">
            <w:pPr>
              <w:spacing w:line="276" w:lineRule="auto"/>
              <w:ind w:right="1"/>
              <w:rPr>
                <w:rFonts w:ascii="GHEA Grapalat" w:eastAsia="Calibri" w:hAnsi="GHEA Grapalat" w:cs="GHEA Grapalat"/>
                <w:sz w:val="24"/>
                <w:szCs w:val="24"/>
                <w:lang w:val="hy-AM"/>
              </w:rPr>
            </w:pPr>
          </w:p>
        </w:tc>
        <w:tc>
          <w:tcPr>
            <w:tcW w:w="1620" w:type="dxa"/>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Pr>
                <w:rFonts w:ascii="GHEA Grapalat" w:eastAsia="Calibri" w:hAnsi="GHEA Grapalat" w:cs="GHEA Grapalat"/>
                <w:bCs/>
                <w:sz w:val="24"/>
                <w:szCs w:val="24"/>
                <w:lang w:val="hy-AM"/>
              </w:rPr>
              <w:t>Տարվա ընթացքում</w:t>
            </w:r>
          </w:p>
        </w:tc>
        <w:tc>
          <w:tcPr>
            <w:tcW w:w="1980" w:type="dxa"/>
            <w:shd w:val="clear" w:color="auto" w:fill="auto"/>
          </w:tcPr>
          <w:p w:rsidR="00C44269" w:rsidRPr="00E209F7" w:rsidRDefault="00C44269" w:rsidP="00C44269">
            <w:pPr>
              <w:tabs>
                <w:tab w:val="left" w:pos="1152"/>
              </w:tabs>
              <w:spacing w:line="276" w:lineRule="auto"/>
              <w:rPr>
                <w:rFonts w:ascii="GHEA Grapalat" w:eastAsia="Tahoma" w:hAnsi="GHEA Grapalat" w:cs="Tahoma"/>
                <w:sz w:val="24"/>
                <w:szCs w:val="24"/>
                <w:lang w:val="hy-AM"/>
              </w:rPr>
            </w:pPr>
            <w:r w:rsidRPr="00E209F7">
              <w:rPr>
                <w:rFonts w:ascii="GHEA Grapalat" w:eastAsia="Tahoma" w:hAnsi="GHEA Grapalat" w:cs="Tahoma"/>
                <w:sz w:val="24"/>
                <w:szCs w:val="24"/>
                <w:lang w:val="hy-AM"/>
              </w:rPr>
              <w:t>ՀՀ պետական բյուջե</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Tahoma" w:hAnsi="GHEA Grapalat" w:cs="Tahoma"/>
                <w:sz w:val="24"/>
                <w:szCs w:val="24"/>
                <w:lang w:val="hy-AM"/>
              </w:rPr>
              <w:t>Օրենքով չարգելված այլ աղբյուրներ</w:t>
            </w:r>
          </w:p>
        </w:tc>
        <w:tc>
          <w:tcPr>
            <w:tcW w:w="3690" w:type="dxa"/>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Tahoma" w:hAnsi="GHEA Grapalat" w:cs="Tahoma"/>
                <w:sz w:val="24"/>
                <w:szCs w:val="24"/>
                <w:lang w:val="hy-AM"/>
              </w:rPr>
              <w:t>Անձի ֆունկցիոնալության գնահատման իրականացում և կարիքի հիման վրա ծառայությունների համակարգի ձևավորում</w:t>
            </w:r>
          </w:p>
        </w:tc>
      </w:tr>
      <w:tr w:rsidR="00C44269" w:rsidRPr="00E209F7" w:rsidTr="00481220">
        <w:trPr>
          <w:trHeight w:val="395"/>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ru-RU"/>
              </w:rPr>
              <w:t>2)</w:t>
            </w:r>
          </w:p>
        </w:tc>
        <w:tc>
          <w:tcPr>
            <w:tcW w:w="4427" w:type="dxa"/>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 xml:space="preserve">Ժողովրդավարական և քաղաքացիական մասնակցության, կոռուպցիայի վերաբերյալ տեղեկացվածության բարձրացմանն ուղղված հանրային միջոցառումների կազմակերպում ազգային </w:t>
            </w:r>
            <w:r w:rsidRPr="00E209F7">
              <w:rPr>
                <w:rFonts w:ascii="GHEA Grapalat" w:eastAsia="Calibri" w:hAnsi="GHEA Grapalat" w:cs="GHEA Grapalat"/>
                <w:bCs/>
                <w:sz w:val="24"/>
                <w:szCs w:val="24"/>
                <w:lang w:val="hy-AM"/>
              </w:rPr>
              <w:lastRenderedPageBreak/>
              <w:t>մակարդակով՝ ներառելով հաշմանդամություն ունեցող երիտասարդներին</w:t>
            </w:r>
          </w:p>
        </w:tc>
        <w:tc>
          <w:tcPr>
            <w:tcW w:w="2520" w:type="dxa"/>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hAnsi="GHEA Grapalat" w:cs="GHEA Grapalat"/>
                <w:bCs/>
                <w:sz w:val="24"/>
                <w:szCs w:val="24"/>
                <w:lang w:val="hy-AM"/>
              </w:rPr>
              <w:lastRenderedPageBreak/>
              <w:t>Կրթության, գիտության, մշակույթի և սպորտի նախարարություն</w:t>
            </w:r>
          </w:p>
          <w:p w:rsidR="00C44269" w:rsidRPr="00E209F7" w:rsidRDefault="00C44269" w:rsidP="00C44269">
            <w:pPr>
              <w:spacing w:line="276" w:lineRule="auto"/>
              <w:ind w:right="1"/>
              <w:rPr>
                <w:rFonts w:ascii="GHEA Grapalat" w:eastAsia="Calibri" w:hAnsi="GHEA Grapalat" w:cs="GHEA Grapalat"/>
                <w:sz w:val="24"/>
                <w:szCs w:val="24"/>
                <w:lang w:val="hy-AM"/>
              </w:rPr>
            </w:pPr>
          </w:p>
        </w:tc>
        <w:tc>
          <w:tcPr>
            <w:tcW w:w="1620" w:type="dxa"/>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hAnsi="GHEA Grapalat"/>
                <w:sz w:val="24"/>
                <w:szCs w:val="24"/>
                <w:lang w:val="hy-AM"/>
              </w:rPr>
              <w:t>Տարվա ընթացքում</w:t>
            </w:r>
          </w:p>
        </w:tc>
        <w:tc>
          <w:tcPr>
            <w:tcW w:w="1980" w:type="dxa"/>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ՀՀ պետական բյուջե</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( 5,000.0 հազ. դրամ)</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c>
          <w:tcPr>
            <w:tcW w:w="3690" w:type="dxa"/>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 xml:space="preserve">150 երիտասարդ տեղեկացված է  ժողովրդավարական և քաղաքացիական մասնակցության, </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կոռուպցիայի վերաբերյալ:</w:t>
            </w:r>
          </w:p>
        </w:tc>
      </w:tr>
      <w:tr w:rsidR="00C44269" w:rsidRPr="00C44269" w:rsidTr="00481220">
        <w:trPr>
          <w:trHeight w:val="395"/>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F67A28" w:rsidRDefault="00C44269" w:rsidP="00C44269">
            <w:pPr>
              <w:spacing w:after="0" w:line="276" w:lineRule="auto"/>
              <w:rPr>
                <w:rFonts w:ascii="GHEA Grapalat" w:eastAsia="Calibri" w:hAnsi="GHEA Grapalat" w:cs="Arial"/>
                <w:sz w:val="24"/>
                <w:szCs w:val="24"/>
              </w:rPr>
            </w:pPr>
            <w:r w:rsidRPr="00F67A28">
              <w:rPr>
                <w:rFonts w:ascii="GHEA Grapalat" w:eastAsia="Calibri" w:hAnsi="GHEA Grapalat" w:cs="Arial"/>
                <w:sz w:val="24"/>
                <w:szCs w:val="24"/>
                <w:lang w:val="ru-RU"/>
              </w:rPr>
              <w:lastRenderedPageBreak/>
              <w:t>3)</w:t>
            </w:r>
          </w:p>
        </w:tc>
        <w:tc>
          <w:tcPr>
            <w:tcW w:w="4427" w:type="dxa"/>
            <w:shd w:val="clear" w:color="auto" w:fill="auto"/>
          </w:tcPr>
          <w:p w:rsidR="00C44269" w:rsidRPr="00F67A28" w:rsidRDefault="00C44269" w:rsidP="00C44269">
            <w:pPr>
              <w:spacing w:after="0"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t xml:space="preserve">Երեխաների և ընտանիքների աջակցության տրամադրման ծառայություններ </w:t>
            </w:r>
          </w:p>
        </w:tc>
        <w:tc>
          <w:tcPr>
            <w:tcW w:w="2520" w:type="dxa"/>
            <w:shd w:val="clear" w:color="auto" w:fill="auto"/>
          </w:tcPr>
          <w:p w:rsidR="00C44269" w:rsidRPr="00F67A28" w:rsidRDefault="00C44269" w:rsidP="00C44269">
            <w:pPr>
              <w:spacing w:after="0"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t>Աշխատանքի և սոցիալական հարցերի նախարարություն</w:t>
            </w:r>
          </w:p>
        </w:tc>
        <w:tc>
          <w:tcPr>
            <w:tcW w:w="1620" w:type="dxa"/>
            <w:shd w:val="clear" w:color="auto" w:fill="auto"/>
          </w:tcPr>
          <w:p w:rsidR="00C44269" w:rsidRPr="00F67A28" w:rsidRDefault="00C44269" w:rsidP="00C44269">
            <w:pPr>
              <w:spacing w:after="0" w:line="276" w:lineRule="auto"/>
              <w:rPr>
                <w:rFonts w:ascii="GHEA Grapalat" w:eastAsia="Times New Roman" w:hAnsi="GHEA Grapalat" w:cs="Times New Roman"/>
                <w:sz w:val="24"/>
                <w:szCs w:val="24"/>
                <w:lang w:eastAsia="ru-RU"/>
              </w:rPr>
            </w:pPr>
            <w:r w:rsidRPr="00E209F7">
              <w:rPr>
                <w:rFonts w:ascii="GHEA Grapalat" w:hAnsi="GHEA Grapalat"/>
                <w:sz w:val="24"/>
                <w:szCs w:val="24"/>
                <w:lang w:val="hy-AM"/>
              </w:rPr>
              <w:t>Տարվա ընթացքում</w:t>
            </w:r>
          </w:p>
        </w:tc>
        <w:tc>
          <w:tcPr>
            <w:tcW w:w="1980" w:type="dxa"/>
            <w:shd w:val="clear" w:color="auto" w:fill="auto"/>
          </w:tcPr>
          <w:p w:rsidR="00C44269" w:rsidRPr="00F67A28" w:rsidRDefault="00C44269" w:rsidP="00C44269">
            <w:pPr>
              <w:spacing w:after="0"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t xml:space="preserve">ՀՀ պետական բյուջե </w:t>
            </w:r>
          </w:p>
          <w:p w:rsidR="00C44269" w:rsidRPr="00F67A28" w:rsidRDefault="00C44269" w:rsidP="00C44269">
            <w:pPr>
              <w:spacing w:after="0"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t>/</w:t>
            </w:r>
            <w:r>
              <w:rPr>
                <w:rFonts w:ascii="GHEA Grapalat" w:eastAsia="Calibri" w:hAnsi="GHEA Grapalat" w:cs="Arial"/>
                <w:sz w:val="24"/>
                <w:szCs w:val="24"/>
              </w:rPr>
              <w:t>670,565.9</w:t>
            </w:r>
            <w:r w:rsidRPr="00F67A28">
              <w:rPr>
                <w:rFonts w:ascii="GHEA Grapalat" w:hAnsi="GHEA Grapalat" w:cs="Calibri"/>
                <w:bCs/>
                <w:sz w:val="24"/>
                <w:szCs w:val="24"/>
              </w:rPr>
              <w:t xml:space="preserve"> </w:t>
            </w:r>
            <w:r w:rsidRPr="00F67A28">
              <w:rPr>
                <w:rFonts w:ascii="GHEA Grapalat" w:eastAsia="Calibri" w:hAnsi="GHEA Grapalat" w:cs="Arial"/>
                <w:sz w:val="24"/>
                <w:szCs w:val="24"/>
              </w:rPr>
              <w:t>հազ. դրամ</w:t>
            </w:r>
            <w:r w:rsidRPr="00F67A28">
              <w:rPr>
                <w:rFonts w:ascii="GHEA Grapalat" w:eastAsia="Calibri" w:hAnsi="GHEA Grapalat" w:cs="Arial"/>
                <w:sz w:val="24"/>
                <w:szCs w:val="24"/>
                <w:lang w:val="hy-AM"/>
              </w:rPr>
              <w:t>/</w:t>
            </w:r>
          </w:p>
        </w:tc>
        <w:tc>
          <w:tcPr>
            <w:tcW w:w="3690" w:type="dxa"/>
            <w:shd w:val="clear" w:color="auto" w:fill="auto"/>
          </w:tcPr>
          <w:p w:rsidR="00C44269" w:rsidRPr="00E209F7" w:rsidRDefault="00C44269" w:rsidP="00C44269">
            <w:pPr>
              <w:spacing w:after="0"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t>Կյանքի դժվարին իրավիճակում հայտնված (այդ թվում հաշմանդամություն ունեցող) 600 երեխայի ցերեկային խնամքի ծառայությունների մատուցում և նրանց ընտանիքներին սոցիալ-հոգեբանական աջակցության տրամադրում:</w:t>
            </w:r>
          </w:p>
        </w:tc>
      </w:tr>
      <w:tr w:rsidR="00C44269" w:rsidRPr="00C44269" w:rsidTr="00356CF1">
        <w:trPr>
          <w:trHeight w:val="395"/>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C44269" w:rsidRPr="00E209F7" w:rsidRDefault="00C44269" w:rsidP="00C44269">
            <w:pPr>
              <w:spacing w:line="276" w:lineRule="auto"/>
              <w:rPr>
                <w:rFonts w:ascii="GHEA Grapalat" w:hAnsi="GHEA Grapalat"/>
                <w:sz w:val="24"/>
                <w:szCs w:val="24"/>
              </w:rPr>
            </w:pPr>
            <w:r w:rsidRPr="00E209F7">
              <w:rPr>
                <w:rFonts w:ascii="GHEA Grapalat" w:hAnsi="GHEA Grapalat"/>
                <w:sz w:val="24"/>
                <w:szCs w:val="24"/>
              </w:rPr>
              <w:t>4)</w:t>
            </w:r>
          </w:p>
        </w:tc>
        <w:tc>
          <w:tcPr>
            <w:tcW w:w="4427" w:type="dxa"/>
            <w:shd w:val="clear" w:color="auto" w:fill="auto"/>
          </w:tcPr>
          <w:p w:rsidR="00C44269" w:rsidRPr="00C44269" w:rsidRDefault="00C44269" w:rsidP="00C44269">
            <w:pPr>
              <w:spacing w:after="0" w:line="276" w:lineRule="auto"/>
              <w:rPr>
                <w:rFonts w:ascii="GHEA Grapalat" w:eastAsia="Calibri" w:hAnsi="GHEA Grapalat" w:cs="Arial"/>
                <w:sz w:val="24"/>
                <w:szCs w:val="24"/>
              </w:rPr>
            </w:pPr>
            <w:r w:rsidRPr="00356CF1">
              <w:rPr>
                <w:rFonts w:ascii="GHEA Grapalat" w:eastAsia="Calibri" w:hAnsi="GHEA Grapalat" w:cs="Arial"/>
                <w:sz w:val="24"/>
                <w:szCs w:val="24"/>
                <w:lang w:val="ru-RU"/>
              </w:rPr>
              <w:t>Երեխաների</w:t>
            </w:r>
            <w:r w:rsidRPr="00C44269">
              <w:rPr>
                <w:rFonts w:ascii="GHEA Grapalat" w:eastAsia="Calibri" w:hAnsi="GHEA Grapalat" w:cs="Arial"/>
                <w:sz w:val="24"/>
                <w:szCs w:val="24"/>
              </w:rPr>
              <w:t xml:space="preserve"> </w:t>
            </w:r>
            <w:r w:rsidRPr="00356CF1">
              <w:rPr>
                <w:rFonts w:ascii="GHEA Grapalat" w:eastAsia="Calibri" w:hAnsi="GHEA Grapalat" w:cs="Arial"/>
                <w:sz w:val="24"/>
                <w:szCs w:val="24"/>
                <w:lang w:val="ru-RU"/>
              </w:rPr>
              <w:t>խնամքի</w:t>
            </w:r>
            <w:r w:rsidRPr="00C44269">
              <w:rPr>
                <w:rFonts w:ascii="GHEA Grapalat" w:eastAsia="Calibri" w:hAnsi="GHEA Grapalat" w:cs="Arial"/>
                <w:sz w:val="24"/>
                <w:szCs w:val="24"/>
              </w:rPr>
              <w:t xml:space="preserve"> </w:t>
            </w:r>
            <w:r w:rsidRPr="00356CF1">
              <w:rPr>
                <w:rFonts w:ascii="GHEA Grapalat" w:eastAsia="Calibri" w:hAnsi="GHEA Grapalat" w:cs="Arial"/>
                <w:sz w:val="24"/>
                <w:szCs w:val="24"/>
                <w:lang w:val="ru-RU"/>
              </w:rPr>
              <w:t>ցերեկային</w:t>
            </w:r>
            <w:r w:rsidRPr="00C44269">
              <w:rPr>
                <w:rFonts w:ascii="GHEA Grapalat" w:eastAsia="Calibri" w:hAnsi="GHEA Grapalat" w:cs="Arial"/>
                <w:sz w:val="24"/>
                <w:szCs w:val="24"/>
              </w:rPr>
              <w:t xml:space="preserve"> </w:t>
            </w:r>
            <w:r w:rsidRPr="00356CF1">
              <w:rPr>
                <w:rFonts w:ascii="GHEA Grapalat" w:eastAsia="Calibri" w:hAnsi="GHEA Grapalat" w:cs="Arial"/>
                <w:sz w:val="24"/>
                <w:szCs w:val="24"/>
                <w:lang w:val="ru-RU"/>
              </w:rPr>
              <w:t>ծառայությունների</w:t>
            </w:r>
            <w:r w:rsidRPr="00C44269">
              <w:rPr>
                <w:rFonts w:ascii="GHEA Grapalat" w:eastAsia="Calibri" w:hAnsi="GHEA Grapalat" w:cs="Arial"/>
                <w:sz w:val="24"/>
                <w:szCs w:val="24"/>
              </w:rPr>
              <w:t xml:space="preserve"> </w:t>
            </w:r>
            <w:r w:rsidRPr="00356CF1">
              <w:rPr>
                <w:rFonts w:ascii="GHEA Grapalat" w:eastAsia="Calibri" w:hAnsi="GHEA Grapalat" w:cs="Arial"/>
                <w:sz w:val="24"/>
                <w:szCs w:val="24"/>
                <w:lang w:val="ru-RU"/>
              </w:rPr>
              <w:t>տրամադրում</w:t>
            </w:r>
          </w:p>
        </w:tc>
        <w:tc>
          <w:tcPr>
            <w:tcW w:w="2520" w:type="dxa"/>
            <w:shd w:val="clear" w:color="auto" w:fill="auto"/>
          </w:tcPr>
          <w:p w:rsidR="00C44269" w:rsidRDefault="00C44269" w:rsidP="00C44269">
            <w:pPr>
              <w:spacing w:after="0" w:line="276" w:lineRule="auto"/>
              <w:rPr>
                <w:rFonts w:ascii="GHEA Grapalat" w:eastAsia="Calibri" w:hAnsi="GHEA Grapalat" w:cs="Arial"/>
                <w:sz w:val="24"/>
                <w:szCs w:val="24"/>
              </w:rPr>
            </w:pPr>
            <w:r w:rsidRPr="00F67A28">
              <w:rPr>
                <w:rFonts w:ascii="GHEA Grapalat" w:eastAsia="Calibri" w:hAnsi="GHEA Grapalat" w:cs="Arial"/>
                <w:sz w:val="24"/>
                <w:szCs w:val="24"/>
                <w:lang w:val="hy-AM"/>
              </w:rPr>
              <w:t>Աշխատանքի և սոցիալական հարցերի նախարարություն</w:t>
            </w:r>
          </w:p>
          <w:p w:rsidR="00C44269" w:rsidRDefault="00C44269" w:rsidP="00C44269">
            <w:pPr>
              <w:spacing w:after="0" w:line="276" w:lineRule="auto"/>
              <w:rPr>
                <w:rFonts w:ascii="GHEA Grapalat" w:eastAsia="Calibri" w:hAnsi="GHEA Grapalat" w:cs="Arial"/>
                <w:sz w:val="24"/>
                <w:szCs w:val="24"/>
              </w:rPr>
            </w:pPr>
          </w:p>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Մրցույթով ընտրված  կազմակերպություն</w:t>
            </w:r>
          </w:p>
          <w:p w:rsidR="00C44269" w:rsidRPr="00356CF1" w:rsidRDefault="00C44269" w:rsidP="00C44269">
            <w:pPr>
              <w:spacing w:after="0" w:line="276" w:lineRule="auto"/>
              <w:rPr>
                <w:rFonts w:ascii="GHEA Grapalat" w:eastAsia="Calibri" w:hAnsi="GHEA Grapalat" w:cs="Arial"/>
                <w:sz w:val="24"/>
                <w:szCs w:val="24"/>
              </w:rPr>
            </w:pPr>
            <w:r w:rsidRPr="00E209F7">
              <w:rPr>
                <w:rFonts w:ascii="GHEA Grapalat" w:hAnsi="GHEA Grapalat" w:cs="Arial"/>
                <w:bCs/>
                <w:sz w:val="24"/>
                <w:szCs w:val="24"/>
                <w:lang w:val="hy-AM"/>
              </w:rPr>
              <w:t xml:space="preserve"> (համաձայնությամբ)</w:t>
            </w:r>
          </w:p>
        </w:tc>
        <w:tc>
          <w:tcPr>
            <w:tcW w:w="1620" w:type="dxa"/>
            <w:shd w:val="clear" w:color="auto" w:fill="auto"/>
          </w:tcPr>
          <w:p w:rsidR="00C44269" w:rsidRPr="00F67A28" w:rsidRDefault="00C44269" w:rsidP="00C44269">
            <w:pPr>
              <w:spacing w:after="0" w:line="276" w:lineRule="auto"/>
              <w:rPr>
                <w:rFonts w:ascii="GHEA Grapalat" w:eastAsia="Times New Roman" w:hAnsi="GHEA Grapalat" w:cs="Times New Roman"/>
                <w:sz w:val="24"/>
                <w:szCs w:val="24"/>
                <w:lang w:eastAsia="ru-RU"/>
              </w:rPr>
            </w:pPr>
            <w:r w:rsidRPr="00E209F7">
              <w:rPr>
                <w:rFonts w:ascii="GHEA Grapalat" w:hAnsi="GHEA Grapalat"/>
                <w:sz w:val="24"/>
                <w:szCs w:val="24"/>
                <w:lang w:val="hy-AM"/>
              </w:rPr>
              <w:t>Տարվա ընթացքում</w:t>
            </w:r>
          </w:p>
        </w:tc>
        <w:tc>
          <w:tcPr>
            <w:tcW w:w="1980" w:type="dxa"/>
            <w:shd w:val="clear" w:color="auto" w:fill="auto"/>
          </w:tcPr>
          <w:p w:rsidR="00C44269" w:rsidRPr="00F67A28" w:rsidRDefault="00C44269" w:rsidP="00C44269">
            <w:pPr>
              <w:spacing w:after="0"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t xml:space="preserve">ՀՀ պետական բյուջե </w:t>
            </w:r>
          </w:p>
          <w:p w:rsidR="00C44269" w:rsidRPr="00F67A28" w:rsidRDefault="00C44269" w:rsidP="00C44269">
            <w:pPr>
              <w:spacing w:after="0"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t>/</w:t>
            </w:r>
            <w:r>
              <w:rPr>
                <w:rFonts w:ascii="GHEA Grapalat" w:eastAsia="Calibri" w:hAnsi="GHEA Grapalat" w:cs="Arial"/>
                <w:sz w:val="24"/>
                <w:szCs w:val="24"/>
              </w:rPr>
              <w:t>506,017.0</w:t>
            </w:r>
            <w:r w:rsidRPr="00F67A28">
              <w:rPr>
                <w:rFonts w:ascii="GHEA Grapalat" w:hAnsi="GHEA Grapalat" w:cs="Calibri"/>
                <w:bCs/>
                <w:sz w:val="24"/>
                <w:szCs w:val="24"/>
              </w:rPr>
              <w:t xml:space="preserve"> </w:t>
            </w:r>
            <w:r w:rsidRPr="00F67A28">
              <w:rPr>
                <w:rFonts w:ascii="GHEA Grapalat" w:eastAsia="Calibri" w:hAnsi="GHEA Grapalat" w:cs="Arial"/>
                <w:sz w:val="24"/>
                <w:szCs w:val="24"/>
              </w:rPr>
              <w:t>հազ. դրամ</w:t>
            </w:r>
            <w:r w:rsidRPr="00F67A28">
              <w:rPr>
                <w:rFonts w:ascii="GHEA Grapalat" w:eastAsia="Calibri" w:hAnsi="GHEA Grapalat" w:cs="Arial"/>
                <w:sz w:val="24"/>
                <w:szCs w:val="24"/>
                <w:lang w:val="hy-AM"/>
              </w:rPr>
              <w:t>/</w:t>
            </w:r>
          </w:p>
        </w:tc>
        <w:tc>
          <w:tcPr>
            <w:tcW w:w="3690" w:type="dxa"/>
            <w:shd w:val="clear" w:color="auto" w:fill="auto"/>
          </w:tcPr>
          <w:p w:rsidR="00C44269" w:rsidRPr="00E209F7" w:rsidRDefault="00C44269" w:rsidP="00C44269">
            <w:pPr>
              <w:spacing w:after="0" w:line="276" w:lineRule="auto"/>
              <w:rPr>
                <w:rFonts w:ascii="GHEA Grapalat" w:eastAsia="Calibri" w:hAnsi="GHEA Grapalat" w:cs="Arial"/>
                <w:sz w:val="24"/>
                <w:szCs w:val="24"/>
                <w:lang w:val="hy-AM"/>
              </w:rPr>
            </w:pPr>
            <w:r w:rsidRPr="00F67A28">
              <w:rPr>
                <w:rFonts w:ascii="GHEA Grapalat" w:eastAsia="Calibri" w:hAnsi="GHEA Grapalat" w:cs="Arial"/>
                <w:sz w:val="24"/>
                <w:szCs w:val="24"/>
                <w:lang w:val="hy-AM"/>
              </w:rPr>
              <w:t>Կյանքի դժվարին իրավիճակում հայտնված</w:t>
            </w:r>
            <w:r w:rsidRPr="00C44269">
              <w:rPr>
                <w:rFonts w:ascii="GHEA Grapalat" w:eastAsia="Calibri" w:hAnsi="GHEA Grapalat" w:cs="Arial"/>
                <w:sz w:val="24"/>
                <w:szCs w:val="24"/>
                <w:lang w:val="hy-AM"/>
              </w:rPr>
              <w:t xml:space="preserve"> և</w:t>
            </w:r>
            <w:r w:rsidRPr="00F67A28">
              <w:rPr>
                <w:rFonts w:ascii="GHEA Grapalat" w:eastAsia="Calibri" w:hAnsi="GHEA Grapalat" w:cs="Arial"/>
                <w:sz w:val="24"/>
                <w:szCs w:val="24"/>
                <w:lang w:val="hy-AM"/>
              </w:rPr>
              <w:t xml:space="preserve"> հաշմանդամություն ունեցող</w:t>
            </w:r>
            <w:r w:rsidRPr="00C44269">
              <w:rPr>
                <w:rFonts w:ascii="GHEA Grapalat" w:eastAsia="Calibri" w:hAnsi="GHEA Grapalat" w:cs="Arial"/>
                <w:sz w:val="24"/>
                <w:szCs w:val="24"/>
                <w:lang w:val="hy-AM"/>
              </w:rPr>
              <w:t xml:space="preserve"> 3500</w:t>
            </w:r>
            <w:r w:rsidRPr="00F67A28">
              <w:rPr>
                <w:rFonts w:ascii="GHEA Grapalat" w:eastAsia="Calibri" w:hAnsi="GHEA Grapalat" w:cs="Arial"/>
                <w:sz w:val="24"/>
                <w:szCs w:val="24"/>
                <w:lang w:val="hy-AM"/>
              </w:rPr>
              <w:t xml:space="preserve"> երեխայի ցերեկային խնամքի ծառայությունների մատուցում և նրանց ընտանիքներին սոցիալ-հոգեբանական աջակցության տրամադրում:</w:t>
            </w:r>
          </w:p>
        </w:tc>
      </w:tr>
      <w:tr w:rsidR="00C44269" w:rsidRPr="00C44269" w:rsidTr="00356CF1">
        <w:trPr>
          <w:trHeight w:val="395"/>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C44269" w:rsidRPr="00E209F7" w:rsidRDefault="00C44269" w:rsidP="00C44269">
            <w:pPr>
              <w:spacing w:line="276" w:lineRule="auto"/>
              <w:rPr>
                <w:rFonts w:ascii="GHEA Grapalat" w:hAnsi="GHEA Grapalat"/>
                <w:sz w:val="24"/>
                <w:szCs w:val="24"/>
              </w:rPr>
            </w:pPr>
            <w:r>
              <w:rPr>
                <w:rFonts w:ascii="GHEA Grapalat" w:hAnsi="GHEA Grapalat"/>
                <w:sz w:val="24"/>
                <w:szCs w:val="24"/>
              </w:rPr>
              <w:t>5</w:t>
            </w:r>
            <w:r w:rsidRPr="00E209F7">
              <w:rPr>
                <w:rFonts w:ascii="GHEA Grapalat" w:hAnsi="GHEA Grapalat"/>
                <w:sz w:val="24"/>
                <w:szCs w:val="24"/>
              </w:rPr>
              <w:t>)</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Times New Roman" w:hAnsi="GHEA Grapalat" w:cs="Arial"/>
                <w:bCs/>
                <w:sz w:val="24"/>
                <w:szCs w:val="24"/>
                <w:lang w:val="hy-AM" w:eastAsia="ru-RU"/>
              </w:rPr>
            </w:pPr>
            <w:r w:rsidRPr="00E209F7">
              <w:rPr>
                <w:rFonts w:ascii="GHEA Grapalat" w:hAnsi="GHEA Grapalat"/>
                <w:sz w:val="24"/>
                <w:szCs w:val="24"/>
                <w:lang w:val="hy-AM"/>
              </w:rPr>
              <w:t xml:space="preserve">Հաշմանդամություն ունեցող անձանց սոցիալ-վերականգնողական </w:t>
            </w:r>
            <w:r w:rsidRPr="00E209F7">
              <w:rPr>
                <w:rFonts w:ascii="GHEA Grapalat" w:hAnsi="GHEA Grapalat"/>
                <w:sz w:val="24"/>
                <w:szCs w:val="24"/>
                <w:lang w:val="hy-AM"/>
              </w:rPr>
              <w:lastRenderedPageBreak/>
              <w:t>ծառայություններ ցերեկային կենտրոնում</w:t>
            </w:r>
          </w:p>
        </w:tc>
        <w:tc>
          <w:tcPr>
            <w:tcW w:w="2520" w:type="dxa"/>
            <w:tcBorders>
              <w:top w:val="single" w:sz="4" w:space="0" w:color="auto"/>
              <w:left w:val="single" w:sz="4" w:space="0" w:color="auto"/>
              <w:bottom w:val="single" w:sz="4" w:space="0" w:color="auto"/>
              <w:right w:val="single" w:sz="4" w:space="0" w:color="auto"/>
            </w:tcBorders>
          </w:tcPr>
          <w:p w:rsidR="00C44269"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lastRenderedPageBreak/>
              <w:t xml:space="preserve">Աշխատանքի և սոցիալական </w:t>
            </w:r>
            <w:r w:rsidRPr="00E209F7">
              <w:rPr>
                <w:rFonts w:ascii="GHEA Grapalat" w:eastAsia="Calibri" w:hAnsi="GHEA Grapalat" w:cs="Arial"/>
                <w:sz w:val="24"/>
                <w:szCs w:val="24"/>
                <w:lang w:val="hy-AM"/>
              </w:rPr>
              <w:lastRenderedPageBreak/>
              <w:t>հարցերի նախարարություն</w:t>
            </w:r>
          </w:p>
          <w:p w:rsidR="00C44269" w:rsidRDefault="00C44269" w:rsidP="00C44269">
            <w:pPr>
              <w:spacing w:after="0" w:line="276" w:lineRule="auto"/>
              <w:rPr>
                <w:rFonts w:ascii="GHEA Grapalat" w:eastAsia="Calibri" w:hAnsi="GHEA Grapalat" w:cs="Arial"/>
                <w:sz w:val="24"/>
                <w:szCs w:val="24"/>
                <w:lang w:val="hy-AM"/>
              </w:rPr>
            </w:pPr>
          </w:p>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Մրցույթով ընտրված  կազմակերպություն</w:t>
            </w:r>
          </w:p>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hAnsi="GHEA Grapalat" w:cs="Arial"/>
                <w:bCs/>
                <w:sz w:val="24"/>
                <w:szCs w:val="24"/>
                <w:lang w:val="hy-AM"/>
              </w:rPr>
              <w:t xml:space="preserve"> (համաձայնությամբ)</w:t>
            </w:r>
          </w:p>
        </w:tc>
        <w:tc>
          <w:tcPr>
            <w:tcW w:w="1620" w:type="dxa"/>
            <w:tcBorders>
              <w:top w:val="single" w:sz="4" w:space="0" w:color="auto"/>
              <w:left w:val="single" w:sz="4" w:space="0" w:color="auto"/>
              <w:bottom w:val="single" w:sz="4" w:space="0" w:color="auto"/>
              <w:right w:val="single" w:sz="4" w:space="0" w:color="auto"/>
            </w:tcBorders>
          </w:tcPr>
          <w:p w:rsidR="00C44269" w:rsidRDefault="00C44269" w:rsidP="00C44269">
            <w:r w:rsidRPr="00E209F7">
              <w:rPr>
                <w:rFonts w:ascii="GHEA Grapalat" w:hAnsi="GHEA Grapalat"/>
                <w:sz w:val="24"/>
                <w:szCs w:val="24"/>
                <w:lang w:val="hy-AM"/>
              </w:rPr>
              <w:lastRenderedPageBreak/>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hAnsi="GHEA Grapalat" w:cs="Arial"/>
                <w:bCs/>
                <w:sz w:val="24"/>
                <w:szCs w:val="24"/>
                <w:lang w:val="hy-AM"/>
              </w:rPr>
            </w:pPr>
            <w:r w:rsidRPr="00E209F7">
              <w:rPr>
                <w:rFonts w:ascii="GHEA Grapalat" w:hAnsi="GHEA Grapalat" w:cs="Arial"/>
                <w:bCs/>
                <w:sz w:val="24"/>
                <w:szCs w:val="24"/>
                <w:lang w:val="hy-AM"/>
              </w:rPr>
              <w:t>ՀՀ պետական բյուջե</w:t>
            </w:r>
          </w:p>
          <w:p w:rsidR="00C44269" w:rsidRPr="00E209F7" w:rsidRDefault="00C44269" w:rsidP="00C44269">
            <w:pPr>
              <w:spacing w:after="0" w:line="276" w:lineRule="auto"/>
              <w:rPr>
                <w:rFonts w:ascii="GHEA Grapalat" w:hAnsi="GHEA Grapalat" w:cs="Arial"/>
                <w:bCs/>
                <w:sz w:val="24"/>
                <w:szCs w:val="24"/>
                <w:lang w:val="hy-AM"/>
              </w:rPr>
            </w:pPr>
            <w:r w:rsidRPr="00E209F7">
              <w:rPr>
                <w:rFonts w:ascii="GHEA Grapalat" w:hAnsi="GHEA Grapalat" w:cs="Arial"/>
                <w:bCs/>
                <w:sz w:val="24"/>
                <w:szCs w:val="24"/>
                <w:lang w:val="hy-AM"/>
              </w:rPr>
              <w:lastRenderedPageBreak/>
              <w:t>(201,443.7</w:t>
            </w:r>
            <w:r w:rsidRPr="00E209F7">
              <w:rPr>
                <w:rFonts w:ascii="GHEA Grapalat" w:hAnsi="GHEA Grapalat" w:cs="Calibri"/>
                <w:sz w:val="24"/>
                <w:szCs w:val="24"/>
                <w:lang w:val="af-ZA"/>
              </w:rPr>
              <w:t xml:space="preserve"> </w:t>
            </w:r>
            <w:r w:rsidRPr="00E209F7">
              <w:rPr>
                <w:rFonts w:ascii="GHEA Grapalat" w:hAnsi="GHEA Grapalat" w:cs="Sylfaen"/>
                <w:sz w:val="24"/>
                <w:szCs w:val="24"/>
                <w:lang w:val="hy-AM"/>
              </w:rPr>
              <w:t>հազ</w:t>
            </w:r>
            <w:r w:rsidRPr="00E209F7">
              <w:rPr>
                <w:rFonts w:ascii="GHEA Grapalat" w:hAnsi="GHEA Grapalat" w:cs="Arial"/>
                <w:bCs/>
                <w:sz w:val="24"/>
                <w:szCs w:val="24"/>
                <w:lang w:val="hy-AM"/>
              </w:rPr>
              <w:t>. դրամ)</w:t>
            </w:r>
          </w:p>
          <w:p w:rsidR="00C44269" w:rsidRPr="00E209F7" w:rsidRDefault="00C44269" w:rsidP="00C44269">
            <w:pPr>
              <w:spacing w:after="0" w:line="276" w:lineRule="auto"/>
              <w:ind w:firstLine="567"/>
              <w:rPr>
                <w:rFonts w:ascii="GHEA Grapalat" w:hAnsi="GHEA Grapalat" w:cs="Arial"/>
                <w:bCs/>
                <w:sz w:val="24"/>
                <w:szCs w:val="24"/>
                <w:lang w:val="hy-AM"/>
              </w:rPr>
            </w:pP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hAnsi="GHEA Grapalat" w:cs="Arial"/>
                <w:bCs/>
                <w:sz w:val="24"/>
                <w:szCs w:val="24"/>
                <w:lang w:val="hy-AM"/>
              </w:rPr>
            </w:pPr>
            <w:r w:rsidRPr="00E209F7">
              <w:rPr>
                <w:rFonts w:ascii="GHEA Grapalat" w:hAnsi="GHEA Grapalat" w:cs="Arial"/>
                <w:bCs/>
                <w:sz w:val="24"/>
                <w:szCs w:val="24"/>
                <w:lang w:val="hy-AM"/>
              </w:rPr>
              <w:lastRenderedPageBreak/>
              <w:t xml:space="preserve">410 շահառուի սոցիալ հոգեբանական  աջակցության </w:t>
            </w:r>
            <w:r w:rsidRPr="00E209F7">
              <w:rPr>
                <w:rFonts w:ascii="GHEA Grapalat" w:hAnsi="GHEA Grapalat" w:cs="Arial"/>
                <w:bCs/>
                <w:sz w:val="24"/>
                <w:szCs w:val="24"/>
                <w:lang w:val="hy-AM"/>
              </w:rPr>
              <w:lastRenderedPageBreak/>
              <w:t>տրամադրում ցերեկային կենտրոնում:</w:t>
            </w:r>
          </w:p>
        </w:tc>
      </w:tr>
      <w:tr w:rsidR="00C44269" w:rsidRPr="00C44269" w:rsidTr="00356CF1">
        <w:trPr>
          <w:trHeight w:val="395"/>
        </w:trPr>
        <w:tc>
          <w:tcPr>
            <w:tcW w:w="613"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Arial"/>
                <w:sz w:val="24"/>
                <w:szCs w:val="24"/>
              </w:rPr>
            </w:pPr>
            <w:r>
              <w:rPr>
                <w:rFonts w:ascii="GHEA Grapalat" w:eastAsia="Calibri" w:hAnsi="GHEA Grapalat" w:cs="Arial"/>
                <w:sz w:val="24"/>
                <w:szCs w:val="24"/>
              </w:rPr>
              <w:lastRenderedPageBreak/>
              <w:t>6)</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Sylfaen"/>
                <w:sz w:val="24"/>
                <w:szCs w:val="24"/>
                <w:lang w:val="hy-AM" w:eastAsia="x-none"/>
              </w:rPr>
            </w:pPr>
            <w:r w:rsidRPr="00E209F7">
              <w:rPr>
                <w:rFonts w:ascii="GHEA Grapalat" w:eastAsia="Times New Roman" w:hAnsi="GHEA Grapalat" w:cs="Times New Roman"/>
                <w:sz w:val="24"/>
                <w:szCs w:val="24"/>
                <w:lang w:val="hy-AM"/>
              </w:rPr>
              <w:t xml:space="preserve">Հաշմանդամություն ունեցող անձանց </w:t>
            </w:r>
            <w:r w:rsidRPr="00E209F7">
              <w:rPr>
                <w:rFonts w:ascii="GHEA Grapalat" w:eastAsia="Calibri" w:hAnsi="GHEA Grapalat" w:cs="Times New Roman"/>
                <w:sz w:val="24"/>
                <w:szCs w:val="24"/>
                <w:lang w:val="hy-AM"/>
              </w:rPr>
              <w:t>շուրջօրյա  խնամքի  ծառայություներ համայնքահենք փոքր խմբային տներում։</w:t>
            </w:r>
          </w:p>
        </w:tc>
        <w:tc>
          <w:tcPr>
            <w:tcW w:w="2520" w:type="dxa"/>
            <w:tcBorders>
              <w:top w:val="single" w:sz="4" w:space="0" w:color="auto"/>
              <w:left w:val="single" w:sz="4" w:space="0" w:color="auto"/>
              <w:bottom w:val="single" w:sz="4" w:space="0" w:color="auto"/>
              <w:right w:val="single" w:sz="4" w:space="0" w:color="auto"/>
            </w:tcBorders>
          </w:tcPr>
          <w:p w:rsidR="00C44269" w:rsidRDefault="00C44269" w:rsidP="00C44269">
            <w:pPr>
              <w:spacing w:after="0" w:line="276" w:lineRule="auto"/>
              <w:rPr>
                <w:rFonts w:ascii="GHEA Grapalat" w:eastAsia="Calibri" w:hAnsi="GHEA Grapalat" w:cs="Sylfaen"/>
                <w:sz w:val="24"/>
                <w:szCs w:val="24"/>
                <w:lang w:val="hy-AM"/>
              </w:rPr>
            </w:pPr>
            <w:r w:rsidRPr="00E209F7">
              <w:rPr>
                <w:rFonts w:ascii="GHEA Grapalat" w:eastAsia="Calibri" w:hAnsi="GHEA Grapalat" w:cs="Sylfaen"/>
                <w:sz w:val="24"/>
                <w:szCs w:val="24"/>
                <w:lang w:val="hy-AM"/>
              </w:rPr>
              <w:t>Աշխատանքի և սոցիալական հարցերի նախարարություն</w:t>
            </w:r>
          </w:p>
          <w:p w:rsidR="00C44269" w:rsidRPr="00E209F7" w:rsidRDefault="00C44269" w:rsidP="00C44269">
            <w:pPr>
              <w:spacing w:after="0" w:line="276" w:lineRule="auto"/>
              <w:rPr>
                <w:rFonts w:ascii="GHEA Grapalat" w:eastAsia="Calibri" w:hAnsi="GHEA Grapalat" w:cs="Sylfaen"/>
                <w:sz w:val="24"/>
                <w:szCs w:val="24"/>
                <w:lang w:val="hy-AM"/>
              </w:rPr>
            </w:pPr>
          </w:p>
          <w:p w:rsidR="00C44269" w:rsidRPr="00E209F7" w:rsidRDefault="00C44269" w:rsidP="00C44269">
            <w:pPr>
              <w:spacing w:after="0" w:line="276" w:lineRule="auto"/>
              <w:rPr>
                <w:rFonts w:ascii="GHEA Grapalat" w:eastAsia="Calibri" w:hAnsi="GHEA Grapalat" w:cs="Sylfaen"/>
                <w:sz w:val="24"/>
                <w:szCs w:val="24"/>
                <w:lang w:val="hy-AM"/>
              </w:rPr>
            </w:pPr>
            <w:r w:rsidRPr="00E209F7">
              <w:rPr>
                <w:rFonts w:ascii="GHEA Grapalat" w:eastAsia="Calibri" w:hAnsi="GHEA Grapalat" w:cs="Sylfaen"/>
                <w:sz w:val="24"/>
                <w:szCs w:val="24"/>
                <w:lang w:val="hy-AM"/>
              </w:rPr>
              <w:t>Մրցույթով ընտրված  կազմակերպություն</w:t>
            </w:r>
          </w:p>
          <w:p w:rsidR="00C44269" w:rsidRPr="00E209F7" w:rsidRDefault="00C44269" w:rsidP="00C44269">
            <w:pPr>
              <w:spacing w:after="0" w:line="276" w:lineRule="auto"/>
              <w:rPr>
                <w:rFonts w:ascii="GHEA Grapalat" w:eastAsia="Calibri" w:hAnsi="GHEA Grapalat" w:cs="Sylfaen"/>
                <w:sz w:val="24"/>
                <w:szCs w:val="24"/>
                <w:lang w:val="hy-AM"/>
              </w:rPr>
            </w:pPr>
            <w:r w:rsidRPr="00E209F7">
              <w:rPr>
                <w:rFonts w:ascii="GHEA Grapalat" w:eastAsia="Calibri" w:hAnsi="GHEA Grapalat" w:cs="Sylfaen"/>
                <w:sz w:val="24"/>
                <w:szCs w:val="24"/>
                <w:lang w:val="hy-AM"/>
              </w:rPr>
              <w:t>(համաձայնությամբ)</w:t>
            </w:r>
          </w:p>
        </w:tc>
        <w:tc>
          <w:tcPr>
            <w:tcW w:w="1620" w:type="dxa"/>
            <w:tcBorders>
              <w:top w:val="single" w:sz="4" w:space="0" w:color="auto"/>
              <w:left w:val="single" w:sz="4" w:space="0" w:color="auto"/>
              <w:bottom w:val="single" w:sz="4" w:space="0" w:color="auto"/>
              <w:right w:val="single" w:sz="4" w:space="0" w:color="auto"/>
            </w:tcBorders>
          </w:tcPr>
          <w:p w:rsidR="00C44269" w:rsidRDefault="00C44269" w:rsidP="00C44269">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Sylfaen"/>
                <w:sz w:val="24"/>
                <w:szCs w:val="24"/>
                <w:lang w:val="hy-AM"/>
              </w:rPr>
            </w:pPr>
            <w:r w:rsidRPr="00E209F7">
              <w:rPr>
                <w:rFonts w:ascii="GHEA Grapalat" w:eastAsia="Calibri" w:hAnsi="GHEA Grapalat" w:cs="Sylfaen"/>
                <w:sz w:val="24"/>
                <w:szCs w:val="24"/>
                <w:lang w:val="hy-AM"/>
              </w:rPr>
              <w:t xml:space="preserve">ՀՀ պետական բյուջե  </w:t>
            </w:r>
          </w:p>
          <w:p w:rsidR="00C44269" w:rsidRPr="00E209F7" w:rsidRDefault="00C44269" w:rsidP="00C44269">
            <w:pPr>
              <w:spacing w:after="0" w:line="276" w:lineRule="auto"/>
              <w:rPr>
                <w:rFonts w:ascii="GHEA Grapalat" w:eastAsia="Calibri" w:hAnsi="GHEA Grapalat" w:cs="Sylfaen"/>
                <w:sz w:val="24"/>
                <w:szCs w:val="24"/>
                <w:lang w:val="hy-AM"/>
              </w:rPr>
            </w:pPr>
            <w:r w:rsidRPr="00E209F7">
              <w:rPr>
                <w:rFonts w:ascii="GHEA Grapalat" w:eastAsia="Calibri" w:hAnsi="GHEA Grapalat" w:cs="Sylfaen"/>
                <w:sz w:val="24"/>
                <w:szCs w:val="24"/>
                <w:lang w:val="hy-AM"/>
              </w:rPr>
              <w:t>(</w:t>
            </w:r>
            <w:r w:rsidRPr="00E209F7">
              <w:rPr>
                <w:rFonts w:ascii="GHEA Grapalat" w:eastAsia="Calibri" w:hAnsi="GHEA Grapalat" w:cs="Sylfaen"/>
                <w:sz w:val="24"/>
                <w:szCs w:val="24"/>
              </w:rPr>
              <w:t>81,597.9</w:t>
            </w:r>
            <w:r w:rsidRPr="00E209F7">
              <w:rPr>
                <w:rFonts w:ascii="GHEA Grapalat" w:hAnsi="GHEA Grapalat"/>
                <w:sz w:val="24"/>
                <w:szCs w:val="24"/>
                <w:lang w:val="hy-AM"/>
              </w:rPr>
              <w:t xml:space="preserve"> </w:t>
            </w:r>
            <w:r w:rsidRPr="00E209F7">
              <w:rPr>
                <w:rFonts w:ascii="GHEA Grapalat" w:eastAsia="Calibri" w:hAnsi="GHEA Grapalat" w:cs="Calibri"/>
                <w:sz w:val="24"/>
                <w:szCs w:val="24"/>
                <w:lang w:val="hy-AM"/>
              </w:rPr>
              <w:t>հազ. դրամ</w:t>
            </w:r>
            <w:r w:rsidRPr="00E209F7">
              <w:rPr>
                <w:rFonts w:ascii="GHEA Grapalat" w:eastAsia="Calibri" w:hAnsi="GHEA Grapalat" w:cs="Sylfaen"/>
                <w:sz w:val="24"/>
                <w:szCs w:val="24"/>
                <w:lang w:val="hy-AM"/>
              </w:rPr>
              <w:t>)</w:t>
            </w: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Sylfaen"/>
                <w:sz w:val="24"/>
                <w:szCs w:val="24"/>
                <w:lang w:val="hy-AM"/>
              </w:rPr>
            </w:pPr>
            <w:r w:rsidRPr="00E209F7">
              <w:rPr>
                <w:rFonts w:ascii="GHEA Grapalat" w:eastAsia="Calibri" w:hAnsi="GHEA Grapalat" w:cs="Sylfaen"/>
                <w:sz w:val="24"/>
                <w:szCs w:val="24"/>
                <w:lang w:val="hy-AM"/>
              </w:rPr>
              <w:t>62 հաշմանդամություն ունեցող անձի շուրջօրյա խնամքի տրամադրում:</w:t>
            </w:r>
          </w:p>
        </w:tc>
      </w:tr>
      <w:tr w:rsidR="00C44269" w:rsidRPr="00C44269" w:rsidTr="00481220">
        <w:trPr>
          <w:trHeight w:val="395"/>
        </w:trPr>
        <w:tc>
          <w:tcPr>
            <w:tcW w:w="613"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Arial"/>
                <w:sz w:val="24"/>
                <w:szCs w:val="24"/>
              </w:rPr>
            </w:pPr>
            <w:r>
              <w:rPr>
                <w:rFonts w:ascii="GHEA Grapalat" w:eastAsia="Calibri" w:hAnsi="GHEA Grapalat" w:cs="Arial"/>
                <w:sz w:val="24"/>
                <w:szCs w:val="24"/>
              </w:rPr>
              <w:t>7)</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Times New Roman" w:hAnsi="GHEA Grapalat" w:cs="Times New Roman"/>
                <w:sz w:val="24"/>
                <w:szCs w:val="24"/>
                <w:lang w:val="hy-AM"/>
              </w:rPr>
            </w:pPr>
            <w:r w:rsidRPr="00E209F7">
              <w:rPr>
                <w:rFonts w:ascii="GHEA Grapalat" w:hAnsi="GHEA Grapalat"/>
                <w:sz w:val="24"/>
                <w:szCs w:val="24"/>
                <w:lang w:val="hy-AM"/>
              </w:rPr>
              <w:t xml:space="preserve">Տեսողության խնդիրներով հաշմանդամություն ունեցող անձանց սոցիալ-հոգեբանական վերականգնում </w:t>
            </w:r>
          </w:p>
          <w:p w:rsidR="00C44269" w:rsidRPr="00E209F7" w:rsidRDefault="00C44269" w:rsidP="00C44269">
            <w:pPr>
              <w:spacing w:after="0" w:line="276" w:lineRule="auto"/>
              <w:rPr>
                <w:rFonts w:ascii="GHEA Grapalat" w:eastAsia="Calibri" w:hAnsi="GHEA Grapalat" w:cs="Arial"/>
                <w:sz w:val="24"/>
                <w:szCs w:val="24"/>
                <w:lang w:val="hy-AM"/>
              </w:rPr>
            </w:pPr>
          </w:p>
        </w:tc>
        <w:tc>
          <w:tcPr>
            <w:tcW w:w="252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Աշխատանքի և սոցիալական հարցերի նախարարություն</w:t>
            </w:r>
          </w:p>
          <w:p w:rsidR="00C44269" w:rsidRPr="00E209F7" w:rsidRDefault="00C44269" w:rsidP="00C44269">
            <w:pPr>
              <w:spacing w:after="0" w:line="276" w:lineRule="auto"/>
              <w:rPr>
                <w:rFonts w:ascii="GHEA Grapalat" w:eastAsia="Calibri" w:hAnsi="GHEA Grapalat" w:cs="Arial"/>
                <w:sz w:val="24"/>
                <w:szCs w:val="24"/>
                <w:lang w:val="hy-AM"/>
              </w:rPr>
            </w:pPr>
          </w:p>
        </w:tc>
        <w:tc>
          <w:tcPr>
            <w:tcW w:w="1620" w:type="dxa"/>
            <w:tcBorders>
              <w:top w:val="single" w:sz="4" w:space="0" w:color="auto"/>
              <w:left w:val="single" w:sz="4" w:space="0" w:color="auto"/>
              <w:bottom w:val="single" w:sz="4" w:space="0" w:color="auto"/>
              <w:right w:val="single" w:sz="4" w:space="0" w:color="auto"/>
            </w:tcBorders>
          </w:tcPr>
          <w:p w:rsidR="00C44269" w:rsidRDefault="00C44269" w:rsidP="00C44269">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 xml:space="preserve">ՀՀ պետական բյուջե </w:t>
            </w:r>
          </w:p>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(11,561.6</w:t>
            </w:r>
            <w:r w:rsidRPr="00E209F7">
              <w:rPr>
                <w:rFonts w:ascii="GHEA Grapalat" w:hAnsi="GHEA Grapalat"/>
                <w:iCs/>
                <w:sz w:val="24"/>
                <w:szCs w:val="24"/>
                <w:lang w:val="it-IT"/>
              </w:rPr>
              <w:t xml:space="preserve"> </w:t>
            </w:r>
            <w:r w:rsidRPr="00E209F7">
              <w:rPr>
                <w:rFonts w:ascii="GHEA Grapalat" w:hAnsi="GHEA Grapalat"/>
                <w:iCs/>
                <w:sz w:val="24"/>
                <w:szCs w:val="24"/>
                <w:lang w:val="hy-AM"/>
              </w:rPr>
              <w:t>հազ</w:t>
            </w:r>
            <w:r w:rsidRPr="00E209F7">
              <w:rPr>
                <w:rFonts w:ascii="GHEA Grapalat" w:hAnsi="GHEA Grapalat"/>
                <w:iCs/>
                <w:sz w:val="24"/>
                <w:szCs w:val="24"/>
                <w:lang w:val="it-IT"/>
              </w:rPr>
              <w:t xml:space="preserve">. </w:t>
            </w:r>
            <w:r w:rsidRPr="00E209F7">
              <w:rPr>
                <w:rFonts w:ascii="GHEA Grapalat" w:hAnsi="GHEA Grapalat"/>
                <w:iCs/>
                <w:sz w:val="24"/>
                <w:szCs w:val="24"/>
                <w:lang w:val="hy-AM"/>
              </w:rPr>
              <w:t>դրամ</w:t>
            </w:r>
            <w:r w:rsidRPr="00E209F7">
              <w:rPr>
                <w:rFonts w:ascii="GHEA Grapalat" w:eastAsia="Calibri" w:hAnsi="GHEA Grapalat" w:cs="Arial"/>
                <w:sz w:val="24"/>
                <w:szCs w:val="24"/>
                <w:lang w:val="hy-AM"/>
              </w:rPr>
              <w:t>)</w:t>
            </w:r>
          </w:p>
          <w:p w:rsidR="00C44269" w:rsidRPr="00E209F7" w:rsidRDefault="00C44269" w:rsidP="00C44269">
            <w:pPr>
              <w:spacing w:after="0" w:line="276" w:lineRule="auto"/>
              <w:rPr>
                <w:rFonts w:ascii="GHEA Grapalat" w:eastAsia="Calibri" w:hAnsi="GHEA Grapalat" w:cs="Arial"/>
                <w:sz w:val="24"/>
                <w:szCs w:val="24"/>
                <w:lang w:val="hy-AM"/>
              </w:rPr>
            </w:pP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hAnsi="GHEA Grapalat" w:cs="Times Armenian"/>
                <w:noProof/>
                <w:sz w:val="24"/>
                <w:szCs w:val="24"/>
                <w:lang w:val="hy-AM"/>
              </w:rPr>
              <w:t>Տեսողության խնդիրներով հաշմանդամություն ունեցող (չտեսնող) 28 անձի սպիտակ ձեռնափայտով տեղաշարժվելու հմտությունների ուսուցանում:</w:t>
            </w:r>
          </w:p>
        </w:tc>
      </w:tr>
      <w:tr w:rsidR="00C44269" w:rsidRPr="00C44269" w:rsidTr="00356CF1">
        <w:trPr>
          <w:trHeight w:val="395"/>
        </w:trPr>
        <w:tc>
          <w:tcPr>
            <w:tcW w:w="613" w:type="dxa"/>
            <w:tcBorders>
              <w:top w:val="single" w:sz="4" w:space="0" w:color="auto"/>
              <w:left w:val="single" w:sz="4" w:space="0" w:color="auto"/>
              <w:bottom w:val="single" w:sz="4" w:space="0" w:color="auto"/>
              <w:right w:val="single" w:sz="4" w:space="0" w:color="auto"/>
            </w:tcBorders>
            <w:vAlign w:val="center"/>
          </w:tcPr>
          <w:p w:rsidR="00C44269" w:rsidRPr="00356CF1" w:rsidRDefault="00C44269" w:rsidP="00C44269">
            <w:pPr>
              <w:spacing w:line="276" w:lineRule="auto"/>
              <w:rPr>
                <w:rFonts w:ascii="GHEA Grapalat" w:hAnsi="GHEA Grapalat"/>
                <w:sz w:val="24"/>
                <w:szCs w:val="24"/>
              </w:rPr>
            </w:pPr>
            <w:r>
              <w:rPr>
                <w:rFonts w:ascii="GHEA Grapalat" w:hAnsi="GHEA Grapalat"/>
                <w:sz w:val="24"/>
                <w:szCs w:val="24"/>
              </w:rPr>
              <w:t>8)</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 xml:space="preserve">Պետական հավաստագրերով աջակցող միջոցների տրամադրում </w:t>
            </w:r>
          </w:p>
        </w:tc>
        <w:tc>
          <w:tcPr>
            <w:tcW w:w="252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Աշխատանքի և սոցիալական հարցերի նախարարություն</w:t>
            </w:r>
          </w:p>
          <w:p w:rsidR="00C44269" w:rsidRPr="00E209F7" w:rsidRDefault="00C44269" w:rsidP="00C44269">
            <w:pPr>
              <w:spacing w:after="0" w:line="276" w:lineRule="auto"/>
              <w:rPr>
                <w:rFonts w:ascii="GHEA Grapalat" w:eastAsia="Calibri" w:hAnsi="GHEA Grapalat" w:cs="Arial"/>
                <w:sz w:val="24"/>
                <w:szCs w:val="24"/>
                <w:lang w:val="hy-AM"/>
              </w:rPr>
            </w:pPr>
          </w:p>
        </w:tc>
        <w:tc>
          <w:tcPr>
            <w:tcW w:w="1620" w:type="dxa"/>
            <w:tcBorders>
              <w:top w:val="single" w:sz="4" w:space="0" w:color="auto"/>
              <w:left w:val="single" w:sz="4" w:space="0" w:color="auto"/>
              <w:bottom w:val="single" w:sz="4" w:space="0" w:color="auto"/>
              <w:right w:val="single" w:sz="4" w:space="0" w:color="auto"/>
            </w:tcBorders>
          </w:tcPr>
          <w:p w:rsidR="00C44269" w:rsidRDefault="00C44269" w:rsidP="00C44269">
            <w:r w:rsidRPr="00E209F7">
              <w:rPr>
                <w:rFonts w:ascii="GHEA Grapalat" w:hAnsi="GHEA Grapalat"/>
                <w:sz w:val="24"/>
                <w:szCs w:val="24"/>
                <w:lang w:val="hy-AM"/>
              </w:rPr>
              <w:lastRenderedPageBreak/>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 xml:space="preserve">ՀՀ պետական բյուջե </w:t>
            </w:r>
          </w:p>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w:t>
            </w:r>
            <w:r w:rsidRPr="00E209F7">
              <w:rPr>
                <w:rFonts w:ascii="GHEA Grapalat" w:hAnsi="GHEA Grapalat"/>
                <w:iCs/>
                <w:sz w:val="24"/>
                <w:szCs w:val="24"/>
                <w:lang w:val="hy-AM"/>
              </w:rPr>
              <w:t>1,924,342.6</w:t>
            </w:r>
            <w:r w:rsidRPr="00E209F7">
              <w:rPr>
                <w:rFonts w:ascii="GHEA Grapalat" w:hAnsi="GHEA Grapalat"/>
                <w:iCs/>
                <w:sz w:val="24"/>
                <w:szCs w:val="24"/>
                <w:lang w:val="it-IT"/>
              </w:rPr>
              <w:t xml:space="preserve"> </w:t>
            </w:r>
            <w:r w:rsidRPr="00E209F7">
              <w:rPr>
                <w:rFonts w:ascii="GHEA Grapalat" w:hAnsi="GHEA Grapalat"/>
                <w:iCs/>
                <w:sz w:val="24"/>
                <w:szCs w:val="24"/>
              </w:rPr>
              <w:t>հազ</w:t>
            </w:r>
            <w:r w:rsidRPr="00E209F7">
              <w:rPr>
                <w:rFonts w:ascii="GHEA Grapalat" w:hAnsi="GHEA Grapalat"/>
                <w:iCs/>
                <w:sz w:val="24"/>
                <w:szCs w:val="24"/>
                <w:lang w:val="it-IT"/>
              </w:rPr>
              <w:t xml:space="preserve">. </w:t>
            </w:r>
            <w:r w:rsidRPr="00E209F7">
              <w:rPr>
                <w:rFonts w:ascii="GHEA Grapalat" w:hAnsi="GHEA Grapalat"/>
                <w:iCs/>
                <w:sz w:val="24"/>
                <w:szCs w:val="24"/>
                <w:lang w:val="hy-AM"/>
              </w:rPr>
              <w:t>դ</w:t>
            </w:r>
            <w:r w:rsidRPr="00E209F7">
              <w:rPr>
                <w:rFonts w:ascii="GHEA Grapalat" w:hAnsi="GHEA Grapalat"/>
                <w:iCs/>
                <w:sz w:val="24"/>
                <w:szCs w:val="24"/>
              </w:rPr>
              <w:t>րամ</w:t>
            </w:r>
            <w:r w:rsidRPr="00E209F7">
              <w:rPr>
                <w:rFonts w:ascii="GHEA Grapalat" w:eastAsia="Calibri" w:hAnsi="GHEA Grapalat" w:cs="Arial"/>
                <w:sz w:val="24"/>
                <w:szCs w:val="24"/>
                <w:lang w:val="hy-AM"/>
              </w:rPr>
              <w:t>)</w:t>
            </w:r>
          </w:p>
          <w:p w:rsidR="00C44269" w:rsidRPr="00E209F7" w:rsidRDefault="00C44269" w:rsidP="00C44269">
            <w:pPr>
              <w:spacing w:after="0" w:line="276" w:lineRule="auto"/>
              <w:rPr>
                <w:rFonts w:ascii="GHEA Grapalat" w:eastAsia="Calibri" w:hAnsi="GHEA Grapalat" w:cs="Arial"/>
                <w:sz w:val="24"/>
                <w:szCs w:val="24"/>
                <w:lang w:val="hy-AM"/>
              </w:rPr>
            </w:pP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lastRenderedPageBreak/>
              <w:t xml:space="preserve">Հաշմանդամություն ունեցող անձանց շուրջ 18641 աջակցող միջոցների տրամադրում: </w:t>
            </w:r>
          </w:p>
        </w:tc>
      </w:tr>
      <w:tr w:rsidR="00C44269" w:rsidRPr="00C44269" w:rsidTr="002248B3">
        <w:trPr>
          <w:trHeight w:val="395"/>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2248B3" w:rsidRDefault="00C44269" w:rsidP="00C44269">
            <w:pPr>
              <w:spacing w:after="0" w:line="276" w:lineRule="auto"/>
              <w:rPr>
                <w:rFonts w:ascii="GHEA Grapalat" w:eastAsia="Calibri" w:hAnsi="GHEA Grapalat" w:cs="Arial"/>
                <w:sz w:val="24"/>
                <w:szCs w:val="24"/>
              </w:rPr>
            </w:pPr>
            <w:r>
              <w:rPr>
                <w:rFonts w:ascii="GHEA Grapalat" w:eastAsia="Calibri" w:hAnsi="GHEA Grapalat" w:cs="Arial"/>
                <w:sz w:val="24"/>
                <w:szCs w:val="24"/>
              </w:rPr>
              <w:t>9</w:t>
            </w:r>
            <w:r w:rsidRPr="002248B3">
              <w:rPr>
                <w:rFonts w:ascii="GHEA Grapalat" w:eastAsia="Calibri" w:hAnsi="GHEA Grapalat" w:cs="Arial"/>
                <w:sz w:val="24"/>
                <w:szCs w:val="24"/>
              </w:rPr>
              <w:t>)</w:t>
            </w:r>
          </w:p>
        </w:tc>
        <w:tc>
          <w:tcPr>
            <w:tcW w:w="4427" w:type="dxa"/>
            <w:tcBorders>
              <w:top w:val="single" w:sz="8" w:space="0" w:color="auto"/>
              <w:left w:val="nil"/>
              <w:bottom w:val="single" w:sz="8" w:space="0" w:color="auto"/>
              <w:right w:val="single" w:sz="8" w:space="0" w:color="auto"/>
            </w:tcBorders>
            <w:shd w:val="clear" w:color="auto" w:fill="auto"/>
          </w:tcPr>
          <w:p w:rsidR="00C44269" w:rsidRPr="002248B3" w:rsidRDefault="00C44269" w:rsidP="00C44269">
            <w:pPr>
              <w:spacing w:after="0" w:line="276" w:lineRule="auto"/>
              <w:rPr>
                <w:rFonts w:ascii="GHEA Grapalat" w:hAnsi="GHEA Grapalat"/>
                <w:sz w:val="24"/>
                <w:szCs w:val="24"/>
                <w:lang w:val="hy-AM"/>
              </w:rPr>
            </w:pPr>
            <w:r w:rsidRPr="002248B3">
              <w:rPr>
                <w:rFonts w:ascii="GHEA Grapalat" w:hAnsi="GHEA Grapalat"/>
                <w:sz w:val="24"/>
                <w:szCs w:val="24"/>
                <w:lang w:val="hy-AM"/>
              </w:rPr>
              <w:t xml:space="preserve">Տարեցների և հաշմանդամություն ունեցող 18 տարին լրացած անձանց շուրջօրյա խնամքի ծառայություններ </w:t>
            </w:r>
          </w:p>
        </w:tc>
        <w:tc>
          <w:tcPr>
            <w:tcW w:w="2520" w:type="dxa"/>
            <w:tcBorders>
              <w:top w:val="single" w:sz="8" w:space="0" w:color="auto"/>
              <w:left w:val="nil"/>
              <w:bottom w:val="single" w:sz="8" w:space="0" w:color="auto"/>
              <w:right w:val="single" w:sz="8" w:space="0" w:color="auto"/>
            </w:tcBorders>
            <w:shd w:val="clear" w:color="auto" w:fill="auto"/>
          </w:tcPr>
          <w:p w:rsidR="00C44269" w:rsidRPr="002248B3" w:rsidRDefault="00C44269" w:rsidP="00C44269">
            <w:pPr>
              <w:spacing w:after="0" w:line="276" w:lineRule="auto"/>
              <w:rPr>
                <w:rFonts w:ascii="GHEA Grapalat" w:hAnsi="GHEA Grapalat"/>
                <w:sz w:val="24"/>
                <w:szCs w:val="24"/>
                <w:lang w:val="hy-AM"/>
              </w:rPr>
            </w:pPr>
            <w:r w:rsidRPr="002248B3">
              <w:rPr>
                <w:rFonts w:ascii="GHEA Grapalat" w:hAnsi="GHEA Grapalat"/>
                <w:sz w:val="24"/>
                <w:szCs w:val="24"/>
                <w:lang w:val="hy-AM"/>
              </w:rPr>
              <w:t>Աշխատանքի և սոցիալական հարցերի նախարարություն</w:t>
            </w:r>
          </w:p>
          <w:p w:rsidR="00C44269" w:rsidRPr="002248B3" w:rsidRDefault="00C44269" w:rsidP="00C44269">
            <w:pPr>
              <w:spacing w:after="0" w:line="276" w:lineRule="auto"/>
              <w:ind w:firstLine="567"/>
              <w:rPr>
                <w:rFonts w:ascii="GHEA Grapalat" w:hAnsi="GHEA Grapalat"/>
                <w:sz w:val="24"/>
                <w:szCs w:val="24"/>
                <w:lang w:val="hy-AM"/>
              </w:rPr>
            </w:pPr>
          </w:p>
          <w:p w:rsidR="00C44269" w:rsidRPr="002248B3" w:rsidRDefault="00C44269" w:rsidP="00C44269">
            <w:pPr>
              <w:spacing w:after="0" w:line="276" w:lineRule="auto"/>
              <w:ind w:firstLine="567"/>
              <w:rPr>
                <w:rFonts w:ascii="GHEA Grapalat" w:hAnsi="GHEA Grapalat"/>
                <w:sz w:val="24"/>
                <w:szCs w:val="24"/>
                <w:lang w:val="hy-AM"/>
              </w:rPr>
            </w:pPr>
          </w:p>
        </w:tc>
        <w:tc>
          <w:tcPr>
            <w:tcW w:w="1620" w:type="dxa"/>
            <w:tcBorders>
              <w:top w:val="single" w:sz="8" w:space="0" w:color="auto"/>
              <w:left w:val="nil"/>
              <w:bottom w:val="single" w:sz="8" w:space="0" w:color="auto"/>
              <w:right w:val="single" w:sz="8" w:space="0" w:color="auto"/>
            </w:tcBorders>
            <w:shd w:val="clear" w:color="auto" w:fill="auto"/>
          </w:tcPr>
          <w:p w:rsidR="00C44269" w:rsidRDefault="00C44269" w:rsidP="00C44269">
            <w:r w:rsidRPr="000C17D1">
              <w:rPr>
                <w:rFonts w:ascii="GHEA Grapalat" w:hAnsi="GHEA Grapalat"/>
                <w:sz w:val="24"/>
                <w:szCs w:val="24"/>
                <w:lang w:val="hy-AM"/>
              </w:rPr>
              <w:t>Տարվա ընթացքում</w:t>
            </w:r>
          </w:p>
        </w:tc>
        <w:tc>
          <w:tcPr>
            <w:tcW w:w="1980" w:type="dxa"/>
            <w:tcBorders>
              <w:top w:val="single" w:sz="8" w:space="0" w:color="auto"/>
              <w:left w:val="nil"/>
              <w:bottom w:val="single" w:sz="8" w:space="0" w:color="auto"/>
              <w:right w:val="single" w:sz="8" w:space="0" w:color="auto"/>
            </w:tcBorders>
            <w:shd w:val="clear" w:color="auto" w:fill="auto"/>
          </w:tcPr>
          <w:p w:rsidR="00C44269" w:rsidRPr="002248B3" w:rsidRDefault="00C44269" w:rsidP="00C44269">
            <w:pPr>
              <w:spacing w:after="0" w:line="276" w:lineRule="auto"/>
              <w:rPr>
                <w:rFonts w:ascii="GHEA Grapalat" w:hAnsi="GHEA Grapalat"/>
                <w:sz w:val="24"/>
                <w:szCs w:val="24"/>
                <w:lang w:val="hy-AM"/>
              </w:rPr>
            </w:pPr>
            <w:r w:rsidRPr="002248B3">
              <w:rPr>
                <w:rFonts w:ascii="GHEA Grapalat" w:hAnsi="GHEA Grapalat"/>
                <w:sz w:val="24"/>
                <w:szCs w:val="24"/>
                <w:lang w:val="hy-AM"/>
              </w:rPr>
              <w:t>ՀՀ պետական բյուջե</w:t>
            </w:r>
            <w:r w:rsidRPr="002248B3">
              <w:rPr>
                <w:rFonts w:ascii="Calibri" w:hAnsi="Calibri" w:cs="Calibri"/>
                <w:sz w:val="24"/>
                <w:szCs w:val="24"/>
                <w:lang w:val="hy-AM"/>
              </w:rPr>
              <w:t>   </w:t>
            </w:r>
            <w:r w:rsidRPr="002248B3">
              <w:rPr>
                <w:rFonts w:ascii="GHEA Grapalat" w:hAnsi="GHEA Grapalat"/>
                <w:sz w:val="24"/>
                <w:szCs w:val="24"/>
                <w:lang w:val="hy-AM"/>
              </w:rPr>
              <w:t xml:space="preserve"> </w:t>
            </w:r>
          </w:p>
          <w:p w:rsidR="00C44269" w:rsidRPr="002248B3" w:rsidRDefault="00C44269" w:rsidP="00C44269">
            <w:pPr>
              <w:spacing w:after="0" w:line="276" w:lineRule="auto"/>
              <w:rPr>
                <w:rFonts w:ascii="GHEA Grapalat" w:hAnsi="GHEA Grapalat"/>
                <w:sz w:val="24"/>
                <w:szCs w:val="24"/>
                <w:lang w:val="hy-AM"/>
              </w:rPr>
            </w:pPr>
            <w:r w:rsidRPr="002248B3">
              <w:rPr>
                <w:rFonts w:ascii="GHEA Grapalat" w:hAnsi="GHEA Grapalat"/>
                <w:sz w:val="24"/>
                <w:szCs w:val="24"/>
                <w:lang w:val="hy-AM"/>
              </w:rPr>
              <w:t>(</w:t>
            </w:r>
            <w:r>
              <w:rPr>
                <w:rFonts w:ascii="GHEA Grapalat" w:hAnsi="GHEA Grapalat"/>
                <w:sz w:val="24"/>
                <w:szCs w:val="24"/>
              </w:rPr>
              <w:t>3</w:t>
            </w:r>
            <w:r w:rsidRPr="002248B3">
              <w:rPr>
                <w:rFonts w:ascii="GHEA Grapalat" w:hAnsi="GHEA Grapalat"/>
                <w:sz w:val="24"/>
                <w:szCs w:val="24"/>
                <w:lang w:val="hy-AM"/>
              </w:rPr>
              <w:t>,</w:t>
            </w:r>
            <w:r>
              <w:rPr>
                <w:rFonts w:ascii="GHEA Grapalat" w:hAnsi="GHEA Grapalat"/>
                <w:sz w:val="24"/>
                <w:szCs w:val="24"/>
              </w:rPr>
              <w:t>152,380.7</w:t>
            </w:r>
            <w:r w:rsidRPr="002248B3">
              <w:rPr>
                <w:rFonts w:ascii="GHEA Grapalat" w:hAnsi="GHEA Grapalat"/>
                <w:sz w:val="24"/>
                <w:szCs w:val="24"/>
              </w:rPr>
              <w:t xml:space="preserve"> </w:t>
            </w:r>
            <w:r w:rsidRPr="002248B3">
              <w:rPr>
                <w:rFonts w:ascii="GHEA Grapalat" w:hAnsi="GHEA Grapalat"/>
                <w:sz w:val="24"/>
                <w:szCs w:val="24"/>
                <w:lang w:val="hy-AM"/>
              </w:rPr>
              <w:t>հազ. դրամ)</w:t>
            </w:r>
          </w:p>
        </w:tc>
        <w:tc>
          <w:tcPr>
            <w:tcW w:w="3690" w:type="dxa"/>
            <w:tcBorders>
              <w:top w:val="single" w:sz="8" w:space="0" w:color="auto"/>
              <w:left w:val="nil"/>
              <w:bottom w:val="single" w:sz="8" w:space="0" w:color="auto"/>
              <w:right w:val="single" w:sz="8" w:space="0" w:color="auto"/>
            </w:tcBorders>
            <w:shd w:val="clear" w:color="auto" w:fill="auto"/>
          </w:tcPr>
          <w:p w:rsidR="00C44269" w:rsidRPr="002248B3" w:rsidRDefault="00C44269" w:rsidP="00C44269">
            <w:pPr>
              <w:spacing w:after="0" w:line="276" w:lineRule="auto"/>
              <w:rPr>
                <w:rFonts w:ascii="GHEA Grapalat" w:hAnsi="GHEA Grapalat"/>
                <w:sz w:val="24"/>
                <w:szCs w:val="24"/>
                <w:lang w:val="hy-AM"/>
              </w:rPr>
            </w:pPr>
            <w:r>
              <w:rPr>
                <w:rFonts w:ascii="GHEA Grapalat" w:hAnsi="GHEA Grapalat"/>
                <w:sz w:val="24"/>
                <w:szCs w:val="24"/>
                <w:lang w:val="hy-AM"/>
              </w:rPr>
              <w:t>1</w:t>
            </w:r>
            <w:r w:rsidRPr="00C44269">
              <w:rPr>
                <w:rFonts w:ascii="GHEA Grapalat" w:hAnsi="GHEA Grapalat"/>
                <w:sz w:val="24"/>
                <w:szCs w:val="24"/>
                <w:lang w:val="hy-AM"/>
              </w:rPr>
              <w:t>205</w:t>
            </w:r>
            <w:r w:rsidRPr="002248B3">
              <w:rPr>
                <w:rFonts w:ascii="GHEA Grapalat" w:hAnsi="GHEA Grapalat"/>
                <w:sz w:val="24"/>
                <w:szCs w:val="24"/>
                <w:lang w:val="hy-AM"/>
              </w:rPr>
              <w:t xml:space="preserve"> անձի շուրջօրյա խնամքի և սոցիալական սպասարկման կազմակերպում, որից</w:t>
            </w:r>
            <w:r>
              <w:rPr>
                <w:rFonts w:ascii="GHEA Grapalat" w:hAnsi="GHEA Grapalat"/>
                <w:sz w:val="24"/>
                <w:szCs w:val="24"/>
                <w:lang w:val="hy-AM"/>
              </w:rPr>
              <w:t xml:space="preserve"> </w:t>
            </w:r>
            <w:r w:rsidRPr="00C44269">
              <w:rPr>
                <w:rFonts w:ascii="GHEA Grapalat" w:hAnsi="GHEA Grapalat"/>
                <w:sz w:val="24"/>
                <w:szCs w:val="24"/>
                <w:lang w:val="hy-AM"/>
              </w:rPr>
              <w:t>880</w:t>
            </w:r>
            <w:r w:rsidRPr="002248B3">
              <w:rPr>
                <w:rFonts w:ascii="GHEA Grapalat" w:hAnsi="GHEA Grapalat"/>
                <w:sz w:val="24"/>
                <w:szCs w:val="24"/>
                <w:lang w:val="hy-AM"/>
              </w:rPr>
              <w:t xml:space="preserve">-ը հաշմանդամություն ունեցող անձ: </w:t>
            </w:r>
          </w:p>
        </w:tc>
      </w:tr>
      <w:tr w:rsidR="00C44269" w:rsidRPr="00C44269" w:rsidTr="002248B3">
        <w:trPr>
          <w:trHeight w:val="395"/>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2248B3" w:rsidRDefault="00C44269" w:rsidP="00C44269">
            <w:pPr>
              <w:spacing w:after="0" w:line="276" w:lineRule="auto"/>
              <w:rPr>
                <w:rFonts w:ascii="GHEA Grapalat" w:eastAsia="Calibri" w:hAnsi="GHEA Grapalat" w:cs="Arial"/>
                <w:sz w:val="24"/>
                <w:szCs w:val="24"/>
              </w:rPr>
            </w:pPr>
            <w:r>
              <w:rPr>
                <w:rFonts w:ascii="GHEA Grapalat" w:eastAsia="Calibri" w:hAnsi="GHEA Grapalat" w:cs="Arial"/>
                <w:sz w:val="24"/>
                <w:szCs w:val="24"/>
              </w:rPr>
              <w:t>10</w:t>
            </w:r>
            <w:r w:rsidRPr="002248B3">
              <w:rPr>
                <w:rFonts w:ascii="GHEA Grapalat" w:eastAsia="Calibri" w:hAnsi="GHEA Grapalat" w:cs="Arial"/>
                <w:sz w:val="24"/>
                <w:szCs w:val="24"/>
              </w:rPr>
              <w:t>)</w:t>
            </w:r>
          </w:p>
        </w:tc>
        <w:tc>
          <w:tcPr>
            <w:tcW w:w="4427" w:type="dxa"/>
            <w:tcBorders>
              <w:top w:val="nil"/>
              <w:left w:val="nil"/>
              <w:bottom w:val="single" w:sz="8" w:space="0" w:color="auto"/>
              <w:right w:val="single" w:sz="8" w:space="0" w:color="auto"/>
            </w:tcBorders>
            <w:shd w:val="clear" w:color="auto" w:fill="auto"/>
          </w:tcPr>
          <w:p w:rsidR="00C44269" w:rsidRPr="002248B3" w:rsidRDefault="00C44269" w:rsidP="00C44269">
            <w:pPr>
              <w:spacing w:after="0" w:line="276" w:lineRule="auto"/>
              <w:rPr>
                <w:rFonts w:ascii="GHEA Grapalat" w:hAnsi="GHEA Grapalat"/>
                <w:sz w:val="24"/>
                <w:szCs w:val="24"/>
                <w:lang w:val="hy-AM"/>
              </w:rPr>
            </w:pPr>
            <w:r w:rsidRPr="002248B3">
              <w:rPr>
                <w:rFonts w:ascii="GHEA Grapalat" w:hAnsi="GHEA Grapalat"/>
                <w:sz w:val="24"/>
                <w:szCs w:val="24"/>
                <w:lang w:val="hy-AM"/>
              </w:rPr>
              <w:t>Տարեցներին և հաշմանդամություն ունեցող անձանց տնային պայմաններում խնամքի ծառայություններ</w:t>
            </w:r>
          </w:p>
        </w:tc>
        <w:tc>
          <w:tcPr>
            <w:tcW w:w="2520" w:type="dxa"/>
            <w:tcBorders>
              <w:top w:val="nil"/>
              <w:left w:val="nil"/>
              <w:bottom w:val="single" w:sz="8" w:space="0" w:color="auto"/>
              <w:right w:val="single" w:sz="8" w:space="0" w:color="auto"/>
            </w:tcBorders>
            <w:shd w:val="clear" w:color="auto" w:fill="auto"/>
          </w:tcPr>
          <w:p w:rsidR="00C44269" w:rsidRPr="002248B3" w:rsidRDefault="00C44269" w:rsidP="00C44269">
            <w:pPr>
              <w:spacing w:after="0" w:line="276" w:lineRule="auto"/>
              <w:rPr>
                <w:rFonts w:ascii="GHEA Grapalat" w:hAnsi="GHEA Grapalat"/>
                <w:sz w:val="24"/>
                <w:szCs w:val="24"/>
                <w:lang w:val="hy-AM"/>
              </w:rPr>
            </w:pPr>
            <w:r w:rsidRPr="002248B3">
              <w:rPr>
                <w:rFonts w:ascii="GHEA Grapalat" w:hAnsi="GHEA Grapalat"/>
                <w:sz w:val="24"/>
                <w:szCs w:val="24"/>
                <w:lang w:val="hy-AM"/>
              </w:rPr>
              <w:t>Աշխատանքի և սոցիալական հարցերի նախարարություն</w:t>
            </w:r>
          </w:p>
          <w:p w:rsidR="00C44269" w:rsidRPr="002248B3" w:rsidRDefault="00C44269" w:rsidP="00C44269">
            <w:pPr>
              <w:spacing w:after="0" w:line="276" w:lineRule="auto"/>
              <w:ind w:firstLine="567"/>
              <w:rPr>
                <w:rFonts w:ascii="GHEA Grapalat" w:hAnsi="GHEA Grapalat"/>
                <w:sz w:val="24"/>
                <w:szCs w:val="24"/>
                <w:lang w:val="hy-AM"/>
              </w:rPr>
            </w:pPr>
          </w:p>
        </w:tc>
        <w:tc>
          <w:tcPr>
            <w:tcW w:w="1620" w:type="dxa"/>
            <w:tcBorders>
              <w:top w:val="nil"/>
              <w:left w:val="nil"/>
              <w:bottom w:val="single" w:sz="8" w:space="0" w:color="auto"/>
              <w:right w:val="single" w:sz="8" w:space="0" w:color="auto"/>
            </w:tcBorders>
            <w:shd w:val="clear" w:color="auto" w:fill="auto"/>
          </w:tcPr>
          <w:p w:rsidR="00C44269" w:rsidRDefault="00C44269" w:rsidP="00C44269">
            <w:r w:rsidRPr="000C17D1">
              <w:rPr>
                <w:rFonts w:ascii="GHEA Grapalat" w:hAnsi="GHEA Grapalat"/>
                <w:sz w:val="24"/>
                <w:szCs w:val="24"/>
                <w:lang w:val="hy-AM"/>
              </w:rPr>
              <w:t>Տարվա ընթացքում</w:t>
            </w:r>
          </w:p>
        </w:tc>
        <w:tc>
          <w:tcPr>
            <w:tcW w:w="1980" w:type="dxa"/>
            <w:tcBorders>
              <w:top w:val="nil"/>
              <w:left w:val="nil"/>
              <w:bottom w:val="single" w:sz="8" w:space="0" w:color="auto"/>
              <w:right w:val="single" w:sz="8" w:space="0" w:color="auto"/>
            </w:tcBorders>
            <w:shd w:val="clear" w:color="auto" w:fill="auto"/>
          </w:tcPr>
          <w:p w:rsidR="00C44269" w:rsidRPr="002248B3" w:rsidRDefault="00C44269" w:rsidP="00C44269">
            <w:pPr>
              <w:spacing w:after="0" w:line="276" w:lineRule="auto"/>
              <w:rPr>
                <w:rFonts w:ascii="GHEA Grapalat" w:hAnsi="GHEA Grapalat"/>
                <w:sz w:val="24"/>
                <w:szCs w:val="24"/>
                <w:lang w:val="hy-AM"/>
              </w:rPr>
            </w:pPr>
            <w:r w:rsidRPr="002248B3">
              <w:rPr>
                <w:rFonts w:ascii="GHEA Grapalat" w:hAnsi="GHEA Grapalat"/>
                <w:sz w:val="24"/>
                <w:szCs w:val="24"/>
                <w:lang w:val="hy-AM"/>
              </w:rPr>
              <w:t>ՀՀ պետական բյուջե</w:t>
            </w:r>
            <w:r w:rsidRPr="002248B3">
              <w:rPr>
                <w:rFonts w:ascii="Calibri" w:hAnsi="Calibri" w:cs="Calibri"/>
                <w:sz w:val="24"/>
                <w:szCs w:val="24"/>
                <w:lang w:val="hy-AM"/>
              </w:rPr>
              <w:t> </w:t>
            </w:r>
            <w:r w:rsidRPr="002248B3">
              <w:rPr>
                <w:rFonts w:ascii="GHEA Grapalat" w:hAnsi="GHEA Grapalat"/>
                <w:sz w:val="24"/>
                <w:szCs w:val="24"/>
                <w:lang w:val="hy-AM"/>
              </w:rPr>
              <w:t xml:space="preserve"> </w:t>
            </w:r>
          </w:p>
          <w:p w:rsidR="00C44269" w:rsidRPr="002248B3" w:rsidRDefault="00C44269" w:rsidP="00C44269">
            <w:pPr>
              <w:spacing w:after="0" w:line="276" w:lineRule="auto"/>
              <w:rPr>
                <w:rFonts w:ascii="GHEA Grapalat" w:hAnsi="GHEA Grapalat"/>
                <w:sz w:val="24"/>
                <w:szCs w:val="24"/>
                <w:lang w:val="hy-AM"/>
              </w:rPr>
            </w:pPr>
            <w:r w:rsidRPr="002248B3">
              <w:rPr>
                <w:rFonts w:ascii="GHEA Grapalat" w:hAnsi="GHEA Grapalat"/>
                <w:sz w:val="24"/>
                <w:szCs w:val="24"/>
                <w:lang w:val="hy-AM"/>
              </w:rPr>
              <w:t>(</w:t>
            </w:r>
            <w:r>
              <w:rPr>
                <w:rFonts w:ascii="GHEA Grapalat" w:hAnsi="GHEA Grapalat"/>
                <w:sz w:val="24"/>
                <w:szCs w:val="24"/>
              </w:rPr>
              <w:t>230,817.3 հա</w:t>
            </w:r>
            <w:r w:rsidRPr="002248B3">
              <w:rPr>
                <w:rFonts w:ascii="GHEA Grapalat" w:hAnsi="GHEA Grapalat"/>
                <w:sz w:val="24"/>
                <w:szCs w:val="24"/>
                <w:lang w:val="hy-AM"/>
              </w:rPr>
              <w:t>զ. դրամ)</w:t>
            </w:r>
          </w:p>
          <w:p w:rsidR="00C44269" w:rsidRPr="002248B3" w:rsidRDefault="00C44269" w:rsidP="00C44269">
            <w:pPr>
              <w:spacing w:after="0" w:line="276" w:lineRule="auto"/>
              <w:ind w:firstLine="567"/>
              <w:rPr>
                <w:rFonts w:ascii="GHEA Grapalat" w:hAnsi="GHEA Grapalat"/>
                <w:sz w:val="24"/>
                <w:szCs w:val="24"/>
                <w:lang w:val="hy-AM"/>
              </w:rPr>
            </w:pPr>
          </w:p>
        </w:tc>
        <w:tc>
          <w:tcPr>
            <w:tcW w:w="3690" w:type="dxa"/>
            <w:tcBorders>
              <w:top w:val="nil"/>
              <w:left w:val="nil"/>
              <w:bottom w:val="single" w:sz="8" w:space="0" w:color="auto"/>
              <w:right w:val="single" w:sz="8" w:space="0" w:color="auto"/>
            </w:tcBorders>
            <w:shd w:val="clear" w:color="auto" w:fill="auto"/>
          </w:tcPr>
          <w:p w:rsidR="00C44269" w:rsidRPr="00C44269" w:rsidRDefault="00C44269" w:rsidP="00C44269">
            <w:pPr>
              <w:spacing w:after="0" w:line="276" w:lineRule="auto"/>
              <w:rPr>
                <w:rFonts w:ascii="GHEA Grapalat" w:hAnsi="GHEA Grapalat"/>
                <w:sz w:val="24"/>
                <w:szCs w:val="24"/>
                <w:lang w:val="hy-AM"/>
              </w:rPr>
            </w:pPr>
            <w:r w:rsidRPr="00C44269">
              <w:rPr>
                <w:rFonts w:ascii="GHEA Grapalat" w:hAnsi="GHEA Grapalat"/>
                <w:sz w:val="24"/>
                <w:szCs w:val="24"/>
                <w:lang w:val="hy-AM"/>
              </w:rPr>
              <w:t>1250</w:t>
            </w:r>
            <w:r w:rsidRPr="002248B3">
              <w:rPr>
                <w:rFonts w:ascii="GHEA Grapalat" w:hAnsi="GHEA Grapalat"/>
                <w:sz w:val="24"/>
                <w:szCs w:val="24"/>
                <w:lang w:val="hy-AM"/>
              </w:rPr>
              <w:t xml:space="preserve"> անձի սոցիալական սպասարկման կազմակերպում տնային պայմաններում՝ որից շուրջ</w:t>
            </w:r>
            <w:r>
              <w:rPr>
                <w:rFonts w:ascii="GHEA Grapalat" w:hAnsi="GHEA Grapalat"/>
                <w:sz w:val="24"/>
                <w:szCs w:val="24"/>
                <w:lang w:val="hy-AM"/>
              </w:rPr>
              <w:t xml:space="preserve"> </w:t>
            </w:r>
            <w:r w:rsidRPr="00C44269">
              <w:rPr>
                <w:rFonts w:ascii="GHEA Grapalat" w:hAnsi="GHEA Grapalat"/>
                <w:sz w:val="24"/>
                <w:szCs w:val="24"/>
                <w:lang w:val="hy-AM"/>
              </w:rPr>
              <w:t>600</w:t>
            </w:r>
            <w:r w:rsidRPr="002248B3">
              <w:rPr>
                <w:rFonts w:ascii="GHEA Grapalat" w:hAnsi="GHEA Grapalat"/>
                <w:sz w:val="24"/>
                <w:szCs w:val="24"/>
                <w:lang w:val="hy-AM"/>
              </w:rPr>
              <w:t>-ը հաշմանդամություն ունեցող անձ</w:t>
            </w:r>
            <w:r w:rsidRPr="00C44269">
              <w:rPr>
                <w:rFonts w:ascii="GHEA Grapalat" w:hAnsi="GHEA Grapalat"/>
                <w:sz w:val="24"/>
                <w:szCs w:val="24"/>
                <w:lang w:val="hy-AM"/>
              </w:rPr>
              <w:t>:</w:t>
            </w:r>
          </w:p>
          <w:p w:rsidR="00C44269" w:rsidRPr="00C44269" w:rsidRDefault="00C44269" w:rsidP="00C44269">
            <w:pPr>
              <w:spacing w:after="0" w:line="276" w:lineRule="auto"/>
              <w:rPr>
                <w:rFonts w:ascii="GHEA Grapalat" w:hAnsi="GHEA Grapalat"/>
                <w:sz w:val="24"/>
                <w:szCs w:val="24"/>
                <w:lang w:val="hy-AM"/>
              </w:rPr>
            </w:pPr>
          </w:p>
        </w:tc>
      </w:tr>
      <w:tr w:rsidR="00C44269" w:rsidRPr="00C44269" w:rsidTr="002248B3">
        <w:trPr>
          <w:trHeight w:val="395"/>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2248B3" w:rsidRDefault="00C44269" w:rsidP="00C44269">
            <w:pPr>
              <w:spacing w:after="0" w:line="276" w:lineRule="auto"/>
              <w:rPr>
                <w:rFonts w:ascii="GHEA Grapalat" w:eastAsia="Calibri" w:hAnsi="GHEA Grapalat" w:cs="Arial"/>
                <w:sz w:val="24"/>
                <w:szCs w:val="24"/>
                <w:lang w:val="ru-RU"/>
              </w:rPr>
            </w:pPr>
            <w:r>
              <w:rPr>
                <w:rFonts w:ascii="GHEA Grapalat" w:eastAsia="Calibri" w:hAnsi="GHEA Grapalat" w:cs="Arial"/>
                <w:sz w:val="24"/>
                <w:szCs w:val="24"/>
                <w:lang w:val="ru-RU"/>
              </w:rPr>
              <w:t>1</w:t>
            </w:r>
            <w:r>
              <w:rPr>
                <w:rFonts w:ascii="GHEA Grapalat" w:eastAsia="Calibri" w:hAnsi="GHEA Grapalat" w:cs="Arial"/>
                <w:sz w:val="24"/>
                <w:szCs w:val="24"/>
              </w:rPr>
              <w:t>1</w:t>
            </w:r>
            <w:r w:rsidRPr="002248B3">
              <w:rPr>
                <w:rFonts w:ascii="GHEA Grapalat" w:eastAsia="Calibri" w:hAnsi="GHEA Grapalat" w:cs="Arial"/>
                <w:sz w:val="24"/>
                <w:szCs w:val="24"/>
                <w:lang w:val="ru-RU"/>
              </w:rPr>
              <w:t>)</w:t>
            </w:r>
          </w:p>
        </w:tc>
        <w:tc>
          <w:tcPr>
            <w:tcW w:w="4427" w:type="dxa"/>
            <w:tcBorders>
              <w:top w:val="nil"/>
              <w:left w:val="nil"/>
              <w:bottom w:val="single" w:sz="8" w:space="0" w:color="auto"/>
              <w:right w:val="single" w:sz="8" w:space="0" w:color="auto"/>
            </w:tcBorders>
            <w:shd w:val="clear" w:color="auto" w:fill="auto"/>
          </w:tcPr>
          <w:p w:rsidR="00C44269" w:rsidRPr="002248B3" w:rsidRDefault="00C44269" w:rsidP="00C44269">
            <w:pPr>
              <w:spacing w:after="0" w:line="276" w:lineRule="auto"/>
              <w:rPr>
                <w:rFonts w:ascii="GHEA Grapalat" w:hAnsi="GHEA Grapalat"/>
                <w:sz w:val="24"/>
                <w:szCs w:val="24"/>
                <w:lang w:val="hy-AM"/>
              </w:rPr>
            </w:pPr>
            <w:r w:rsidRPr="002248B3">
              <w:rPr>
                <w:rFonts w:ascii="GHEA Grapalat" w:hAnsi="GHEA Grapalat"/>
                <w:sz w:val="24"/>
                <w:szCs w:val="24"/>
                <w:lang w:val="hy-AM"/>
              </w:rPr>
              <w:t>Տարեցներին, հաշմանդամություն ունեցող անձանց ցերեկային խնամքի ծառայություններ</w:t>
            </w:r>
            <w:r w:rsidRPr="002248B3">
              <w:rPr>
                <w:rFonts w:ascii="Calibri" w:hAnsi="Calibri" w:cs="Calibri"/>
                <w:sz w:val="24"/>
                <w:szCs w:val="24"/>
                <w:lang w:val="hy-AM"/>
              </w:rPr>
              <w:t> </w:t>
            </w:r>
            <w:r w:rsidRPr="002248B3">
              <w:rPr>
                <w:rFonts w:ascii="GHEA Grapalat" w:hAnsi="GHEA Grapalat"/>
                <w:sz w:val="24"/>
                <w:szCs w:val="24"/>
                <w:lang w:val="hy-AM"/>
              </w:rPr>
              <w:t xml:space="preserve"> </w:t>
            </w:r>
          </w:p>
        </w:tc>
        <w:tc>
          <w:tcPr>
            <w:tcW w:w="2520" w:type="dxa"/>
            <w:tcBorders>
              <w:top w:val="nil"/>
              <w:left w:val="nil"/>
              <w:bottom w:val="single" w:sz="8" w:space="0" w:color="auto"/>
              <w:right w:val="single" w:sz="8" w:space="0" w:color="auto"/>
            </w:tcBorders>
            <w:shd w:val="clear" w:color="auto" w:fill="auto"/>
          </w:tcPr>
          <w:p w:rsidR="00C44269" w:rsidRPr="002248B3" w:rsidRDefault="00C44269" w:rsidP="00C44269">
            <w:pPr>
              <w:spacing w:after="0" w:line="276" w:lineRule="auto"/>
              <w:rPr>
                <w:rFonts w:ascii="GHEA Grapalat" w:hAnsi="GHEA Grapalat"/>
                <w:sz w:val="24"/>
                <w:szCs w:val="24"/>
                <w:lang w:val="hy-AM"/>
              </w:rPr>
            </w:pPr>
            <w:r w:rsidRPr="002248B3">
              <w:rPr>
                <w:rFonts w:ascii="GHEA Grapalat" w:hAnsi="GHEA Grapalat"/>
                <w:sz w:val="24"/>
                <w:szCs w:val="24"/>
                <w:lang w:val="hy-AM"/>
              </w:rPr>
              <w:t>Աշխատանքի և սոցիալական հարցերի նախարարություն</w:t>
            </w:r>
          </w:p>
          <w:p w:rsidR="00C44269" w:rsidRPr="002248B3" w:rsidRDefault="00C44269" w:rsidP="00C44269">
            <w:pPr>
              <w:spacing w:after="0" w:line="276" w:lineRule="auto"/>
              <w:rPr>
                <w:rFonts w:ascii="GHEA Grapalat" w:hAnsi="GHEA Grapalat"/>
                <w:sz w:val="24"/>
                <w:szCs w:val="24"/>
                <w:lang w:val="hy-AM"/>
              </w:rPr>
            </w:pPr>
          </w:p>
        </w:tc>
        <w:tc>
          <w:tcPr>
            <w:tcW w:w="1620" w:type="dxa"/>
            <w:tcBorders>
              <w:top w:val="nil"/>
              <w:left w:val="nil"/>
              <w:bottom w:val="single" w:sz="8" w:space="0" w:color="auto"/>
              <w:right w:val="single" w:sz="8" w:space="0" w:color="auto"/>
            </w:tcBorders>
            <w:shd w:val="clear" w:color="auto" w:fill="auto"/>
          </w:tcPr>
          <w:p w:rsidR="00C44269" w:rsidRDefault="00C44269" w:rsidP="00C44269">
            <w:r w:rsidRPr="000C17D1">
              <w:rPr>
                <w:rFonts w:ascii="GHEA Grapalat" w:hAnsi="GHEA Grapalat"/>
                <w:sz w:val="24"/>
                <w:szCs w:val="24"/>
                <w:lang w:val="hy-AM"/>
              </w:rPr>
              <w:t>Տարվա ընթացքում</w:t>
            </w:r>
          </w:p>
        </w:tc>
        <w:tc>
          <w:tcPr>
            <w:tcW w:w="1980" w:type="dxa"/>
            <w:tcBorders>
              <w:top w:val="nil"/>
              <w:left w:val="nil"/>
              <w:bottom w:val="single" w:sz="8" w:space="0" w:color="auto"/>
              <w:right w:val="single" w:sz="8" w:space="0" w:color="auto"/>
            </w:tcBorders>
            <w:shd w:val="clear" w:color="auto" w:fill="auto"/>
          </w:tcPr>
          <w:p w:rsidR="00C44269" w:rsidRPr="002248B3" w:rsidRDefault="00C44269" w:rsidP="00C44269">
            <w:pPr>
              <w:spacing w:after="0" w:line="276" w:lineRule="auto"/>
              <w:rPr>
                <w:rFonts w:ascii="GHEA Grapalat" w:hAnsi="GHEA Grapalat"/>
                <w:sz w:val="24"/>
                <w:szCs w:val="24"/>
                <w:lang w:val="hy-AM"/>
              </w:rPr>
            </w:pPr>
            <w:r w:rsidRPr="002248B3">
              <w:rPr>
                <w:rFonts w:ascii="GHEA Grapalat" w:hAnsi="GHEA Grapalat"/>
                <w:sz w:val="24"/>
                <w:szCs w:val="24"/>
                <w:lang w:val="hy-AM"/>
              </w:rPr>
              <w:t>ՀՀ պետական բյուջե</w:t>
            </w:r>
            <w:r w:rsidRPr="002248B3">
              <w:rPr>
                <w:rFonts w:ascii="Calibri" w:hAnsi="Calibri" w:cs="Calibri"/>
                <w:sz w:val="24"/>
                <w:szCs w:val="24"/>
                <w:lang w:val="hy-AM"/>
              </w:rPr>
              <w:t> </w:t>
            </w:r>
            <w:r w:rsidRPr="002248B3">
              <w:rPr>
                <w:rFonts w:ascii="GHEA Grapalat" w:hAnsi="GHEA Grapalat"/>
                <w:sz w:val="24"/>
                <w:szCs w:val="24"/>
                <w:lang w:val="hy-AM"/>
              </w:rPr>
              <w:t xml:space="preserve"> </w:t>
            </w:r>
          </w:p>
          <w:p w:rsidR="00C44269" w:rsidRPr="002248B3" w:rsidRDefault="00C44269" w:rsidP="00C44269">
            <w:pPr>
              <w:spacing w:after="0" w:line="276" w:lineRule="auto"/>
              <w:rPr>
                <w:rFonts w:ascii="GHEA Grapalat" w:hAnsi="GHEA Grapalat"/>
                <w:sz w:val="24"/>
                <w:szCs w:val="24"/>
                <w:lang w:val="hy-AM"/>
              </w:rPr>
            </w:pPr>
            <w:r w:rsidRPr="002248B3">
              <w:rPr>
                <w:rFonts w:ascii="GHEA Grapalat" w:hAnsi="GHEA Grapalat"/>
                <w:sz w:val="24"/>
                <w:szCs w:val="24"/>
                <w:lang w:val="hy-AM"/>
              </w:rPr>
              <w:t>(</w:t>
            </w:r>
            <w:r>
              <w:rPr>
                <w:rFonts w:ascii="GHEA Grapalat" w:hAnsi="GHEA Grapalat"/>
                <w:sz w:val="24"/>
                <w:szCs w:val="24"/>
              </w:rPr>
              <w:t>155,915.3</w:t>
            </w:r>
            <w:r w:rsidRPr="002248B3">
              <w:rPr>
                <w:rFonts w:ascii="GHEA Grapalat" w:hAnsi="GHEA Grapalat"/>
                <w:sz w:val="24"/>
                <w:szCs w:val="24"/>
              </w:rPr>
              <w:t xml:space="preserve"> </w:t>
            </w:r>
            <w:r w:rsidRPr="002248B3">
              <w:rPr>
                <w:rFonts w:ascii="GHEA Grapalat" w:hAnsi="GHEA Grapalat"/>
                <w:sz w:val="24"/>
                <w:szCs w:val="24"/>
                <w:lang w:val="hy-AM"/>
              </w:rPr>
              <w:t>հազ. դրամ)</w:t>
            </w:r>
          </w:p>
          <w:p w:rsidR="00C44269" w:rsidRPr="002248B3" w:rsidRDefault="00C44269" w:rsidP="00C44269">
            <w:pPr>
              <w:spacing w:after="0" w:line="276" w:lineRule="auto"/>
              <w:ind w:firstLine="567"/>
              <w:rPr>
                <w:rFonts w:ascii="GHEA Grapalat" w:hAnsi="GHEA Grapalat"/>
                <w:sz w:val="24"/>
                <w:szCs w:val="24"/>
                <w:lang w:val="hy-AM"/>
              </w:rPr>
            </w:pPr>
          </w:p>
        </w:tc>
        <w:tc>
          <w:tcPr>
            <w:tcW w:w="3690" w:type="dxa"/>
            <w:tcBorders>
              <w:top w:val="nil"/>
              <w:left w:val="nil"/>
              <w:bottom w:val="single" w:sz="8" w:space="0" w:color="auto"/>
              <w:right w:val="single" w:sz="8" w:space="0" w:color="auto"/>
            </w:tcBorders>
            <w:shd w:val="clear" w:color="auto" w:fill="auto"/>
          </w:tcPr>
          <w:p w:rsidR="00C44269" w:rsidRPr="00C44269" w:rsidRDefault="00C44269" w:rsidP="00C44269">
            <w:pPr>
              <w:spacing w:after="0" w:line="276" w:lineRule="auto"/>
              <w:rPr>
                <w:rFonts w:ascii="GHEA Grapalat" w:hAnsi="GHEA Grapalat"/>
                <w:sz w:val="24"/>
                <w:szCs w:val="24"/>
                <w:lang w:val="hy-AM"/>
              </w:rPr>
            </w:pPr>
            <w:r>
              <w:rPr>
                <w:rFonts w:ascii="GHEA Grapalat" w:hAnsi="GHEA Grapalat"/>
                <w:sz w:val="24"/>
                <w:szCs w:val="24"/>
                <w:lang w:val="hy-AM"/>
              </w:rPr>
              <w:t>1</w:t>
            </w:r>
            <w:r w:rsidRPr="00C44269">
              <w:rPr>
                <w:rFonts w:ascii="GHEA Grapalat" w:hAnsi="GHEA Grapalat"/>
                <w:sz w:val="24"/>
                <w:szCs w:val="24"/>
                <w:lang w:val="hy-AM"/>
              </w:rPr>
              <w:t>2</w:t>
            </w:r>
            <w:r w:rsidRPr="002248B3">
              <w:rPr>
                <w:rFonts w:ascii="GHEA Grapalat" w:hAnsi="GHEA Grapalat"/>
                <w:sz w:val="24"/>
                <w:szCs w:val="24"/>
                <w:lang w:val="hy-AM"/>
              </w:rPr>
              <w:t>00</w:t>
            </w:r>
            <w:r w:rsidRPr="002248B3">
              <w:rPr>
                <w:rFonts w:ascii="Calibri" w:hAnsi="Calibri" w:cs="Calibri"/>
                <w:sz w:val="24"/>
                <w:szCs w:val="24"/>
                <w:lang w:val="hy-AM"/>
              </w:rPr>
              <w:t> </w:t>
            </w:r>
            <w:r w:rsidRPr="002248B3">
              <w:rPr>
                <w:rFonts w:ascii="GHEA Grapalat" w:hAnsi="GHEA Grapalat"/>
                <w:sz w:val="24"/>
                <w:szCs w:val="24"/>
                <w:lang w:val="hy-AM"/>
              </w:rPr>
              <w:t xml:space="preserve"> անձի սոցիալական սպասարկում ցերեկային կենտրոններում, որից շուրջ</w:t>
            </w:r>
            <w:r w:rsidRPr="002248B3">
              <w:rPr>
                <w:rFonts w:ascii="Calibri" w:hAnsi="Calibri" w:cs="Calibri"/>
                <w:sz w:val="24"/>
                <w:szCs w:val="24"/>
                <w:lang w:val="hy-AM"/>
              </w:rPr>
              <w:t> </w:t>
            </w:r>
            <w:r>
              <w:rPr>
                <w:rFonts w:ascii="GHEA Grapalat" w:hAnsi="GHEA Grapalat"/>
                <w:sz w:val="24"/>
                <w:szCs w:val="24"/>
                <w:lang w:val="hy-AM"/>
              </w:rPr>
              <w:t xml:space="preserve"> </w:t>
            </w:r>
            <w:r w:rsidRPr="002248B3">
              <w:rPr>
                <w:rFonts w:ascii="GHEA Grapalat" w:hAnsi="GHEA Grapalat"/>
                <w:sz w:val="24"/>
                <w:szCs w:val="24"/>
                <w:lang w:val="hy-AM"/>
              </w:rPr>
              <w:t>6</w:t>
            </w:r>
            <w:r w:rsidRPr="00C44269">
              <w:rPr>
                <w:rFonts w:ascii="GHEA Grapalat" w:hAnsi="GHEA Grapalat"/>
                <w:sz w:val="24"/>
                <w:szCs w:val="24"/>
                <w:lang w:val="hy-AM"/>
              </w:rPr>
              <w:t>00</w:t>
            </w:r>
            <w:r w:rsidRPr="002248B3">
              <w:rPr>
                <w:rFonts w:ascii="GHEA Grapalat" w:hAnsi="GHEA Grapalat"/>
                <w:sz w:val="24"/>
                <w:szCs w:val="24"/>
                <w:lang w:val="hy-AM"/>
              </w:rPr>
              <w:t>-ը հաշմանդամություն ունեցող անձ:</w:t>
            </w:r>
          </w:p>
          <w:p w:rsidR="00C44269" w:rsidRPr="00C44269" w:rsidRDefault="00C44269" w:rsidP="00C44269">
            <w:pPr>
              <w:spacing w:after="0" w:line="276" w:lineRule="auto"/>
              <w:rPr>
                <w:rFonts w:ascii="GHEA Grapalat" w:hAnsi="GHEA Grapalat"/>
                <w:sz w:val="24"/>
                <w:szCs w:val="24"/>
                <w:lang w:val="hy-AM"/>
              </w:rPr>
            </w:pPr>
          </w:p>
        </w:tc>
      </w:tr>
      <w:tr w:rsidR="00C44269" w:rsidRPr="00C44269" w:rsidTr="00505063">
        <w:trPr>
          <w:trHeight w:val="395"/>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F67A28" w:rsidRDefault="00C44269" w:rsidP="00C44269">
            <w:pPr>
              <w:spacing w:after="0" w:line="276" w:lineRule="auto"/>
              <w:rPr>
                <w:rFonts w:ascii="GHEA Grapalat" w:eastAsia="Calibri" w:hAnsi="GHEA Grapalat" w:cs="Arial"/>
                <w:sz w:val="24"/>
                <w:szCs w:val="24"/>
              </w:rPr>
            </w:pPr>
            <w:r>
              <w:rPr>
                <w:rFonts w:ascii="GHEA Grapalat" w:eastAsia="Calibri" w:hAnsi="GHEA Grapalat" w:cs="Arial"/>
                <w:sz w:val="24"/>
                <w:szCs w:val="24"/>
              </w:rPr>
              <w:lastRenderedPageBreak/>
              <w:t>12)</w:t>
            </w:r>
          </w:p>
        </w:tc>
        <w:tc>
          <w:tcPr>
            <w:tcW w:w="4427" w:type="dxa"/>
            <w:tcBorders>
              <w:top w:val="single" w:sz="4" w:space="0" w:color="auto"/>
              <w:left w:val="single" w:sz="4" w:space="0" w:color="auto"/>
              <w:bottom w:val="single" w:sz="4" w:space="0" w:color="auto"/>
              <w:right w:val="single" w:sz="4" w:space="0" w:color="auto"/>
            </w:tcBorders>
            <w:hideMark/>
          </w:tcPr>
          <w:p w:rsidR="00C44269" w:rsidRPr="00E209F7" w:rsidRDefault="00C44269" w:rsidP="00C44269">
            <w:pPr>
              <w:spacing w:line="276" w:lineRule="auto"/>
              <w:rPr>
                <w:rFonts w:ascii="GHEA Grapalat" w:hAnsi="GHEA Grapalat"/>
                <w:sz w:val="24"/>
                <w:szCs w:val="24"/>
                <w:lang w:val="hy-AM"/>
              </w:rPr>
            </w:pPr>
            <w:r w:rsidRPr="00E209F7">
              <w:rPr>
                <w:rFonts w:ascii="GHEA Grapalat" w:hAnsi="GHEA Grapalat"/>
                <w:sz w:val="24"/>
                <w:szCs w:val="24"/>
                <w:lang w:val="hy-AM"/>
              </w:rPr>
              <w:t>Միայնակ մայրերի հաշմանդամություն ունեցող երեխաների համար վերականգնողական ծրագրերի իրականացում /արտթերապիա, հիպոթերապիա, հիդրոթերապիա/:</w:t>
            </w:r>
          </w:p>
        </w:tc>
        <w:tc>
          <w:tcPr>
            <w:tcW w:w="2520" w:type="dxa"/>
            <w:tcBorders>
              <w:top w:val="single" w:sz="4" w:space="0" w:color="auto"/>
              <w:left w:val="single" w:sz="4" w:space="0" w:color="auto"/>
              <w:bottom w:val="single" w:sz="4" w:space="0" w:color="auto"/>
              <w:right w:val="single" w:sz="4" w:space="0" w:color="auto"/>
            </w:tcBorders>
            <w:hideMark/>
          </w:tcPr>
          <w:p w:rsidR="00C44269" w:rsidRPr="00E209F7" w:rsidRDefault="00C44269" w:rsidP="00C44269">
            <w:pPr>
              <w:spacing w:after="0" w:line="276" w:lineRule="auto"/>
              <w:rPr>
                <w:rFonts w:ascii="GHEA Grapalat" w:hAnsi="GHEA Grapalat"/>
                <w:sz w:val="24"/>
                <w:szCs w:val="24"/>
                <w:lang w:val="hy-AM"/>
              </w:rPr>
            </w:pPr>
            <w:r w:rsidRPr="00E209F7">
              <w:rPr>
                <w:rFonts w:ascii="GHEA Grapalat" w:hAnsi="GHEA Grapalat"/>
                <w:sz w:val="24"/>
                <w:szCs w:val="24"/>
                <w:lang w:val="hy-AM"/>
              </w:rPr>
              <w:t>Երևանի քաղաքապետարան</w:t>
            </w:r>
          </w:p>
          <w:p w:rsidR="00C44269" w:rsidRPr="00E209F7" w:rsidRDefault="00C44269" w:rsidP="00C44269">
            <w:pPr>
              <w:spacing w:after="0" w:line="276" w:lineRule="auto"/>
              <w:rPr>
                <w:rFonts w:ascii="GHEA Grapalat" w:eastAsia="Calibri" w:hAnsi="GHEA Grapalat"/>
                <w:sz w:val="24"/>
                <w:szCs w:val="24"/>
                <w:lang w:val="hy-AM"/>
              </w:rPr>
            </w:pPr>
            <w:r w:rsidRPr="00E209F7">
              <w:rPr>
                <w:rFonts w:ascii="GHEA Grapalat" w:eastAsia="Calibri" w:hAnsi="GHEA Grapalat"/>
                <w:sz w:val="24"/>
                <w:szCs w:val="24"/>
                <w:lang w:val="hy-AM"/>
              </w:rPr>
              <w:t>(համաձայնությամբ)</w:t>
            </w:r>
          </w:p>
          <w:p w:rsidR="00C44269" w:rsidRPr="00E209F7" w:rsidRDefault="00C44269" w:rsidP="00C44269">
            <w:pPr>
              <w:spacing w:after="0" w:line="276" w:lineRule="auto"/>
              <w:rPr>
                <w:rFonts w:ascii="GHEA Grapalat" w:hAnsi="GHEA Grapalat"/>
                <w:sz w:val="24"/>
                <w:szCs w:val="24"/>
                <w:lang w:val="hy-AM"/>
              </w:rPr>
            </w:pPr>
          </w:p>
          <w:p w:rsidR="00C44269" w:rsidRPr="00E209F7" w:rsidRDefault="00C44269" w:rsidP="00C44269">
            <w:pPr>
              <w:spacing w:after="0" w:line="276" w:lineRule="auto"/>
              <w:rPr>
                <w:rFonts w:ascii="GHEA Grapalat" w:eastAsia="Calibri" w:hAnsi="GHEA Grapalat" w:cs="Sylfaen"/>
                <w:sz w:val="24"/>
                <w:szCs w:val="24"/>
                <w:lang w:val="hy-AM"/>
              </w:rPr>
            </w:pPr>
            <w:r w:rsidRPr="00E209F7">
              <w:rPr>
                <w:rFonts w:ascii="GHEA Grapalat" w:eastAsia="Calibri" w:hAnsi="GHEA Grapalat" w:cs="Sylfaen"/>
                <w:sz w:val="24"/>
                <w:szCs w:val="24"/>
                <w:lang w:val="hy-AM"/>
              </w:rPr>
              <w:t>Մրցույթով ընտրված  կազմակերպություն</w:t>
            </w:r>
          </w:p>
          <w:p w:rsidR="00C44269" w:rsidRPr="00E209F7" w:rsidRDefault="00C44269" w:rsidP="00C44269">
            <w:pPr>
              <w:spacing w:after="0" w:line="276" w:lineRule="auto"/>
              <w:rPr>
                <w:rFonts w:ascii="GHEA Grapalat" w:hAnsi="GHEA Grapalat"/>
                <w:sz w:val="24"/>
                <w:szCs w:val="24"/>
                <w:lang w:val="hy-AM"/>
              </w:rPr>
            </w:pPr>
            <w:r w:rsidRPr="00E209F7">
              <w:rPr>
                <w:rFonts w:ascii="GHEA Grapalat" w:eastAsia="Calibri" w:hAnsi="GHEA Grapalat" w:cs="Sylfaen"/>
                <w:sz w:val="24"/>
                <w:szCs w:val="24"/>
                <w:lang w:val="hy-AM"/>
              </w:rPr>
              <w:t>(համաձայնությամբ)</w:t>
            </w:r>
          </w:p>
        </w:tc>
        <w:tc>
          <w:tcPr>
            <w:tcW w:w="1620" w:type="dxa"/>
            <w:tcBorders>
              <w:top w:val="single" w:sz="4" w:space="0" w:color="auto"/>
              <w:left w:val="single" w:sz="4" w:space="0" w:color="auto"/>
              <w:bottom w:val="single" w:sz="4" w:space="0" w:color="auto"/>
              <w:right w:val="single" w:sz="4" w:space="0" w:color="auto"/>
            </w:tcBorders>
            <w:hideMark/>
          </w:tcPr>
          <w:p w:rsidR="00C44269" w:rsidRPr="00E209F7" w:rsidRDefault="00C44269" w:rsidP="00C44269">
            <w:pPr>
              <w:spacing w:line="276" w:lineRule="auto"/>
              <w:rPr>
                <w:rFonts w:ascii="GHEA Grapalat" w:hAnsi="GHEA Grapalat"/>
                <w:sz w:val="24"/>
                <w:szCs w:val="24"/>
                <w:lang w:val="hy-AM"/>
              </w:rPr>
            </w:pPr>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 xml:space="preserve">Համայնքային բյուջե </w:t>
            </w:r>
          </w:p>
          <w:p w:rsidR="00C44269" w:rsidRPr="00E209F7" w:rsidRDefault="00C44269" w:rsidP="00C44269">
            <w:pPr>
              <w:spacing w:line="276" w:lineRule="auto"/>
              <w:rPr>
                <w:rFonts w:ascii="GHEA Grapalat" w:hAnsi="GHEA Grapalat"/>
                <w:sz w:val="24"/>
                <w:szCs w:val="24"/>
                <w:lang w:val="hy-AM"/>
              </w:rPr>
            </w:pPr>
          </w:p>
        </w:tc>
        <w:tc>
          <w:tcPr>
            <w:tcW w:w="3690" w:type="dxa"/>
            <w:tcBorders>
              <w:top w:val="single" w:sz="4" w:space="0" w:color="auto"/>
              <w:left w:val="single" w:sz="4" w:space="0" w:color="auto"/>
              <w:bottom w:val="single" w:sz="4" w:space="0" w:color="auto"/>
              <w:right w:val="single" w:sz="4" w:space="0" w:color="auto"/>
            </w:tcBorders>
            <w:hideMark/>
          </w:tcPr>
          <w:p w:rsidR="00C44269" w:rsidRPr="00E209F7" w:rsidRDefault="00C44269" w:rsidP="00C44269">
            <w:pPr>
              <w:spacing w:line="276" w:lineRule="auto"/>
              <w:rPr>
                <w:rFonts w:ascii="GHEA Grapalat" w:hAnsi="GHEA Grapalat"/>
                <w:sz w:val="24"/>
                <w:szCs w:val="24"/>
                <w:lang w:val="hy-AM"/>
              </w:rPr>
            </w:pPr>
            <w:r w:rsidRPr="00E209F7">
              <w:rPr>
                <w:rFonts w:ascii="GHEA Grapalat" w:hAnsi="GHEA Grapalat"/>
                <w:sz w:val="24"/>
                <w:szCs w:val="24"/>
                <w:lang w:val="hy-AM"/>
              </w:rPr>
              <w:t>Հաշմանդամություն ունեցող երեխաների առողջության վերականգնում:</w:t>
            </w:r>
          </w:p>
        </w:tc>
      </w:tr>
      <w:tr w:rsidR="00C44269" w:rsidRPr="00C44269" w:rsidTr="004812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7"/>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0043FC" w:rsidRDefault="00C44269" w:rsidP="00C44269">
            <w:pPr>
              <w:spacing w:after="0" w:line="276" w:lineRule="auto"/>
              <w:rPr>
                <w:rFonts w:ascii="GHEA Grapalat" w:eastAsia="Calibri" w:hAnsi="GHEA Grapalat" w:cs="Arial"/>
                <w:sz w:val="24"/>
                <w:szCs w:val="24"/>
              </w:rPr>
            </w:pPr>
            <w:r>
              <w:rPr>
                <w:rFonts w:ascii="GHEA Grapalat" w:eastAsia="Calibri" w:hAnsi="GHEA Grapalat" w:cs="Arial"/>
                <w:sz w:val="24"/>
                <w:szCs w:val="24"/>
              </w:rPr>
              <w:t>13</w:t>
            </w:r>
            <w:r w:rsidRPr="000043FC">
              <w:rPr>
                <w:rFonts w:ascii="GHEA Grapalat" w:eastAsia="Calibri" w:hAnsi="GHEA Grapalat" w:cs="Arial"/>
                <w:sz w:val="24"/>
                <w:szCs w:val="24"/>
              </w:rPr>
              <w:t>)</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C44269" w:rsidRPr="000043FC"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0043FC">
              <w:rPr>
                <w:rFonts w:ascii="GHEA Grapalat" w:eastAsia="Calibri" w:hAnsi="GHEA Grapalat" w:cs="GHEA Grapalat"/>
                <w:bCs/>
                <w:sz w:val="24"/>
                <w:szCs w:val="24"/>
                <w:lang w:val="hy-AM"/>
              </w:rPr>
              <w:t>ՊՆ համակարգի բնակարանի կարիք ունեցող զոհված (մահացած) և (կամ)  հաշման</w:t>
            </w:r>
            <w:r w:rsidRPr="000043FC">
              <w:rPr>
                <w:rFonts w:ascii="GHEA Grapalat" w:eastAsia="Calibri" w:hAnsi="GHEA Grapalat" w:cs="GHEA Grapalat"/>
                <w:bCs/>
                <w:sz w:val="24"/>
                <w:szCs w:val="24"/>
                <w:lang w:val="hy-AM"/>
              </w:rPr>
              <w:softHyphen/>
              <w:t>դա</w:t>
            </w:r>
            <w:r w:rsidRPr="000043FC">
              <w:rPr>
                <w:rFonts w:ascii="GHEA Grapalat" w:eastAsia="Calibri" w:hAnsi="GHEA Grapalat" w:cs="GHEA Grapalat"/>
                <w:bCs/>
                <w:sz w:val="24"/>
                <w:szCs w:val="24"/>
                <w:lang w:val="hy-AM"/>
              </w:rPr>
              <w:softHyphen/>
              <w:t>մության զինվորական կենսա</w:t>
            </w:r>
            <w:r w:rsidRPr="000043FC">
              <w:rPr>
                <w:rFonts w:ascii="GHEA Grapalat" w:eastAsia="Calibri" w:hAnsi="GHEA Grapalat" w:cs="GHEA Grapalat"/>
                <w:bCs/>
                <w:sz w:val="24"/>
                <w:szCs w:val="24"/>
                <w:lang w:val="hy-AM"/>
              </w:rPr>
              <w:softHyphen/>
              <w:t>թո</w:t>
            </w:r>
            <w:r w:rsidRPr="000043FC">
              <w:rPr>
                <w:rFonts w:ascii="GHEA Grapalat" w:eastAsia="Calibri" w:hAnsi="GHEA Grapalat" w:cs="GHEA Grapalat"/>
                <w:bCs/>
                <w:sz w:val="24"/>
                <w:szCs w:val="24"/>
                <w:lang w:val="hy-AM"/>
              </w:rPr>
              <w:softHyphen/>
              <w:t>շակի իրավունք ունեցող նախկին զինծառայող</w:t>
            </w:r>
            <w:r w:rsidRPr="000043FC">
              <w:rPr>
                <w:rFonts w:ascii="GHEA Grapalat" w:eastAsia="Calibri" w:hAnsi="GHEA Grapalat" w:cs="GHEA Grapalat"/>
                <w:bCs/>
                <w:sz w:val="24"/>
                <w:szCs w:val="24"/>
                <w:lang w:val="hy-AM"/>
              </w:rPr>
              <w:softHyphen/>
              <w:t>նե</w:t>
            </w:r>
            <w:r w:rsidRPr="000043FC">
              <w:rPr>
                <w:rFonts w:ascii="GHEA Grapalat" w:eastAsia="Calibri" w:hAnsi="GHEA Grapalat" w:cs="GHEA Grapalat"/>
                <w:bCs/>
                <w:sz w:val="24"/>
                <w:szCs w:val="24"/>
                <w:lang w:val="hy-AM"/>
              </w:rPr>
              <w:softHyphen/>
              <w:t>րի ըն</w:t>
            </w:r>
            <w:r w:rsidRPr="000043FC">
              <w:rPr>
                <w:rFonts w:ascii="GHEA Grapalat" w:eastAsia="Calibri" w:hAnsi="GHEA Grapalat" w:cs="GHEA Grapalat"/>
                <w:bCs/>
                <w:sz w:val="24"/>
                <w:szCs w:val="24"/>
                <w:lang w:val="hy-AM"/>
              </w:rPr>
              <w:softHyphen/>
              <w:t>տա</w:t>
            </w:r>
            <w:r w:rsidRPr="000043FC">
              <w:rPr>
                <w:rFonts w:ascii="GHEA Grapalat" w:eastAsia="Calibri" w:hAnsi="GHEA Grapalat" w:cs="GHEA Grapalat"/>
                <w:bCs/>
                <w:sz w:val="24"/>
                <w:szCs w:val="24"/>
                <w:lang w:val="hy-AM"/>
              </w:rPr>
              <w:softHyphen/>
            </w:r>
            <w:r w:rsidRPr="000043FC">
              <w:rPr>
                <w:rFonts w:ascii="GHEA Grapalat" w:eastAsia="Calibri" w:hAnsi="GHEA Grapalat" w:cs="GHEA Grapalat"/>
                <w:bCs/>
                <w:sz w:val="24"/>
                <w:szCs w:val="24"/>
                <w:lang w:val="hy-AM"/>
              </w:rPr>
              <w:softHyphen/>
              <w:t>նիք</w:t>
            </w:r>
            <w:r w:rsidRPr="000043FC">
              <w:rPr>
                <w:rFonts w:ascii="GHEA Grapalat" w:eastAsia="Calibri" w:hAnsi="GHEA Grapalat" w:cs="GHEA Grapalat"/>
                <w:bCs/>
                <w:sz w:val="24"/>
                <w:szCs w:val="24"/>
                <w:lang w:val="hy-AM"/>
              </w:rPr>
              <w:softHyphen/>
            </w:r>
            <w:r w:rsidRPr="000043FC">
              <w:rPr>
                <w:rFonts w:ascii="GHEA Grapalat" w:eastAsia="Calibri" w:hAnsi="GHEA Grapalat" w:cs="GHEA Grapalat"/>
                <w:bCs/>
                <w:sz w:val="24"/>
                <w:szCs w:val="24"/>
                <w:lang w:val="hy-AM"/>
              </w:rPr>
              <w:softHyphen/>
              <w:t>ների բնա</w:t>
            </w:r>
            <w:r w:rsidRPr="000043FC">
              <w:rPr>
                <w:rFonts w:ascii="GHEA Grapalat" w:eastAsia="Calibri" w:hAnsi="GHEA Grapalat" w:cs="GHEA Grapalat"/>
                <w:bCs/>
                <w:sz w:val="24"/>
                <w:szCs w:val="24"/>
                <w:lang w:val="hy-AM"/>
              </w:rPr>
              <w:softHyphen/>
              <w:t>կարա</w:t>
            </w:r>
            <w:r w:rsidRPr="000043FC">
              <w:rPr>
                <w:rFonts w:ascii="GHEA Grapalat" w:eastAsia="Calibri" w:hAnsi="GHEA Grapalat" w:cs="GHEA Grapalat"/>
                <w:bCs/>
                <w:sz w:val="24"/>
                <w:szCs w:val="24"/>
                <w:lang w:val="hy-AM"/>
              </w:rPr>
              <w:softHyphen/>
              <w:t>նային պայմանների բարելավում</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0043FC" w:rsidRDefault="00C44269" w:rsidP="00C44269">
            <w:pPr>
              <w:autoSpaceDE w:val="0"/>
              <w:autoSpaceDN w:val="0"/>
              <w:adjustRightInd w:val="0"/>
              <w:spacing w:after="0" w:line="276" w:lineRule="auto"/>
              <w:rPr>
                <w:rFonts w:ascii="GHEA Grapalat" w:hAnsi="GHEA Grapalat" w:cs="GHEA Grapalat"/>
                <w:bCs/>
                <w:sz w:val="24"/>
                <w:szCs w:val="24"/>
                <w:lang w:val="hy-AM"/>
              </w:rPr>
            </w:pPr>
            <w:r w:rsidRPr="000043FC">
              <w:rPr>
                <w:rFonts w:ascii="GHEA Grapalat" w:hAnsi="GHEA Grapalat" w:cs="GHEA Grapalat"/>
                <w:bCs/>
                <w:sz w:val="24"/>
                <w:szCs w:val="24"/>
                <w:lang w:val="hy-AM"/>
              </w:rPr>
              <w:t>Պաշտպանության նախարարություն</w:t>
            </w:r>
          </w:p>
          <w:p w:rsidR="00C44269" w:rsidRPr="000043FC" w:rsidRDefault="00C44269" w:rsidP="00C44269">
            <w:pPr>
              <w:autoSpaceDE w:val="0"/>
              <w:autoSpaceDN w:val="0"/>
              <w:adjustRightInd w:val="0"/>
              <w:spacing w:after="0" w:line="276" w:lineRule="auto"/>
              <w:rPr>
                <w:rFonts w:ascii="GHEA Grapalat" w:hAnsi="GHEA Grapalat" w:cs="GHEA Grapalat"/>
                <w:bCs/>
                <w:sz w:val="24"/>
                <w:szCs w:val="24"/>
                <w:lang w:val="hy-AM"/>
              </w:rPr>
            </w:pPr>
          </w:p>
          <w:p w:rsidR="00C44269" w:rsidRPr="000043FC" w:rsidRDefault="00C44269" w:rsidP="00C44269">
            <w:pPr>
              <w:autoSpaceDE w:val="0"/>
              <w:autoSpaceDN w:val="0"/>
              <w:adjustRightInd w:val="0"/>
              <w:spacing w:after="0" w:line="276" w:lineRule="auto"/>
              <w:rPr>
                <w:rFonts w:ascii="GHEA Grapalat" w:hAnsi="GHEA Grapalat" w:cs="GHEA Grapalat"/>
                <w:bCs/>
                <w:sz w:val="24"/>
                <w:szCs w:val="24"/>
                <w:lang w:val="hy-AM"/>
              </w:rPr>
            </w:pPr>
          </w:p>
          <w:p w:rsidR="00C44269" w:rsidRPr="000043FC" w:rsidRDefault="00C44269" w:rsidP="00C44269">
            <w:pPr>
              <w:autoSpaceDE w:val="0"/>
              <w:autoSpaceDN w:val="0"/>
              <w:adjustRightInd w:val="0"/>
              <w:spacing w:after="0" w:line="276" w:lineRule="auto"/>
              <w:rPr>
                <w:rFonts w:ascii="GHEA Grapalat" w:hAnsi="GHEA Grapalat" w:cs="GHEA Grapalat"/>
                <w:bCs/>
                <w:sz w:val="24"/>
                <w:szCs w:val="24"/>
                <w:lang w:val="hy-AM"/>
              </w:rPr>
            </w:pPr>
            <w:r w:rsidRPr="000043FC">
              <w:rPr>
                <w:rFonts w:ascii="GHEA Grapalat" w:hAnsi="GHEA Grapalat" w:cs="GHEA Grapalat"/>
                <w:bCs/>
                <w:sz w:val="24"/>
                <w:szCs w:val="24"/>
                <w:lang w:val="hy-AM"/>
              </w:rPr>
              <w:t>Տեղական ինքնակառավարման մարմիններ</w:t>
            </w:r>
          </w:p>
          <w:p w:rsidR="00C44269" w:rsidRPr="000043FC" w:rsidRDefault="00C44269" w:rsidP="00C44269">
            <w:pPr>
              <w:autoSpaceDE w:val="0"/>
              <w:autoSpaceDN w:val="0"/>
              <w:adjustRightInd w:val="0"/>
              <w:spacing w:after="0" w:line="276" w:lineRule="auto"/>
              <w:rPr>
                <w:rFonts w:ascii="GHEA Grapalat" w:hAnsi="GHEA Grapalat" w:cs="GHEA Grapalat"/>
                <w:bCs/>
                <w:sz w:val="24"/>
                <w:szCs w:val="24"/>
                <w:lang w:val="hy-AM"/>
              </w:rPr>
            </w:pPr>
          </w:p>
        </w:tc>
        <w:tc>
          <w:tcPr>
            <w:tcW w:w="1620" w:type="dxa"/>
            <w:tcBorders>
              <w:top w:val="nil"/>
              <w:left w:val="nil"/>
              <w:bottom w:val="single" w:sz="8" w:space="0" w:color="auto"/>
              <w:right w:val="single" w:sz="8" w:space="0" w:color="auto"/>
            </w:tcBorders>
          </w:tcPr>
          <w:p w:rsidR="00C44269" w:rsidRPr="000043FC" w:rsidRDefault="00C44269" w:rsidP="00C44269">
            <w:pPr>
              <w:spacing w:after="0" w:line="276" w:lineRule="auto"/>
              <w:rPr>
                <w:rFonts w:ascii="GHEA Grapalat" w:hAnsi="GHEA Grapalat"/>
                <w:sz w:val="24"/>
                <w:szCs w:val="24"/>
                <w:lang w:eastAsia="ru-RU"/>
              </w:rPr>
            </w:pPr>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0043FC"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0043FC">
              <w:rPr>
                <w:rFonts w:ascii="GHEA Grapalat" w:eastAsia="Calibri" w:hAnsi="GHEA Grapalat" w:cs="GHEA Grapalat"/>
                <w:bCs/>
                <w:sz w:val="24"/>
                <w:szCs w:val="24"/>
                <w:lang w:val="hy-AM"/>
              </w:rPr>
              <w:t>ՀՀ պետական բյուջե</w:t>
            </w:r>
          </w:p>
          <w:p w:rsidR="00C44269" w:rsidRPr="000043FC"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0043FC">
              <w:rPr>
                <w:rFonts w:ascii="GHEA Grapalat" w:eastAsia="Calibri" w:hAnsi="GHEA Grapalat" w:cs="GHEA Grapalat"/>
                <w:bCs/>
                <w:sz w:val="24"/>
                <w:szCs w:val="24"/>
                <w:lang w:val="hy-AM"/>
              </w:rPr>
              <w:t>(494 մլն դրամ)</w:t>
            </w:r>
          </w:p>
          <w:p w:rsidR="00C44269" w:rsidRPr="000043FC"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0043FC"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0043FC">
              <w:rPr>
                <w:rFonts w:ascii="GHEA Grapalat" w:eastAsia="Calibri" w:hAnsi="GHEA Grapalat" w:cs="GHEA Grapalat"/>
                <w:bCs/>
                <w:sz w:val="24"/>
                <w:szCs w:val="24"/>
                <w:lang w:val="hy-AM"/>
              </w:rPr>
              <w:t xml:space="preserve"> </w:t>
            </w:r>
          </w:p>
          <w:p w:rsidR="00C44269" w:rsidRPr="000043FC"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0043FC"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0043FC">
              <w:rPr>
                <w:rFonts w:ascii="GHEA Grapalat" w:eastAsia="Calibri" w:hAnsi="GHEA Grapalat" w:cs="GHEA Grapalat"/>
                <w:bCs/>
                <w:sz w:val="24"/>
                <w:szCs w:val="24"/>
                <w:lang w:val="hy-AM"/>
              </w:rPr>
              <w:t>Հաշմանդամություն ունեցող անձանց բնակ-կենցաղային պայման</w:t>
            </w:r>
            <w:r w:rsidRPr="000043FC">
              <w:rPr>
                <w:rFonts w:ascii="GHEA Grapalat" w:eastAsia="Calibri" w:hAnsi="GHEA Grapalat" w:cs="GHEA Grapalat"/>
                <w:bCs/>
                <w:sz w:val="24"/>
                <w:szCs w:val="24"/>
                <w:lang w:val="hy-AM"/>
              </w:rPr>
              <w:softHyphen/>
              <w:t>ների բարելավում</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r>
      <w:tr w:rsidR="00C44269" w:rsidRPr="00C44269" w:rsidTr="004812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hy-AM"/>
              </w:rPr>
              <w:t>1</w:t>
            </w:r>
            <w:r>
              <w:rPr>
                <w:rFonts w:ascii="GHEA Grapalat" w:eastAsia="Calibri" w:hAnsi="GHEA Grapalat" w:cs="Arial"/>
                <w:sz w:val="24"/>
                <w:szCs w:val="24"/>
              </w:rPr>
              <w:t>4</w:t>
            </w:r>
            <w:r w:rsidRPr="00E209F7">
              <w:rPr>
                <w:rFonts w:ascii="GHEA Grapalat" w:eastAsia="Calibri" w:hAnsi="GHEA Grapalat" w:cs="Arial"/>
                <w:sz w:val="24"/>
                <w:szCs w:val="24"/>
                <w:lang w:val="ru-RU"/>
              </w:rPr>
              <w:t>)</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ՊՆ համակարգի հաշմանդա-</w:t>
            </w:r>
            <w:r w:rsidRPr="00E209F7">
              <w:rPr>
                <w:rFonts w:ascii="GHEA Grapalat" w:eastAsia="Calibri" w:hAnsi="GHEA Grapalat" w:cs="GHEA Grapalat"/>
                <w:bCs/>
                <w:sz w:val="24"/>
                <w:szCs w:val="24"/>
                <w:lang w:val="hy-AM"/>
              </w:rPr>
              <w:softHyphen/>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մության զինվորական կենսա</w:t>
            </w:r>
            <w:r w:rsidRPr="00E209F7">
              <w:rPr>
                <w:rFonts w:ascii="GHEA Grapalat" w:eastAsia="Calibri" w:hAnsi="GHEA Grapalat" w:cs="GHEA Grapalat"/>
                <w:bCs/>
                <w:sz w:val="24"/>
                <w:szCs w:val="24"/>
                <w:lang w:val="hy-AM"/>
              </w:rPr>
              <w:softHyphen/>
              <w:t>թո</w:t>
            </w:r>
            <w:r w:rsidRPr="00E209F7">
              <w:rPr>
                <w:rFonts w:ascii="GHEA Grapalat" w:eastAsia="Calibri" w:hAnsi="GHEA Grapalat" w:cs="GHEA Grapalat"/>
                <w:bCs/>
                <w:sz w:val="24"/>
                <w:szCs w:val="24"/>
                <w:lang w:val="hy-AM"/>
              </w:rPr>
              <w:softHyphen/>
              <w:t>-</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 xml:space="preserve">շակի իրավունք ունեցող նախկին </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զինծառայողներին և զոհված (մահացած) զինծառայողների ընտանիքներին տարեկան մեկ անգամ միանվագ դրամական օգնությունների տրամադրում</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hAnsi="GHEA Grapalat" w:cs="GHEA Grapalat"/>
                <w:bCs/>
                <w:sz w:val="24"/>
                <w:szCs w:val="24"/>
                <w:lang w:val="hy-AM"/>
              </w:rPr>
            </w:pPr>
            <w:r w:rsidRPr="00E209F7">
              <w:rPr>
                <w:rFonts w:ascii="GHEA Grapalat" w:hAnsi="GHEA Grapalat" w:cs="GHEA Grapalat"/>
                <w:bCs/>
                <w:sz w:val="24"/>
                <w:szCs w:val="24"/>
                <w:lang w:val="hy-AM"/>
              </w:rPr>
              <w:t>Պաշտպանության նախարարություն</w:t>
            </w:r>
          </w:p>
          <w:p w:rsidR="00C44269" w:rsidRPr="00E209F7" w:rsidRDefault="00C44269" w:rsidP="00C44269">
            <w:pPr>
              <w:autoSpaceDE w:val="0"/>
              <w:autoSpaceDN w:val="0"/>
              <w:adjustRightInd w:val="0"/>
              <w:spacing w:after="0" w:line="276" w:lineRule="auto"/>
              <w:rPr>
                <w:rFonts w:ascii="GHEA Grapalat"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hAnsi="GHEA Grapalat" w:cs="GHEA Grapalat"/>
                <w:bCs/>
                <w:sz w:val="24"/>
                <w:szCs w:val="24"/>
                <w:lang w:val="hy-AM"/>
              </w:rPr>
            </w:pPr>
          </w:p>
        </w:tc>
        <w:tc>
          <w:tcPr>
            <w:tcW w:w="162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line="276" w:lineRule="auto"/>
              <w:rPr>
                <w:rFonts w:ascii="GHEA Grapalat" w:hAnsi="GHEA Grapalat"/>
                <w:sz w:val="24"/>
                <w:szCs w:val="24"/>
                <w:lang w:val="hy-AM"/>
              </w:rPr>
            </w:pPr>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ՀՀ պետական բյուջե</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(94 մլն դրամ )</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Հաշմանդամություն ունեցող անձանց սոցիալական պայման</w:t>
            </w:r>
            <w:r w:rsidRPr="00E209F7">
              <w:rPr>
                <w:rFonts w:ascii="GHEA Grapalat" w:eastAsia="Calibri" w:hAnsi="GHEA Grapalat" w:cs="GHEA Grapalat"/>
                <w:bCs/>
                <w:sz w:val="24"/>
                <w:szCs w:val="24"/>
                <w:lang w:val="hy-AM"/>
              </w:rPr>
              <w:softHyphen/>
              <w:t>ների բարելավում</w:t>
            </w: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p>
        </w:tc>
      </w:tr>
      <w:tr w:rsidR="00C44269" w:rsidRPr="00C44269" w:rsidTr="00481220">
        <w:trPr>
          <w:trHeight w:val="395"/>
        </w:trPr>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after="0" w:line="276" w:lineRule="auto"/>
              <w:rPr>
                <w:rFonts w:ascii="GHEA Grapalat" w:eastAsia="Calibri" w:hAnsi="GHEA Grapalat" w:cs="Arial"/>
                <w:sz w:val="24"/>
                <w:szCs w:val="24"/>
                <w:lang w:val="ru-RU"/>
              </w:rPr>
            </w:pPr>
            <w:r w:rsidRPr="00E209F7">
              <w:rPr>
                <w:rFonts w:ascii="GHEA Grapalat" w:eastAsia="Calibri" w:hAnsi="GHEA Grapalat" w:cs="Arial"/>
                <w:sz w:val="24"/>
                <w:szCs w:val="24"/>
                <w:lang w:val="hy-AM"/>
              </w:rPr>
              <w:lastRenderedPageBreak/>
              <w:t>1</w:t>
            </w:r>
            <w:r>
              <w:rPr>
                <w:rFonts w:ascii="GHEA Grapalat" w:eastAsia="Calibri" w:hAnsi="GHEA Grapalat" w:cs="Arial"/>
                <w:sz w:val="24"/>
                <w:szCs w:val="24"/>
              </w:rPr>
              <w:t>5</w:t>
            </w:r>
            <w:r w:rsidRPr="00E209F7">
              <w:rPr>
                <w:rFonts w:ascii="GHEA Grapalat" w:eastAsia="Calibri" w:hAnsi="GHEA Grapalat" w:cs="Arial"/>
                <w:sz w:val="24"/>
                <w:szCs w:val="24"/>
                <w:lang w:val="ru-RU"/>
              </w:rPr>
              <w:t>)</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line="276" w:lineRule="auto"/>
              <w:rPr>
                <w:rFonts w:ascii="GHEA Grapalat" w:hAnsi="GHEA Grapalat"/>
                <w:sz w:val="24"/>
                <w:szCs w:val="24"/>
                <w:lang w:val="hy-AM"/>
              </w:rPr>
            </w:pPr>
            <w:r w:rsidRPr="00E209F7">
              <w:rPr>
                <w:rFonts w:ascii="GHEA Grapalat" w:hAnsi="GHEA Grapalat"/>
                <w:sz w:val="24"/>
                <w:szCs w:val="24"/>
                <w:lang w:val="hy-AM"/>
              </w:rPr>
              <w:t>Հաշմանդամություն ունեցող անձանց համար ծառայություններ մատուցող, ինչպես նաև սոցիալական ծրագրեր իրականացնող հասարակական կազմակերպություններին, հիմնադրամներին և այլ կազմակերպություններին աջակցությունների տրամադրում:</w:t>
            </w:r>
          </w:p>
        </w:tc>
        <w:tc>
          <w:tcPr>
            <w:tcW w:w="252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sz w:val="24"/>
                <w:szCs w:val="24"/>
                <w:lang w:val="hy-AM"/>
              </w:rPr>
            </w:pPr>
            <w:r w:rsidRPr="00E209F7">
              <w:rPr>
                <w:rFonts w:ascii="GHEA Grapalat" w:hAnsi="GHEA Grapalat"/>
                <w:sz w:val="24"/>
                <w:szCs w:val="24"/>
                <w:lang w:val="hy-AM"/>
              </w:rPr>
              <w:t xml:space="preserve">Երևանի քաղաքապետարան </w:t>
            </w:r>
            <w:r w:rsidRPr="00E209F7">
              <w:rPr>
                <w:rFonts w:ascii="GHEA Grapalat" w:eastAsia="Calibri" w:hAnsi="GHEA Grapalat"/>
                <w:sz w:val="24"/>
                <w:szCs w:val="24"/>
                <w:lang w:val="hy-AM"/>
              </w:rPr>
              <w:t>(համաձայնությամբ)</w:t>
            </w:r>
          </w:p>
          <w:p w:rsidR="00C44269" w:rsidRPr="00E209F7" w:rsidRDefault="00C44269" w:rsidP="00C44269">
            <w:pPr>
              <w:spacing w:line="276" w:lineRule="auto"/>
              <w:rPr>
                <w:rFonts w:ascii="GHEA Grapalat" w:hAnsi="GHEA Grapalat"/>
                <w:sz w:val="24"/>
                <w:szCs w:val="24"/>
                <w:lang w:val="hy-AM"/>
              </w:rPr>
            </w:pPr>
          </w:p>
        </w:tc>
        <w:tc>
          <w:tcPr>
            <w:tcW w:w="162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line="276" w:lineRule="auto"/>
              <w:rPr>
                <w:rFonts w:ascii="GHEA Grapalat" w:hAnsi="GHEA Grapalat"/>
                <w:sz w:val="24"/>
                <w:szCs w:val="24"/>
                <w:lang w:val="hy-AM"/>
              </w:rPr>
            </w:pPr>
          </w:p>
          <w:p w:rsidR="00C44269" w:rsidRPr="00E209F7" w:rsidRDefault="00C44269" w:rsidP="00C44269">
            <w:pPr>
              <w:spacing w:line="276" w:lineRule="auto"/>
              <w:rPr>
                <w:rFonts w:ascii="GHEA Grapalat" w:hAnsi="GHEA Grapalat"/>
                <w:sz w:val="24"/>
                <w:szCs w:val="24"/>
                <w:lang w:val="hy-AM"/>
              </w:rPr>
            </w:pPr>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C44269" w:rsidRDefault="00C44269" w:rsidP="00C44269">
            <w:pPr>
              <w:spacing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 xml:space="preserve">Համայնքային բյուջե </w:t>
            </w:r>
          </w:p>
          <w:p w:rsidR="00C44269" w:rsidRPr="00E209F7" w:rsidRDefault="00C44269" w:rsidP="00C44269">
            <w:pPr>
              <w:spacing w:line="276" w:lineRule="auto"/>
              <w:rPr>
                <w:rFonts w:ascii="GHEA Grapalat" w:hAnsi="GHEA Grapalat"/>
                <w:sz w:val="24"/>
                <w:szCs w:val="24"/>
                <w:lang w:val="hy-AM"/>
              </w:rPr>
            </w:pPr>
            <w:r w:rsidRPr="00E209F7">
              <w:rPr>
                <w:rFonts w:ascii="GHEA Grapalat" w:hAnsi="GHEA Grapalat"/>
                <w:sz w:val="24"/>
                <w:szCs w:val="24"/>
                <w:lang w:val="hy-AM"/>
              </w:rPr>
              <w:t>Օրենքով չարգելված այլ աղբյուրներ</w:t>
            </w:r>
          </w:p>
          <w:p w:rsidR="00C44269" w:rsidRPr="00E209F7" w:rsidRDefault="00C44269" w:rsidP="00C44269">
            <w:pPr>
              <w:spacing w:line="276" w:lineRule="auto"/>
              <w:rPr>
                <w:rFonts w:ascii="GHEA Grapalat" w:hAnsi="GHEA Grapalat"/>
                <w:sz w:val="24"/>
                <w:szCs w:val="24"/>
                <w:lang w:val="hy-AM"/>
              </w:rPr>
            </w:pP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line="276" w:lineRule="auto"/>
              <w:rPr>
                <w:rFonts w:ascii="GHEA Grapalat" w:hAnsi="GHEA Grapalat"/>
                <w:sz w:val="24"/>
                <w:szCs w:val="24"/>
                <w:lang w:val="hy-AM"/>
              </w:rPr>
            </w:pPr>
            <w:r w:rsidRPr="00E209F7">
              <w:rPr>
                <w:rFonts w:ascii="GHEA Grapalat" w:hAnsi="GHEA Grapalat"/>
                <w:sz w:val="24"/>
                <w:szCs w:val="24"/>
                <w:lang w:val="hy-AM"/>
              </w:rPr>
              <w:t>ՀԿ-ներին, հիմնադրամներին և այլ կազմակերպություններին նյութական աջակցություն՝ իրենց ծրագրերն արդյունավետ իրականացնելու համար:</w:t>
            </w:r>
          </w:p>
        </w:tc>
      </w:tr>
      <w:tr w:rsidR="00C44269" w:rsidRPr="00C44269" w:rsidTr="00F67A28">
        <w:trPr>
          <w:trHeight w:val="395"/>
        </w:trPr>
        <w:tc>
          <w:tcPr>
            <w:tcW w:w="613"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cs="Arial"/>
                <w:sz w:val="24"/>
                <w:szCs w:val="24"/>
              </w:rPr>
            </w:pPr>
            <w:r>
              <w:rPr>
                <w:rFonts w:ascii="GHEA Grapalat" w:eastAsia="Calibri" w:hAnsi="GHEA Grapalat" w:cs="Arial"/>
                <w:sz w:val="24"/>
                <w:szCs w:val="24"/>
              </w:rPr>
              <w:t>16</w:t>
            </w:r>
            <w:r w:rsidRPr="00E209F7">
              <w:rPr>
                <w:rFonts w:ascii="GHEA Grapalat" w:eastAsia="Calibri" w:hAnsi="GHEA Grapalat" w:cs="Arial"/>
                <w:sz w:val="24"/>
                <w:szCs w:val="24"/>
                <w:lang w:val="ru-RU"/>
              </w:rPr>
              <w:t>)</w:t>
            </w:r>
          </w:p>
        </w:tc>
        <w:tc>
          <w:tcPr>
            <w:tcW w:w="4427"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line="276" w:lineRule="auto"/>
              <w:rPr>
                <w:rFonts w:ascii="GHEA Grapalat" w:hAnsi="GHEA Grapalat" w:cs="Sylfaen"/>
                <w:b/>
                <w:bCs/>
                <w:sz w:val="24"/>
                <w:szCs w:val="24"/>
                <w:lang w:val="hy-AM"/>
              </w:rPr>
            </w:pPr>
            <w:r w:rsidRPr="00E209F7">
              <w:rPr>
                <w:rFonts w:ascii="GHEA Grapalat" w:hAnsi="GHEA Grapalat"/>
                <w:sz w:val="24"/>
                <w:szCs w:val="24"/>
                <w:lang w:val="hy-AM"/>
              </w:rPr>
              <w:t>Տեղական սոցիալական ծրագրերի իրականացում՝ ուղղված հաշմանդամություն ունեցող անձանց կենսամակարդակի պայմանների բարելավմանը</w:t>
            </w:r>
          </w:p>
        </w:tc>
        <w:tc>
          <w:tcPr>
            <w:tcW w:w="252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after="0" w:line="276" w:lineRule="auto"/>
              <w:rPr>
                <w:rFonts w:ascii="GHEA Grapalat" w:eastAsia="Calibri" w:hAnsi="GHEA Grapalat"/>
                <w:sz w:val="24"/>
                <w:szCs w:val="24"/>
                <w:lang w:val="hy-AM"/>
              </w:rPr>
            </w:pPr>
            <w:r w:rsidRPr="00E209F7">
              <w:rPr>
                <w:rFonts w:ascii="GHEA Grapalat" w:hAnsi="GHEA Grapalat"/>
                <w:sz w:val="24"/>
                <w:szCs w:val="24"/>
                <w:lang w:val="hy-AM"/>
              </w:rPr>
              <w:t xml:space="preserve">Երևանի քաղաքապետարան </w:t>
            </w:r>
            <w:r w:rsidRPr="00E209F7">
              <w:rPr>
                <w:rFonts w:ascii="GHEA Grapalat" w:eastAsia="Calibri" w:hAnsi="GHEA Grapalat"/>
                <w:sz w:val="24"/>
                <w:szCs w:val="24"/>
                <w:lang w:val="hy-AM"/>
              </w:rPr>
              <w:t>(համաձայնությամբ)</w:t>
            </w:r>
          </w:p>
          <w:p w:rsidR="00C44269" w:rsidRPr="00E209F7" w:rsidRDefault="00C44269" w:rsidP="00C44269">
            <w:pPr>
              <w:spacing w:line="276" w:lineRule="auto"/>
              <w:rPr>
                <w:rFonts w:ascii="GHEA Grapalat" w:hAnsi="GHEA Grapalat"/>
                <w:sz w:val="24"/>
                <w:szCs w:val="24"/>
                <w:lang w:val="hy-AM"/>
              </w:rPr>
            </w:pPr>
          </w:p>
          <w:p w:rsidR="00C44269" w:rsidRPr="00E209F7" w:rsidRDefault="00C44269" w:rsidP="00C44269">
            <w:pPr>
              <w:spacing w:line="276" w:lineRule="auto"/>
              <w:rPr>
                <w:rFonts w:ascii="GHEA Grapalat" w:hAnsi="GHEA Grapalat" w:cs="Sylfaen"/>
                <w:sz w:val="24"/>
                <w:szCs w:val="24"/>
                <w:lang w:val="hy-AM"/>
              </w:rPr>
            </w:pPr>
          </w:p>
        </w:tc>
        <w:tc>
          <w:tcPr>
            <w:tcW w:w="162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line="276" w:lineRule="auto"/>
              <w:rPr>
                <w:rFonts w:ascii="GHEA Grapalat" w:hAnsi="GHEA Grapalat" w:cs="Sylfaen"/>
                <w:sz w:val="24"/>
                <w:szCs w:val="24"/>
                <w:lang w:val="hy-AM"/>
              </w:rPr>
            </w:pPr>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 xml:space="preserve">Համայնքային բյուջե </w:t>
            </w:r>
          </w:p>
          <w:p w:rsidR="00C44269" w:rsidRPr="00E209F7" w:rsidRDefault="00C44269" w:rsidP="00C44269">
            <w:pPr>
              <w:spacing w:line="276" w:lineRule="auto"/>
              <w:rPr>
                <w:rFonts w:ascii="GHEA Grapalat" w:hAnsi="GHEA Grapalat" w:cs="Sylfaen"/>
                <w:sz w:val="24"/>
                <w:szCs w:val="24"/>
                <w:lang w:val="hy-AM"/>
              </w:rPr>
            </w:pPr>
            <w:r w:rsidRPr="00E209F7">
              <w:rPr>
                <w:rFonts w:ascii="GHEA Grapalat" w:hAnsi="GHEA Grapalat"/>
                <w:sz w:val="24"/>
                <w:szCs w:val="24"/>
                <w:lang w:val="hy-AM"/>
              </w:rPr>
              <w:t>Օրենքով չարգելված այլ աղբյուրներ</w:t>
            </w:r>
          </w:p>
        </w:tc>
        <w:tc>
          <w:tcPr>
            <w:tcW w:w="3690" w:type="dxa"/>
            <w:tcBorders>
              <w:top w:val="single" w:sz="4" w:space="0" w:color="auto"/>
              <w:left w:val="single" w:sz="4" w:space="0" w:color="auto"/>
              <w:bottom w:val="single" w:sz="4" w:space="0" w:color="auto"/>
              <w:right w:val="single" w:sz="4" w:space="0" w:color="auto"/>
            </w:tcBorders>
          </w:tcPr>
          <w:p w:rsidR="00C44269" w:rsidRPr="00E209F7" w:rsidRDefault="00C44269" w:rsidP="00C44269">
            <w:pPr>
              <w:spacing w:line="276" w:lineRule="auto"/>
              <w:rPr>
                <w:rFonts w:ascii="GHEA Grapalat" w:hAnsi="GHEA Grapalat" w:cs="Sylfaen"/>
                <w:sz w:val="24"/>
                <w:szCs w:val="24"/>
                <w:vertAlign w:val="subscript"/>
                <w:lang w:val="hy-AM"/>
              </w:rPr>
            </w:pPr>
            <w:r w:rsidRPr="00E209F7">
              <w:rPr>
                <w:rFonts w:ascii="GHEA Grapalat" w:hAnsi="GHEA Grapalat"/>
                <w:sz w:val="24"/>
                <w:szCs w:val="24"/>
                <w:lang w:val="hy-AM"/>
              </w:rPr>
              <w:t xml:space="preserve">Տեղական և սոցիալական ծրագրերի  կազմակերպել և իրականացում Երևանում հաշվառված և փաստացի բնակվող հաշմանդամություն ունեցող անձանց  կենսամակարդակի բարելավման նպատակով </w:t>
            </w:r>
          </w:p>
        </w:tc>
      </w:tr>
      <w:tr w:rsidR="00C44269" w:rsidRPr="00E209F7" w:rsidTr="00F67A28">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8.</w:t>
            </w:r>
          </w:p>
        </w:tc>
        <w:tc>
          <w:tcPr>
            <w:tcW w:w="142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rPr>
            </w:pPr>
            <w:r w:rsidRPr="00E209F7">
              <w:rPr>
                <w:rFonts w:ascii="GHEA Grapalat" w:eastAsia="Calibri" w:hAnsi="GHEA Grapalat" w:cs="GHEA Grapalat"/>
                <w:bCs/>
                <w:sz w:val="24"/>
                <w:szCs w:val="24"/>
              </w:rPr>
              <w:t>Արտակարգ իրավիճակում կամ ռազմական դրության ժամանակ հաշմանդամություն ունեցող անձանց պաշտպանության և անվտանգության ապահովում</w:t>
            </w:r>
          </w:p>
        </w:tc>
      </w:tr>
      <w:tr w:rsidR="00C44269" w:rsidRPr="00C44269" w:rsidTr="00F67A28">
        <w:tc>
          <w:tcPr>
            <w:tcW w:w="613"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ru-RU"/>
              </w:rPr>
            </w:pPr>
            <w:r w:rsidRPr="00E209F7">
              <w:rPr>
                <w:rFonts w:ascii="GHEA Grapalat" w:eastAsia="Calibri" w:hAnsi="GHEA Grapalat" w:cs="GHEA Grapalat"/>
                <w:bCs/>
                <w:sz w:val="24"/>
                <w:szCs w:val="24"/>
                <w:lang w:val="hy-AM"/>
              </w:rPr>
              <w:t>1</w:t>
            </w:r>
            <w:r w:rsidRPr="00E209F7">
              <w:rPr>
                <w:rFonts w:ascii="GHEA Grapalat" w:eastAsia="Calibri" w:hAnsi="GHEA Grapalat" w:cs="GHEA Grapalat"/>
                <w:bCs/>
                <w:sz w:val="24"/>
                <w:szCs w:val="24"/>
                <w:lang w:val="ru-RU"/>
              </w:rPr>
              <w:t>)</w:t>
            </w:r>
          </w:p>
        </w:tc>
        <w:tc>
          <w:tcPr>
            <w:tcW w:w="4427"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t xml:space="preserve">Կազմակերպել սեմինարներ, զեկուցումներ, վարժանքներ արտակարգ իրավիճակներում բնակչության պաշտպանության և քաղաքացիական պաշտպանության </w:t>
            </w:r>
            <w:r w:rsidRPr="00E209F7">
              <w:rPr>
                <w:rFonts w:ascii="GHEA Grapalat" w:eastAsia="Calibri" w:hAnsi="GHEA Grapalat" w:cs="Arial"/>
                <w:sz w:val="24"/>
                <w:szCs w:val="24"/>
                <w:lang w:val="hy-AM"/>
              </w:rPr>
              <w:lastRenderedPageBreak/>
              <w:t>թեմաներով (ազդարարում, պատսպարում, տարահանում, վարքականոններ տարբեր իրավիճակներում և այլն)</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line="276" w:lineRule="auto"/>
              <w:rPr>
                <w:rFonts w:ascii="GHEA Grapalat" w:eastAsia="Calibri" w:hAnsi="GHEA Grapalat" w:cs="Arial"/>
                <w:sz w:val="24"/>
                <w:szCs w:val="24"/>
                <w:lang w:val="hy-AM"/>
              </w:rPr>
            </w:pPr>
            <w:r w:rsidRPr="00E209F7">
              <w:rPr>
                <w:rFonts w:ascii="GHEA Grapalat" w:eastAsia="Calibri" w:hAnsi="GHEA Grapalat" w:cs="Arial"/>
                <w:sz w:val="24"/>
                <w:szCs w:val="24"/>
                <w:lang w:val="hy-AM"/>
              </w:rPr>
              <w:lastRenderedPageBreak/>
              <w:t>Ա</w:t>
            </w:r>
            <w:r w:rsidRPr="00E209F7">
              <w:rPr>
                <w:rFonts w:ascii="GHEA Grapalat" w:eastAsia="Calibri" w:hAnsi="GHEA Grapalat" w:cs="Arial"/>
                <w:sz w:val="24"/>
                <w:szCs w:val="24"/>
              </w:rPr>
              <w:t>րտակարգ իրավիճակների նախարարություն</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line="276" w:lineRule="auto"/>
              <w:rPr>
                <w:rFonts w:ascii="GHEA Grapalat" w:hAnsi="GHEA Grapalat"/>
                <w:sz w:val="24"/>
                <w:szCs w:val="24"/>
              </w:rPr>
            </w:pPr>
            <w:r w:rsidRPr="00E209F7">
              <w:rPr>
                <w:rFonts w:ascii="GHEA Grapalat" w:hAnsi="GHEA Grapalat"/>
                <w:sz w:val="24"/>
                <w:szCs w:val="24"/>
                <w:lang w:val="hy-AM"/>
              </w:rPr>
              <w:t>Տարվա ընթացքում</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hy-AM"/>
              </w:rPr>
            </w:pPr>
            <w:r w:rsidRPr="00E209F7">
              <w:rPr>
                <w:rFonts w:ascii="GHEA Grapalat" w:eastAsia="Calibri" w:hAnsi="GHEA Grapalat" w:cs="GHEA Grapalat"/>
                <w:bCs/>
                <w:sz w:val="24"/>
                <w:szCs w:val="24"/>
                <w:lang w:val="hy-AM"/>
              </w:rPr>
              <w:t>ՀՀ պետական բյուջե</w:t>
            </w:r>
          </w:p>
          <w:p w:rsidR="00C44269" w:rsidRPr="00E209F7" w:rsidRDefault="00C44269" w:rsidP="00C44269">
            <w:pPr>
              <w:spacing w:line="276" w:lineRule="auto"/>
              <w:rPr>
                <w:rFonts w:ascii="GHEA Grapalat" w:hAnsi="GHEA Grapalat"/>
                <w:sz w:val="24"/>
                <w:szCs w:val="24"/>
                <w:lang w:val="ru-RU"/>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C44269" w:rsidRPr="00E209F7" w:rsidRDefault="00C44269" w:rsidP="00C44269">
            <w:pPr>
              <w:spacing w:line="276" w:lineRule="auto"/>
              <w:rPr>
                <w:rFonts w:ascii="GHEA Grapalat" w:eastAsia="Calibri" w:hAnsi="GHEA Grapalat"/>
                <w:sz w:val="24"/>
                <w:szCs w:val="24"/>
                <w:lang w:val="hy-AM"/>
              </w:rPr>
            </w:pPr>
            <w:r w:rsidRPr="00E209F7">
              <w:rPr>
                <w:rFonts w:ascii="GHEA Grapalat" w:eastAsia="Calibri" w:hAnsi="GHEA Grapalat"/>
                <w:sz w:val="24"/>
                <w:szCs w:val="24"/>
                <w:lang w:val="hy-AM"/>
              </w:rPr>
              <w:t>Անվտանգ միջավայրի ստեղծում և անվտանգ մշակույթի ձևավորում</w:t>
            </w:r>
          </w:p>
        </w:tc>
      </w:tr>
      <w:tr w:rsidR="00C44269" w:rsidRPr="00E209F7" w:rsidTr="00F67A28">
        <w:tc>
          <w:tcPr>
            <w:tcW w:w="613" w:type="dxa"/>
            <w:tcBorders>
              <w:top w:val="single" w:sz="4" w:space="0" w:color="auto"/>
            </w:tcBorders>
            <w:shd w:val="clear" w:color="auto" w:fill="auto"/>
          </w:tcPr>
          <w:p w:rsidR="00C44269" w:rsidRPr="00E209F7" w:rsidRDefault="00C44269" w:rsidP="00C44269">
            <w:pPr>
              <w:autoSpaceDE w:val="0"/>
              <w:autoSpaceDN w:val="0"/>
              <w:adjustRightInd w:val="0"/>
              <w:spacing w:after="0" w:line="276" w:lineRule="auto"/>
              <w:rPr>
                <w:rFonts w:ascii="GHEA Grapalat" w:eastAsia="Calibri" w:hAnsi="GHEA Grapalat" w:cs="GHEA Grapalat"/>
                <w:bCs/>
                <w:sz w:val="24"/>
                <w:szCs w:val="24"/>
                <w:lang w:val="ru-RU"/>
              </w:rPr>
            </w:pPr>
            <w:r w:rsidRPr="00E209F7">
              <w:rPr>
                <w:rFonts w:ascii="GHEA Grapalat" w:eastAsia="Calibri" w:hAnsi="GHEA Grapalat" w:cs="GHEA Grapalat"/>
                <w:bCs/>
                <w:sz w:val="24"/>
                <w:szCs w:val="24"/>
                <w:lang w:val="ru-RU"/>
              </w:rPr>
              <w:t>2)</w:t>
            </w:r>
          </w:p>
        </w:tc>
        <w:tc>
          <w:tcPr>
            <w:tcW w:w="4427" w:type="dxa"/>
            <w:tcBorders>
              <w:top w:val="single" w:sz="4" w:space="0" w:color="auto"/>
            </w:tcBorders>
            <w:shd w:val="clear" w:color="auto" w:fill="auto"/>
          </w:tcPr>
          <w:p w:rsidR="00C44269" w:rsidRPr="00E209F7" w:rsidRDefault="00C44269" w:rsidP="00C44269">
            <w:pPr>
              <w:spacing w:line="276" w:lineRule="auto"/>
              <w:contextualSpacing/>
              <w:rPr>
                <w:rFonts w:ascii="GHEA Grapalat" w:hAnsi="GHEA Grapalat"/>
                <w:bCs/>
                <w:sz w:val="24"/>
                <w:szCs w:val="24"/>
                <w:lang w:val="ru-RU"/>
              </w:rPr>
            </w:pPr>
            <w:r w:rsidRPr="00E209F7">
              <w:rPr>
                <w:rFonts w:ascii="GHEA Grapalat" w:hAnsi="GHEA Grapalat"/>
                <w:bCs/>
                <w:sz w:val="24"/>
                <w:szCs w:val="24"/>
              </w:rPr>
              <w:t>Հաշմանդամություն</w:t>
            </w:r>
            <w:r w:rsidRPr="00E209F7">
              <w:rPr>
                <w:rFonts w:ascii="GHEA Grapalat" w:hAnsi="GHEA Grapalat"/>
                <w:bCs/>
                <w:sz w:val="24"/>
                <w:szCs w:val="24"/>
                <w:lang w:val="ru-RU"/>
              </w:rPr>
              <w:t xml:space="preserve"> </w:t>
            </w:r>
            <w:r w:rsidRPr="00E209F7">
              <w:rPr>
                <w:rFonts w:ascii="GHEA Grapalat" w:hAnsi="GHEA Grapalat"/>
                <w:bCs/>
                <w:sz w:val="24"/>
                <w:szCs w:val="24"/>
              </w:rPr>
              <w:t>ունեցող</w:t>
            </w:r>
            <w:r w:rsidRPr="00E209F7">
              <w:rPr>
                <w:rFonts w:ascii="GHEA Grapalat" w:hAnsi="GHEA Grapalat"/>
                <w:bCs/>
                <w:sz w:val="24"/>
                <w:szCs w:val="24"/>
                <w:lang w:val="ru-RU"/>
              </w:rPr>
              <w:t xml:space="preserve"> </w:t>
            </w:r>
            <w:r w:rsidRPr="00E209F7">
              <w:rPr>
                <w:rFonts w:ascii="GHEA Grapalat" w:hAnsi="GHEA Grapalat"/>
                <w:bCs/>
                <w:sz w:val="24"/>
                <w:szCs w:val="24"/>
              </w:rPr>
              <w:t>անձանց</w:t>
            </w:r>
            <w:r w:rsidRPr="00E209F7">
              <w:rPr>
                <w:rFonts w:ascii="GHEA Grapalat" w:hAnsi="GHEA Grapalat"/>
                <w:bCs/>
                <w:sz w:val="24"/>
                <w:szCs w:val="24"/>
                <w:lang w:val="ru-RU"/>
              </w:rPr>
              <w:t xml:space="preserve"> </w:t>
            </w:r>
            <w:r w:rsidRPr="00E209F7">
              <w:rPr>
                <w:rFonts w:ascii="GHEA Grapalat" w:hAnsi="GHEA Grapalat"/>
                <w:bCs/>
                <w:sz w:val="24"/>
                <w:szCs w:val="24"/>
              </w:rPr>
              <w:t>ուսուցում՝</w:t>
            </w:r>
            <w:r w:rsidRPr="00E209F7">
              <w:rPr>
                <w:rFonts w:ascii="GHEA Grapalat" w:hAnsi="GHEA Grapalat"/>
                <w:bCs/>
                <w:sz w:val="24"/>
                <w:szCs w:val="24"/>
                <w:lang w:val="ru-RU"/>
              </w:rPr>
              <w:t xml:space="preserve"> </w:t>
            </w:r>
            <w:r w:rsidRPr="00E209F7">
              <w:rPr>
                <w:rFonts w:ascii="GHEA Grapalat" w:hAnsi="GHEA Grapalat"/>
                <w:bCs/>
                <w:sz w:val="24"/>
                <w:szCs w:val="24"/>
              </w:rPr>
              <w:t>սեյսմապաշտ</w:t>
            </w:r>
            <w:r w:rsidRPr="00E209F7">
              <w:rPr>
                <w:rFonts w:ascii="GHEA Grapalat" w:hAnsi="GHEA Grapalat"/>
                <w:bCs/>
                <w:sz w:val="24"/>
                <w:szCs w:val="24"/>
                <w:lang w:val="ru-RU"/>
              </w:rPr>
              <w:softHyphen/>
            </w:r>
            <w:r w:rsidRPr="00E209F7">
              <w:rPr>
                <w:rFonts w:ascii="GHEA Grapalat" w:hAnsi="GHEA Grapalat"/>
                <w:bCs/>
                <w:sz w:val="24"/>
                <w:szCs w:val="24"/>
              </w:rPr>
              <w:t>պանու</w:t>
            </w:r>
            <w:r w:rsidRPr="00E209F7">
              <w:rPr>
                <w:rFonts w:ascii="GHEA Grapalat" w:hAnsi="GHEA Grapalat"/>
                <w:bCs/>
                <w:sz w:val="24"/>
                <w:szCs w:val="24"/>
                <w:lang w:val="ru-RU"/>
              </w:rPr>
              <w:softHyphen/>
            </w:r>
            <w:r w:rsidRPr="00E209F7">
              <w:rPr>
                <w:rFonts w:ascii="GHEA Grapalat" w:hAnsi="GHEA Grapalat"/>
                <w:bCs/>
                <w:sz w:val="24"/>
                <w:szCs w:val="24"/>
              </w:rPr>
              <w:t>թյան</w:t>
            </w:r>
            <w:r w:rsidRPr="00E209F7">
              <w:rPr>
                <w:rFonts w:ascii="GHEA Grapalat" w:hAnsi="GHEA Grapalat"/>
                <w:bCs/>
                <w:sz w:val="24"/>
                <w:szCs w:val="24"/>
                <w:lang w:val="ru-RU"/>
              </w:rPr>
              <w:t xml:space="preserve"> </w:t>
            </w:r>
            <w:r w:rsidRPr="00E209F7">
              <w:rPr>
                <w:rFonts w:ascii="GHEA Grapalat" w:hAnsi="GHEA Grapalat"/>
                <w:bCs/>
                <w:sz w:val="24"/>
                <w:szCs w:val="24"/>
              </w:rPr>
              <w:t>վարքա</w:t>
            </w:r>
            <w:r w:rsidRPr="00E209F7">
              <w:rPr>
                <w:rFonts w:ascii="GHEA Grapalat" w:hAnsi="GHEA Grapalat"/>
                <w:bCs/>
                <w:sz w:val="24"/>
                <w:szCs w:val="24"/>
                <w:lang w:val="ru-RU"/>
              </w:rPr>
              <w:softHyphen/>
            </w:r>
            <w:r w:rsidRPr="00E209F7">
              <w:rPr>
                <w:rFonts w:ascii="GHEA Grapalat" w:hAnsi="GHEA Grapalat"/>
                <w:bCs/>
                <w:sz w:val="24"/>
                <w:szCs w:val="24"/>
              </w:rPr>
              <w:t>կանոնների</w:t>
            </w:r>
            <w:r w:rsidRPr="00E209F7">
              <w:rPr>
                <w:rFonts w:ascii="GHEA Grapalat" w:hAnsi="GHEA Grapalat"/>
                <w:bCs/>
                <w:sz w:val="24"/>
                <w:szCs w:val="24"/>
                <w:lang w:val="ru-RU"/>
              </w:rPr>
              <w:t xml:space="preserve"> </w:t>
            </w:r>
            <w:r w:rsidRPr="00E209F7">
              <w:rPr>
                <w:rFonts w:ascii="GHEA Grapalat" w:hAnsi="GHEA Grapalat"/>
                <w:bCs/>
                <w:sz w:val="24"/>
                <w:szCs w:val="24"/>
              </w:rPr>
              <w:t>վերաբերյալ</w:t>
            </w:r>
          </w:p>
          <w:p w:rsidR="00C44269" w:rsidRPr="00E209F7" w:rsidRDefault="00C44269" w:rsidP="00C44269">
            <w:pPr>
              <w:spacing w:line="276" w:lineRule="auto"/>
              <w:rPr>
                <w:rFonts w:ascii="GHEA Grapalat" w:eastAsia="Calibri" w:hAnsi="GHEA Grapalat" w:cs="Arial"/>
                <w:sz w:val="24"/>
                <w:szCs w:val="24"/>
                <w:lang w:val="ru-RU"/>
              </w:rPr>
            </w:pPr>
          </w:p>
        </w:tc>
        <w:tc>
          <w:tcPr>
            <w:tcW w:w="2520" w:type="dxa"/>
            <w:tcBorders>
              <w:top w:val="single" w:sz="4" w:space="0" w:color="auto"/>
            </w:tcBorders>
            <w:shd w:val="clear" w:color="auto" w:fill="auto"/>
          </w:tcPr>
          <w:p w:rsidR="00C44269" w:rsidRPr="00E209F7" w:rsidRDefault="00C44269" w:rsidP="00C44269">
            <w:pPr>
              <w:spacing w:line="276" w:lineRule="auto"/>
              <w:ind w:right="-108"/>
              <w:contextualSpacing/>
              <w:rPr>
                <w:rFonts w:ascii="GHEA Grapalat" w:eastAsia="Calibri" w:hAnsi="GHEA Grapalat" w:cs="Arial"/>
                <w:sz w:val="24"/>
                <w:szCs w:val="24"/>
              </w:rPr>
            </w:pPr>
            <w:r w:rsidRPr="00E209F7">
              <w:rPr>
                <w:rFonts w:ascii="GHEA Grapalat" w:eastAsia="Calibri" w:hAnsi="GHEA Grapalat" w:cs="Arial"/>
                <w:sz w:val="24"/>
                <w:szCs w:val="24"/>
                <w:lang w:val="hy-AM"/>
              </w:rPr>
              <w:t>Ա</w:t>
            </w:r>
            <w:r w:rsidRPr="00E209F7">
              <w:rPr>
                <w:rFonts w:ascii="GHEA Grapalat" w:eastAsia="Calibri" w:hAnsi="GHEA Grapalat" w:cs="Arial"/>
                <w:sz w:val="24"/>
                <w:szCs w:val="24"/>
              </w:rPr>
              <w:t>րտակարգ իրավիճակների նախարարություն</w:t>
            </w:r>
          </w:p>
        </w:tc>
        <w:tc>
          <w:tcPr>
            <w:tcW w:w="1620" w:type="dxa"/>
            <w:tcBorders>
              <w:top w:val="single" w:sz="4" w:space="0" w:color="auto"/>
            </w:tcBorders>
            <w:shd w:val="clear" w:color="auto" w:fill="auto"/>
          </w:tcPr>
          <w:p w:rsidR="00C44269" w:rsidRPr="00E209F7" w:rsidRDefault="00C44269" w:rsidP="00C44269">
            <w:pPr>
              <w:spacing w:line="276" w:lineRule="auto"/>
              <w:rPr>
                <w:rFonts w:ascii="GHEA Grapalat" w:hAnsi="GHEA Grapalat"/>
                <w:sz w:val="24"/>
                <w:szCs w:val="24"/>
              </w:rPr>
            </w:pPr>
            <w:r w:rsidRPr="00E209F7">
              <w:rPr>
                <w:rFonts w:ascii="GHEA Grapalat" w:hAnsi="GHEA Grapalat"/>
                <w:sz w:val="24"/>
                <w:szCs w:val="24"/>
                <w:lang w:val="hy-AM"/>
              </w:rPr>
              <w:t>Տարվա ընթացքում</w:t>
            </w:r>
          </w:p>
        </w:tc>
        <w:tc>
          <w:tcPr>
            <w:tcW w:w="1980" w:type="dxa"/>
            <w:tcBorders>
              <w:top w:val="single" w:sz="4" w:space="0" w:color="auto"/>
            </w:tcBorders>
            <w:shd w:val="clear" w:color="auto" w:fill="auto"/>
          </w:tcPr>
          <w:p w:rsidR="00C44269" w:rsidRPr="00E209F7" w:rsidRDefault="00C44269" w:rsidP="00C44269">
            <w:pPr>
              <w:spacing w:line="276" w:lineRule="auto"/>
              <w:rPr>
                <w:rFonts w:ascii="GHEA Grapalat" w:hAnsi="GHEA Grapalat"/>
                <w:sz w:val="24"/>
                <w:szCs w:val="24"/>
              </w:rPr>
            </w:pPr>
            <w:r w:rsidRPr="00E209F7">
              <w:rPr>
                <w:rFonts w:ascii="GHEA Grapalat" w:hAnsi="GHEA Grapalat"/>
                <w:sz w:val="24"/>
                <w:szCs w:val="24"/>
              </w:rPr>
              <w:t>O</w:t>
            </w:r>
            <w:r w:rsidRPr="00E209F7">
              <w:rPr>
                <w:rFonts w:ascii="GHEA Grapalat" w:hAnsi="GHEA Grapalat" w:cs="Sylfaen"/>
                <w:sz w:val="24"/>
                <w:szCs w:val="24"/>
              </w:rPr>
              <w:t>րենքով չարգելված այլ աղբյուրներ</w:t>
            </w:r>
          </w:p>
        </w:tc>
        <w:tc>
          <w:tcPr>
            <w:tcW w:w="3690" w:type="dxa"/>
            <w:tcBorders>
              <w:top w:val="single" w:sz="4" w:space="0" w:color="auto"/>
            </w:tcBorders>
            <w:shd w:val="clear" w:color="auto" w:fill="auto"/>
          </w:tcPr>
          <w:p w:rsidR="00C44269" w:rsidRPr="00E209F7" w:rsidRDefault="00C44269" w:rsidP="00C44269">
            <w:pPr>
              <w:spacing w:line="276" w:lineRule="auto"/>
              <w:rPr>
                <w:rFonts w:ascii="GHEA Grapalat" w:hAnsi="GHEA Grapalat" w:cs="Sylfaen"/>
                <w:sz w:val="24"/>
                <w:szCs w:val="24"/>
              </w:rPr>
            </w:pPr>
            <w:r w:rsidRPr="00E209F7">
              <w:rPr>
                <w:rFonts w:ascii="GHEA Grapalat" w:hAnsi="GHEA Grapalat" w:cs="Sylfaen"/>
                <w:sz w:val="24"/>
                <w:szCs w:val="24"/>
                <w:lang w:val="ru-RU"/>
              </w:rPr>
              <w:t>Ս</w:t>
            </w:r>
            <w:r w:rsidRPr="00E209F7">
              <w:rPr>
                <w:rFonts w:ascii="GHEA Grapalat" w:hAnsi="GHEA Grapalat" w:cs="Sylfaen"/>
                <w:sz w:val="24"/>
                <w:szCs w:val="24"/>
              </w:rPr>
              <w:t xml:space="preserve">ովորողների և անձնակազմի </w:t>
            </w:r>
          </w:p>
          <w:p w:rsidR="00C44269" w:rsidRPr="00E209F7" w:rsidRDefault="00C44269" w:rsidP="00C44269">
            <w:pPr>
              <w:spacing w:line="276" w:lineRule="auto"/>
              <w:rPr>
                <w:rFonts w:ascii="GHEA Grapalat" w:hAnsi="GHEA Grapalat" w:cs="Sylfaen"/>
                <w:sz w:val="24"/>
                <w:szCs w:val="24"/>
              </w:rPr>
            </w:pPr>
            <w:r w:rsidRPr="00E209F7">
              <w:rPr>
                <w:rFonts w:ascii="GHEA Grapalat" w:hAnsi="GHEA Grapalat" w:cs="Sylfaen"/>
                <w:sz w:val="24"/>
                <w:szCs w:val="24"/>
              </w:rPr>
              <w:t>շրջա</w:t>
            </w:r>
            <w:r w:rsidRPr="00E209F7">
              <w:rPr>
                <w:rFonts w:ascii="GHEA Grapalat" w:hAnsi="GHEA Grapalat" w:cs="Sylfaen"/>
                <w:sz w:val="24"/>
                <w:szCs w:val="24"/>
              </w:rPr>
              <w:softHyphen/>
              <w:t>նում բնակչու</w:t>
            </w:r>
            <w:r w:rsidRPr="00E209F7">
              <w:rPr>
                <w:rFonts w:ascii="GHEA Grapalat" w:hAnsi="GHEA Grapalat" w:cs="Sylfaen"/>
                <w:sz w:val="24"/>
                <w:szCs w:val="24"/>
              </w:rPr>
              <w:softHyphen/>
              <w:t>թյան             պա</w:t>
            </w:r>
            <w:r w:rsidRPr="00E209F7">
              <w:rPr>
                <w:rFonts w:ascii="GHEA Grapalat" w:hAnsi="GHEA Grapalat" w:cs="Sylfaen"/>
                <w:sz w:val="24"/>
                <w:szCs w:val="24"/>
              </w:rPr>
              <w:softHyphen/>
              <w:t>շտպա</w:t>
            </w:r>
            <w:r w:rsidRPr="00E209F7">
              <w:rPr>
                <w:rFonts w:ascii="GHEA Grapalat" w:hAnsi="GHEA Grapalat" w:cs="Sylfaen"/>
                <w:sz w:val="24"/>
                <w:szCs w:val="24"/>
              </w:rPr>
              <w:softHyphen/>
              <w:t>նության մշակույթի ձևավորում</w:t>
            </w:r>
          </w:p>
          <w:p w:rsidR="00C44269" w:rsidRPr="00E209F7" w:rsidRDefault="00C44269" w:rsidP="00C44269">
            <w:pPr>
              <w:spacing w:line="276" w:lineRule="auto"/>
              <w:rPr>
                <w:rFonts w:ascii="GHEA Grapalat" w:eastAsia="Calibri" w:hAnsi="GHEA Grapalat"/>
                <w:sz w:val="24"/>
                <w:szCs w:val="24"/>
                <w:lang w:val="hy-AM"/>
              </w:rPr>
            </w:pPr>
          </w:p>
        </w:tc>
      </w:tr>
    </w:tbl>
    <w:p w:rsidR="00A64D9C" w:rsidRPr="00E209F7" w:rsidRDefault="00A64D9C" w:rsidP="00E209F7">
      <w:pPr>
        <w:autoSpaceDE w:val="0"/>
        <w:autoSpaceDN w:val="0"/>
        <w:adjustRightInd w:val="0"/>
        <w:spacing w:after="0" w:line="276" w:lineRule="auto"/>
        <w:rPr>
          <w:rFonts w:ascii="GHEA Grapalat" w:eastAsia="Calibri" w:hAnsi="GHEA Grapalat" w:cs="GHEA Grapalat"/>
          <w:bCs/>
          <w:sz w:val="24"/>
          <w:szCs w:val="24"/>
        </w:rPr>
      </w:pPr>
      <w:bookmarkStart w:id="0" w:name="_GoBack"/>
      <w:bookmarkEnd w:id="0"/>
    </w:p>
    <w:sectPr w:rsidR="00A64D9C" w:rsidRPr="00E209F7" w:rsidSect="009D539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5E3"/>
    <w:multiLevelType w:val="hybridMultilevel"/>
    <w:tmpl w:val="B1B8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56554"/>
    <w:multiLevelType w:val="hybridMultilevel"/>
    <w:tmpl w:val="3154E094"/>
    <w:lvl w:ilvl="0" w:tplc="0B82D16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FE60A1"/>
    <w:multiLevelType w:val="hybridMultilevel"/>
    <w:tmpl w:val="5860C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6889"/>
    <w:multiLevelType w:val="hybridMultilevel"/>
    <w:tmpl w:val="255EF878"/>
    <w:lvl w:ilvl="0" w:tplc="81F88C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55DF4"/>
    <w:multiLevelType w:val="hybridMultilevel"/>
    <w:tmpl w:val="B254E134"/>
    <w:lvl w:ilvl="0" w:tplc="A36ABBCA">
      <w:start w:val="1"/>
      <w:numFmt w:val="decimal"/>
      <w:lvlText w:val="%1."/>
      <w:lvlJc w:val="left"/>
      <w:pPr>
        <w:ind w:left="1230" w:hanging="4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25B243D"/>
    <w:multiLevelType w:val="hybridMultilevel"/>
    <w:tmpl w:val="F584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C04B3"/>
    <w:multiLevelType w:val="hybridMultilevel"/>
    <w:tmpl w:val="64D47CAC"/>
    <w:lvl w:ilvl="0" w:tplc="63D2FE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932C8"/>
    <w:multiLevelType w:val="hybridMultilevel"/>
    <w:tmpl w:val="A0F69DD4"/>
    <w:lvl w:ilvl="0" w:tplc="04090011">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726422"/>
    <w:multiLevelType w:val="hybridMultilevel"/>
    <w:tmpl w:val="38FA1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9170259"/>
    <w:multiLevelType w:val="hybridMultilevel"/>
    <w:tmpl w:val="9642F976"/>
    <w:lvl w:ilvl="0" w:tplc="C1E2889E">
      <w:numFmt w:val="bullet"/>
      <w:lvlText w:val="-"/>
      <w:lvlJc w:val="left"/>
      <w:pPr>
        <w:ind w:left="720" w:hanging="360"/>
      </w:pPr>
      <w:rPr>
        <w:rFonts w:ascii="GHEA Grapalat" w:eastAsia="Times New Roman" w:hAnsi="GHEA Grapalat" w:cs="Cambria Math"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3A872B3"/>
    <w:multiLevelType w:val="hybridMultilevel"/>
    <w:tmpl w:val="30DE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567071"/>
    <w:multiLevelType w:val="hybridMultilevel"/>
    <w:tmpl w:val="D624D0B2"/>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 w15:restartNumberingAfterBreak="0">
    <w:nsid w:val="6C9C5B21"/>
    <w:multiLevelType w:val="hybridMultilevel"/>
    <w:tmpl w:val="95E02E68"/>
    <w:lvl w:ilvl="0" w:tplc="0B82D16E">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3A6E06"/>
    <w:multiLevelType w:val="hybridMultilevel"/>
    <w:tmpl w:val="3DC4E0BA"/>
    <w:lvl w:ilvl="0" w:tplc="9604AC6C">
      <w:start w:val="1"/>
      <w:numFmt w:val="decimal"/>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7DAA346E"/>
    <w:multiLevelType w:val="hybridMultilevel"/>
    <w:tmpl w:val="3FE23FFA"/>
    <w:lvl w:ilvl="0" w:tplc="F6A4AC80">
      <w:start w:val="2020"/>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0"/>
  </w:num>
  <w:num w:numId="7">
    <w:abstractNumId w:val="6"/>
  </w:num>
  <w:num w:numId="8">
    <w:abstractNumId w:val="14"/>
  </w:num>
  <w:num w:numId="9">
    <w:abstractNumId w:val="9"/>
  </w:num>
  <w:num w:numId="10">
    <w:abstractNumId w:val="1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num>
  <w:num w:numId="15">
    <w:abstractNumId w:val="10"/>
  </w:num>
  <w:num w:numId="16">
    <w:abstractNumId w:val="5"/>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6F"/>
    <w:rsid w:val="000043FC"/>
    <w:rsid w:val="00010F5A"/>
    <w:rsid w:val="000367B4"/>
    <w:rsid w:val="00045669"/>
    <w:rsid w:val="0005713C"/>
    <w:rsid w:val="000A28E6"/>
    <w:rsid w:val="000E2E42"/>
    <w:rsid w:val="001027CE"/>
    <w:rsid w:val="00121C3B"/>
    <w:rsid w:val="001F609B"/>
    <w:rsid w:val="002038C7"/>
    <w:rsid w:val="002248B3"/>
    <w:rsid w:val="00267DB1"/>
    <w:rsid w:val="003229AA"/>
    <w:rsid w:val="003431AC"/>
    <w:rsid w:val="00351BD6"/>
    <w:rsid w:val="00356CF1"/>
    <w:rsid w:val="0035755B"/>
    <w:rsid w:val="00397B99"/>
    <w:rsid w:val="003E13C8"/>
    <w:rsid w:val="003F4BB9"/>
    <w:rsid w:val="00410028"/>
    <w:rsid w:val="004127B3"/>
    <w:rsid w:val="00436D7E"/>
    <w:rsid w:val="00456FA2"/>
    <w:rsid w:val="00460E97"/>
    <w:rsid w:val="00481220"/>
    <w:rsid w:val="004951BA"/>
    <w:rsid w:val="004B3504"/>
    <w:rsid w:val="004F03EE"/>
    <w:rsid w:val="004F3D21"/>
    <w:rsid w:val="00505063"/>
    <w:rsid w:val="005327CB"/>
    <w:rsid w:val="005433C5"/>
    <w:rsid w:val="00551F1E"/>
    <w:rsid w:val="00555D62"/>
    <w:rsid w:val="005A4DA5"/>
    <w:rsid w:val="005B712F"/>
    <w:rsid w:val="005D7737"/>
    <w:rsid w:val="005F0FD8"/>
    <w:rsid w:val="006071DF"/>
    <w:rsid w:val="00651F07"/>
    <w:rsid w:val="006672D3"/>
    <w:rsid w:val="006D0ECA"/>
    <w:rsid w:val="006D7E9C"/>
    <w:rsid w:val="00706456"/>
    <w:rsid w:val="00724BAF"/>
    <w:rsid w:val="00727F75"/>
    <w:rsid w:val="00743126"/>
    <w:rsid w:val="00757665"/>
    <w:rsid w:val="00782C40"/>
    <w:rsid w:val="007B77EF"/>
    <w:rsid w:val="008111B7"/>
    <w:rsid w:val="0083672F"/>
    <w:rsid w:val="00866C91"/>
    <w:rsid w:val="00875CA2"/>
    <w:rsid w:val="008F7883"/>
    <w:rsid w:val="00950A49"/>
    <w:rsid w:val="009607C5"/>
    <w:rsid w:val="009704B2"/>
    <w:rsid w:val="00970CAB"/>
    <w:rsid w:val="009C2C5C"/>
    <w:rsid w:val="009C437E"/>
    <w:rsid w:val="009D5390"/>
    <w:rsid w:val="00A07047"/>
    <w:rsid w:val="00A54F97"/>
    <w:rsid w:val="00A64D9C"/>
    <w:rsid w:val="00A76583"/>
    <w:rsid w:val="00AE2DD6"/>
    <w:rsid w:val="00AE62FC"/>
    <w:rsid w:val="00B009B0"/>
    <w:rsid w:val="00B86B86"/>
    <w:rsid w:val="00B944E5"/>
    <w:rsid w:val="00BC2106"/>
    <w:rsid w:val="00C06483"/>
    <w:rsid w:val="00C275D1"/>
    <w:rsid w:val="00C44269"/>
    <w:rsid w:val="00C60365"/>
    <w:rsid w:val="00C900CD"/>
    <w:rsid w:val="00CA7E1C"/>
    <w:rsid w:val="00CF7E1E"/>
    <w:rsid w:val="00D16F2D"/>
    <w:rsid w:val="00D17D6F"/>
    <w:rsid w:val="00D834EA"/>
    <w:rsid w:val="00DA45D4"/>
    <w:rsid w:val="00DB39A7"/>
    <w:rsid w:val="00DF0877"/>
    <w:rsid w:val="00E209F7"/>
    <w:rsid w:val="00E41A35"/>
    <w:rsid w:val="00E452A8"/>
    <w:rsid w:val="00E51105"/>
    <w:rsid w:val="00E63975"/>
    <w:rsid w:val="00ED6E78"/>
    <w:rsid w:val="00F66AFF"/>
    <w:rsid w:val="00F67A28"/>
    <w:rsid w:val="00FA5C6D"/>
    <w:rsid w:val="00FC2923"/>
    <w:rsid w:val="00FD3709"/>
    <w:rsid w:val="00FD3822"/>
    <w:rsid w:val="00FE0A8A"/>
    <w:rsid w:val="00FF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89C1"/>
  <w15:docId w15:val="{D2FDE559-C744-49EE-BFE2-527FC62E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5390"/>
    <w:pPr>
      <w:keepNext/>
      <w:keepLines/>
      <w:spacing w:before="40" w:after="0" w:line="254" w:lineRule="auto"/>
      <w:outlineLvl w:val="1"/>
    </w:pPr>
    <w:rPr>
      <w:rFonts w:ascii="Calibri Light" w:eastAsia="Times New Roman" w:hAnsi="Calibri Light" w:cs="Times New Roman"/>
      <w:color w:val="2F5496"/>
      <w:sz w:val="26"/>
      <w:szCs w:val="26"/>
      <w:lang w:val="ka-G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D5390"/>
    <w:rPr>
      <w:rFonts w:ascii="Calibri Light" w:eastAsia="Times New Roman" w:hAnsi="Calibri Light" w:cs="Times New Roman"/>
      <w:color w:val="2F5496"/>
      <w:sz w:val="26"/>
      <w:szCs w:val="26"/>
      <w:lang w:val="ka-GE" w:eastAsia="zh-CN"/>
    </w:rPr>
  </w:style>
  <w:style w:type="paragraph" w:styleId="ListParagraph">
    <w:name w:val="List Paragraph"/>
    <w:aliases w:val="Akapit z listą BS,List Paragraph 1,List_Paragraph,Multilevel para_II,List Paragraph (numbered (a)),OBC Bullet,List Paragraph11,Normal numbered,Numbered List Paragraph,Bullet paras,Liste 1,Table no. List Paragraph,Colorful List - Accent 11"/>
    <w:basedOn w:val="Normal"/>
    <w:link w:val="ListParagraphChar"/>
    <w:uiPriority w:val="34"/>
    <w:qFormat/>
    <w:rsid w:val="009D5390"/>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Numbered List Paragraph Char,Bullet paras Char"/>
    <w:link w:val="ListParagraph"/>
    <w:uiPriority w:val="34"/>
    <w:qFormat/>
    <w:locked/>
    <w:rsid w:val="009D5390"/>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9D5390"/>
    <w:rPr>
      <w:rFonts w:ascii="Times New Roman" w:eastAsia="Times New Roman" w:hAnsi="Times New Roman" w:cs="Times New Roman"/>
      <w:sz w:val="24"/>
      <w:szCs w:val="24"/>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9D53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9D5390"/>
    <w:rPr>
      <w:i/>
      <w:iCs/>
    </w:rPr>
  </w:style>
  <w:style w:type="character" w:customStyle="1" w:styleId="mechtexChar">
    <w:name w:val="mechtex Char"/>
    <w:link w:val="mechtex"/>
    <w:locked/>
    <w:rsid w:val="009D5390"/>
    <w:rPr>
      <w:rFonts w:ascii="Arial Armenian" w:eastAsia="Times New Roman" w:hAnsi="Arial Armenian" w:cs="Times New Roman"/>
      <w:szCs w:val="20"/>
      <w:lang w:eastAsia="ru-RU"/>
    </w:rPr>
  </w:style>
  <w:style w:type="paragraph" w:customStyle="1" w:styleId="mechtex">
    <w:name w:val="mechtex"/>
    <w:basedOn w:val="Normal"/>
    <w:link w:val="mechtexChar"/>
    <w:qFormat/>
    <w:rsid w:val="009D5390"/>
    <w:pPr>
      <w:spacing w:after="0" w:line="240" w:lineRule="auto"/>
      <w:jc w:val="center"/>
    </w:pPr>
    <w:rPr>
      <w:rFonts w:ascii="Arial Armenian" w:eastAsia="Times New Roman" w:hAnsi="Arial Armenian" w:cs="Times New Roman"/>
      <w:szCs w:val="20"/>
      <w:lang w:eastAsia="ru-RU"/>
    </w:rPr>
  </w:style>
  <w:style w:type="character" w:customStyle="1" w:styleId="HeaderChar">
    <w:name w:val="Header Char"/>
    <w:basedOn w:val="DefaultParagraphFont"/>
    <w:link w:val="Header"/>
    <w:uiPriority w:val="99"/>
    <w:semiHidden/>
    <w:locked/>
    <w:rsid w:val="009D5390"/>
    <w:rPr>
      <w:rFonts w:ascii="Arial Armenian" w:eastAsia="Times New Roman" w:hAnsi="Arial Armenian" w:cs="Times New Roman"/>
      <w:sz w:val="20"/>
      <w:szCs w:val="20"/>
      <w:lang w:eastAsia="ru-RU"/>
    </w:rPr>
  </w:style>
  <w:style w:type="paragraph" w:styleId="Header">
    <w:name w:val="header"/>
    <w:basedOn w:val="Normal"/>
    <w:link w:val="HeaderChar"/>
    <w:uiPriority w:val="99"/>
    <w:semiHidden/>
    <w:unhideWhenUsed/>
    <w:rsid w:val="009D5390"/>
    <w:pPr>
      <w:tabs>
        <w:tab w:val="center" w:pos="4680"/>
        <w:tab w:val="right" w:pos="9360"/>
      </w:tabs>
      <w:spacing w:after="0" w:line="240" w:lineRule="auto"/>
    </w:pPr>
    <w:rPr>
      <w:rFonts w:ascii="Arial Armenian" w:eastAsia="Times New Roman" w:hAnsi="Arial Armenian" w:cs="Times New Roman"/>
      <w:sz w:val="20"/>
      <w:szCs w:val="20"/>
      <w:lang w:eastAsia="ru-RU"/>
    </w:rPr>
  </w:style>
  <w:style w:type="character" w:customStyle="1" w:styleId="HeaderChar1">
    <w:name w:val="Header Char1"/>
    <w:basedOn w:val="DefaultParagraphFont"/>
    <w:uiPriority w:val="99"/>
    <w:semiHidden/>
    <w:rsid w:val="009D5390"/>
  </w:style>
  <w:style w:type="character" w:customStyle="1" w:styleId="FooterChar">
    <w:name w:val="Footer Char"/>
    <w:basedOn w:val="DefaultParagraphFont"/>
    <w:link w:val="Footer"/>
    <w:uiPriority w:val="99"/>
    <w:semiHidden/>
    <w:locked/>
    <w:rsid w:val="009D5390"/>
    <w:rPr>
      <w:rFonts w:ascii="Arial Armenian" w:eastAsia="Times New Roman" w:hAnsi="Arial Armenian" w:cs="Times New Roman"/>
      <w:sz w:val="20"/>
      <w:szCs w:val="20"/>
      <w:lang w:eastAsia="ru-RU"/>
    </w:rPr>
  </w:style>
  <w:style w:type="paragraph" w:styleId="Footer">
    <w:name w:val="footer"/>
    <w:basedOn w:val="Normal"/>
    <w:link w:val="FooterChar"/>
    <w:uiPriority w:val="99"/>
    <w:semiHidden/>
    <w:unhideWhenUsed/>
    <w:rsid w:val="009D5390"/>
    <w:pPr>
      <w:tabs>
        <w:tab w:val="center" w:pos="4680"/>
        <w:tab w:val="right" w:pos="9360"/>
      </w:tabs>
      <w:spacing w:after="0" w:line="240" w:lineRule="auto"/>
    </w:pPr>
    <w:rPr>
      <w:rFonts w:ascii="Arial Armenian" w:eastAsia="Times New Roman" w:hAnsi="Arial Armenian" w:cs="Times New Roman"/>
      <w:sz w:val="20"/>
      <w:szCs w:val="20"/>
      <w:lang w:eastAsia="ru-RU"/>
    </w:rPr>
  </w:style>
  <w:style w:type="character" w:customStyle="1" w:styleId="FooterChar1">
    <w:name w:val="Footer Char1"/>
    <w:basedOn w:val="DefaultParagraphFont"/>
    <w:uiPriority w:val="99"/>
    <w:semiHidden/>
    <w:rsid w:val="009D5390"/>
  </w:style>
  <w:style w:type="character" w:customStyle="1" w:styleId="BodyTextChar">
    <w:name w:val="Body Text Char"/>
    <w:basedOn w:val="DefaultParagraphFont"/>
    <w:link w:val="BodyText"/>
    <w:semiHidden/>
    <w:locked/>
    <w:rsid w:val="009D5390"/>
    <w:rPr>
      <w:rFonts w:ascii="Calibri" w:eastAsia="Calibri" w:hAnsi="Calibri" w:cs="Times New Roman"/>
      <w:lang w:val="ru-RU"/>
    </w:rPr>
  </w:style>
  <w:style w:type="paragraph" w:styleId="BodyText">
    <w:name w:val="Body Text"/>
    <w:basedOn w:val="Normal"/>
    <w:link w:val="BodyTextChar"/>
    <w:semiHidden/>
    <w:unhideWhenUsed/>
    <w:rsid w:val="009D5390"/>
    <w:pPr>
      <w:spacing w:after="120" w:line="240" w:lineRule="auto"/>
    </w:pPr>
    <w:rPr>
      <w:rFonts w:ascii="Calibri" w:eastAsia="Calibri" w:hAnsi="Calibri" w:cs="Times New Roman"/>
      <w:lang w:val="ru-RU"/>
    </w:rPr>
  </w:style>
  <w:style w:type="character" w:customStyle="1" w:styleId="BodyTextChar1">
    <w:name w:val="Body Text Char1"/>
    <w:basedOn w:val="DefaultParagraphFont"/>
    <w:semiHidden/>
    <w:rsid w:val="009D5390"/>
  </w:style>
  <w:style w:type="character" w:customStyle="1" w:styleId="BalloonTextChar">
    <w:name w:val="Balloon Text Char"/>
    <w:basedOn w:val="DefaultParagraphFont"/>
    <w:link w:val="BalloonText"/>
    <w:uiPriority w:val="99"/>
    <w:semiHidden/>
    <w:locked/>
    <w:rsid w:val="009D5390"/>
    <w:rPr>
      <w:rFonts w:ascii="Tahoma" w:eastAsia="Times New Roman" w:hAnsi="Tahoma" w:cs="Tahoma"/>
      <w:sz w:val="16"/>
      <w:szCs w:val="16"/>
      <w:lang w:eastAsia="ru-RU"/>
    </w:rPr>
  </w:style>
  <w:style w:type="paragraph" w:styleId="BalloonText">
    <w:name w:val="Balloon Text"/>
    <w:basedOn w:val="Normal"/>
    <w:link w:val="BalloonTextChar"/>
    <w:uiPriority w:val="99"/>
    <w:semiHidden/>
    <w:unhideWhenUsed/>
    <w:rsid w:val="009D5390"/>
    <w:pPr>
      <w:spacing w:after="0" w:line="240" w:lineRule="auto"/>
    </w:pPr>
    <w:rPr>
      <w:rFonts w:ascii="Tahoma" w:eastAsia="Times New Roman" w:hAnsi="Tahoma" w:cs="Tahoma"/>
      <w:sz w:val="16"/>
      <w:szCs w:val="16"/>
      <w:lang w:eastAsia="ru-RU"/>
    </w:rPr>
  </w:style>
  <w:style w:type="character" w:customStyle="1" w:styleId="BalloonTextChar1">
    <w:name w:val="Balloon Text Char1"/>
    <w:basedOn w:val="DefaultParagraphFont"/>
    <w:uiPriority w:val="99"/>
    <w:semiHidden/>
    <w:rsid w:val="009D5390"/>
    <w:rPr>
      <w:rFonts w:ascii="Segoe UI" w:hAnsi="Segoe UI" w:cs="Segoe UI"/>
      <w:sz w:val="18"/>
      <w:szCs w:val="18"/>
    </w:rPr>
  </w:style>
  <w:style w:type="character" w:styleId="Hyperlink">
    <w:name w:val="Hyperlink"/>
    <w:basedOn w:val="DefaultParagraphFont"/>
    <w:uiPriority w:val="99"/>
    <w:semiHidden/>
    <w:unhideWhenUsed/>
    <w:rsid w:val="009D5390"/>
    <w:rPr>
      <w:color w:val="0563C1" w:themeColor="hyperlink"/>
      <w:u w:val="single"/>
    </w:rPr>
  </w:style>
  <w:style w:type="character" w:styleId="Strong">
    <w:name w:val="Strong"/>
    <w:basedOn w:val="DefaultParagraphFont"/>
    <w:uiPriority w:val="22"/>
    <w:qFormat/>
    <w:rsid w:val="009D5390"/>
    <w:rPr>
      <w:b/>
      <w:bCs/>
    </w:rPr>
  </w:style>
  <w:style w:type="table" w:styleId="TableGrid">
    <w:name w:val="Table Grid"/>
    <w:basedOn w:val="TableNormal"/>
    <w:uiPriority w:val="59"/>
    <w:rsid w:val="009D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
    <w:basedOn w:val="Normal"/>
    <w:link w:val="FootnoteTextChar"/>
    <w:uiPriority w:val="99"/>
    <w:unhideWhenUsed/>
    <w:qFormat/>
    <w:rsid w:val="009D5390"/>
    <w:pPr>
      <w:spacing w:after="0" w:line="240" w:lineRule="auto"/>
    </w:pPr>
    <w:rPr>
      <w:sz w:val="20"/>
      <w:szCs w:val="20"/>
    </w:rPr>
  </w:style>
  <w:style w:type="character" w:customStyle="1" w:styleId="FootnoteTextChar">
    <w:name w:val="Footnote Text Char"/>
    <w:aliases w:val="single space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n Char Char,f Char"/>
    <w:basedOn w:val="DefaultParagraphFont"/>
    <w:link w:val="FootnoteText"/>
    <w:uiPriority w:val="99"/>
    <w:rsid w:val="009D5390"/>
    <w:rPr>
      <w:sz w:val="20"/>
      <w:szCs w:val="20"/>
    </w:rPr>
  </w:style>
  <w:style w:type="character" w:styleId="FootnoteReference">
    <w:name w:val="footnote reference"/>
    <w:aliases w:val="BVI fnr Char Char Char Char,BVI fnr Car Car Char Char Char Char,BVI fnr Car Char Char Char Char,BVI fnr Car Car Car Car Char Char Char Char,BVI fnr Car Car Car Car Char Char Char Char Char,BVI fnr Char Char Char Char Char Char Char"/>
    <w:basedOn w:val="DefaultParagraphFont"/>
    <w:link w:val="BVIfnrCharCharChar"/>
    <w:uiPriority w:val="99"/>
    <w:unhideWhenUsed/>
    <w:rsid w:val="009D5390"/>
    <w:rPr>
      <w:vertAlign w:val="superscript"/>
    </w:rPr>
  </w:style>
  <w:style w:type="paragraph" w:customStyle="1" w:styleId="BVIfnrCharCharChar">
    <w:name w:val="BVI fnr Char Char Char"/>
    <w:aliases w:val="BVI fnr Car Car Char Char Char,BVI fnr Car Char Char Char,BVI fnr Car Car Car Car Char Char Char,BVI fnr Char Char Char Char Char Char,ftref,16 Point,Superscript 6 Po"/>
    <w:basedOn w:val="Normal"/>
    <w:link w:val="FootnoteReference"/>
    <w:uiPriority w:val="99"/>
    <w:qFormat/>
    <w:rsid w:val="009D5390"/>
    <w:pPr>
      <w:spacing w:after="120" w:line="240" w:lineRule="exact"/>
    </w:pPr>
    <w:rPr>
      <w:vertAlign w:val="superscript"/>
    </w:rPr>
  </w:style>
  <w:style w:type="character" w:customStyle="1" w:styleId="FootnoteTextChar1">
    <w:name w:val="Footnote Text Char1"/>
    <w:aliases w:val="single space Char1,Footnote Text Char Char Char1,Текст сноски Знак Знак Char1,Текст сноски Знак1 Знак Знак Char1,Текст сноски Знак Знак Знак Знак Char1,Текст сноски Знак1 Знак Знак Знак Знак Char1,fn Char2,ADB Char1,fn Char Char1"/>
    <w:basedOn w:val="DefaultParagraphFont"/>
    <w:uiPriority w:val="99"/>
    <w:semiHidden/>
    <w:rsid w:val="009D5390"/>
    <w:rPr>
      <w:sz w:val="20"/>
      <w:szCs w:val="20"/>
    </w:rPr>
  </w:style>
  <w:style w:type="character" w:styleId="CommentReference">
    <w:name w:val="annotation reference"/>
    <w:basedOn w:val="DefaultParagraphFont"/>
    <w:uiPriority w:val="99"/>
    <w:semiHidden/>
    <w:unhideWhenUsed/>
    <w:rsid w:val="009D5390"/>
    <w:rPr>
      <w:sz w:val="16"/>
      <w:szCs w:val="16"/>
    </w:rPr>
  </w:style>
  <w:style w:type="paragraph" w:styleId="CommentText">
    <w:name w:val="annotation text"/>
    <w:basedOn w:val="Normal"/>
    <w:link w:val="CommentTextChar"/>
    <w:uiPriority w:val="99"/>
    <w:semiHidden/>
    <w:unhideWhenUsed/>
    <w:rsid w:val="009D5390"/>
    <w:pPr>
      <w:spacing w:line="240" w:lineRule="auto"/>
    </w:pPr>
    <w:rPr>
      <w:sz w:val="20"/>
      <w:szCs w:val="20"/>
    </w:rPr>
  </w:style>
  <w:style w:type="character" w:customStyle="1" w:styleId="CommentTextChar">
    <w:name w:val="Comment Text Char"/>
    <w:basedOn w:val="DefaultParagraphFont"/>
    <w:link w:val="CommentText"/>
    <w:uiPriority w:val="99"/>
    <w:semiHidden/>
    <w:rsid w:val="009D5390"/>
    <w:rPr>
      <w:sz w:val="20"/>
      <w:szCs w:val="20"/>
    </w:rPr>
  </w:style>
  <w:style w:type="paragraph" w:styleId="CommentSubject">
    <w:name w:val="annotation subject"/>
    <w:basedOn w:val="CommentText"/>
    <w:next w:val="CommentText"/>
    <w:link w:val="CommentSubjectChar"/>
    <w:uiPriority w:val="99"/>
    <w:semiHidden/>
    <w:unhideWhenUsed/>
    <w:rsid w:val="009D5390"/>
    <w:rPr>
      <w:b/>
      <w:bCs/>
    </w:rPr>
  </w:style>
  <w:style w:type="character" w:customStyle="1" w:styleId="CommentSubjectChar">
    <w:name w:val="Comment Subject Char"/>
    <w:basedOn w:val="CommentTextChar"/>
    <w:link w:val="CommentSubject"/>
    <w:uiPriority w:val="99"/>
    <w:semiHidden/>
    <w:rsid w:val="009D53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983">
      <w:bodyDiv w:val="1"/>
      <w:marLeft w:val="0"/>
      <w:marRight w:val="0"/>
      <w:marTop w:val="0"/>
      <w:marBottom w:val="0"/>
      <w:divBdr>
        <w:top w:val="none" w:sz="0" w:space="0" w:color="auto"/>
        <w:left w:val="none" w:sz="0" w:space="0" w:color="auto"/>
        <w:bottom w:val="none" w:sz="0" w:space="0" w:color="auto"/>
        <w:right w:val="none" w:sz="0" w:space="0" w:color="auto"/>
      </w:divBdr>
    </w:div>
    <w:div w:id="4598204">
      <w:bodyDiv w:val="1"/>
      <w:marLeft w:val="0"/>
      <w:marRight w:val="0"/>
      <w:marTop w:val="0"/>
      <w:marBottom w:val="0"/>
      <w:divBdr>
        <w:top w:val="none" w:sz="0" w:space="0" w:color="auto"/>
        <w:left w:val="none" w:sz="0" w:space="0" w:color="auto"/>
        <w:bottom w:val="none" w:sz="0" w:space="0" w:color="auto"/>
        <w:right w:val="none" w:sz="0" w:space="0" w:color="auto"/>
      </w:divBdr>
    </w:div>
    <w:div w:id="95254219">
      <w:bodyDiv w:val="1"/>
      <w:marLeft w:val="0"/>
      <w:marRight w:val="0"/>
      <w:marTop w:val="0"/>
      <w:marBottom w:val="0"/>
      <w:divBdr>
        <w:top w:val="none" w:sz="0" w:space="0" w:color="auto"/>
        <w:left w:val="none" w:sz="0" w:space="0" w:color="auto"/>
        <w:bottom w:val="none" w:sz="0" w:space="0" w:color="auto"/>
        <w:right w:val="none" w:sz="0" w:space="0" w:color="auto"/>
      </w:divBdr>
    </w:div>
    <w:div w:id="157425745">
      <w:bodyDiv w:val="1"/>
      <w:marLeft w:val="0"/>
      <w:marRight w:val="0"/>
      <w:marTop w:val="0"/>
      <w:marBottom w:val="0"/>
      <w:divBdr>
        <w:top w:val="none" w:sz="0" w:space="0" w:color="auto"/>
        <w:left w:val="none" w:sz="0" w:space="0" w:color="auto"/>
        <w:bottom w:val="none" w:sz="0" w:space="0" w:color="auto"/>
        <w:right w:val="none" w:sz="0" w:space="0" w:color="auto"/>
      </w:divBdr>
    </w:div>
    <w:div w:id="162091150">
      <w:bodyDiv w:val="1"/>
      <w:marLeft w:val="0"/>
      <w:marRight w:val="0"/>
      <w:marTop w:val="0"/>
      <w:marBottom w:val="0"/>
      <w:divBdr>
        <w:top w:val="none" w:sz="0" w:space="0" w:color="auto"/>
        <w:left w:val="none" w:sz="0" w:space="0" w:color="auto"/>
        <w:bottom w:val="none" w:sz="0" w:space="0" w:color="auto"/>
        <w:right w:val="none" w:sz="0" w:space="0" w:color="auto"/>
      </w:divBdr>
    </w:div>
    <w:div w:id="171839070">
      <w:bodyDiv w:val="1"/>
      <w:marLeft w:val="0"/>
      <w:marRight w:val="0"/>
      <w:marTop w:val="0"/>
      <w:marBottom w:val="0"/>
      <w:divBdr>
        <w:top w:val="none" w:sz="0" w:space="0" w:color="auto"/>
        <w:left w:val="none" w:sz="0" w:space="0" w:color="auto"/>
        <w:bottom w:val="none" w:sz="0" w:space="0" w:color="auto"/>
        <w:right w:val="none" w:sz="0" w:space="0" w:color="auto"/>
      </w:divBdr>
    </w:div>
    <w:div w:id="190143651">
      <w:bodyDiv w:val="1"/>
      <w:marLeft w:val="0"/>
      <w:marRight w:val="0"/>
      <w:marTop w:val="0"/>
      <w:marBottom w:val="0"/>
      <w:divBdr>
        <w:top w:val="none" w:sz="0" w:space="0" w:color="auto"/>
        <w:left w:val="none" w:sz="0" w:space="0" w:color="auto"/>
        <w:bottom w:val="none" w:sz="0" w:space="0" w:color="auto"/>
        <w:right w:val="none" w:sz="0" w:space="0" w:color="auto"/>
      </w:divBdr>
    </w:div>
    <w:div w:id="192306400">
      <w:bodyDiv w:val="1"/>
      <w:marLeft w:val="0"/>
      <w:marRight w:val="0"/>
      <w:marTop w:val="0"/>
      <w:marBottom w:val="0"/>
      <w:divBdr>
        <w:top w:val="none" w:sz="0" w:space="0" w:color="auto"/>
        <w:left w:val="none" w:sz="0" w:space="0" w:color="auto"/>
        <w:bottom w:val="none" w:sz="0" w:space="0" w:color="auto"/>
        <w:right w:val="none" w:sz="0" w:space="0" w:color="auto"/>
      </w:divBdr>
    </w:div>
    <w:div w:id="223562975">
      <w:bodyDiv w:val="1"/>
      <w:marLeft w:val="0"/>
      <w:marRight w:val="0"/>
      <w:marTop w:val="0"/>
      <w:marBottom w:val="0"/>
      <w:divBdr>
        <w:top w:val="none" w:sz="0" w:space="0" w:color="auto"/>
        <w:left w:val="none" w:sz="0" w:space="0" w:color="auto"/>
        <w:bottom w:val="none" w:sz="0" w:space="0" w:color="auto"/>
        <w:right w:val="none" w:sz="0" w:space="0" w:color="auto"/>
      </w:divBdr>
    </w:div>
    <w:div w:id="290215314">
      <w:bodyDiv w:val="1"/>
      <w:marLeft w:val="0"/>
      <w:marRight w:val="0"/>
      <w:marTop w:val="0"/>
      <w:marBottom w:val="0"/>
      <w:divBdr>
        <w:top w:val="none" w:sz="0" w:space="0" w:color="auto"/>
        <w:left w:val="none" w:sz="0" w:space="0" w:color="auto"/>
        <w:bottom w:val="none" w:sz="0" w:space="0" w:color="auto"/>
        <w:right w:val="none" w:sz="0" w:space="0" w:color="auto"/>
      </w:divBdr>
    </w:div>
    <w:div w:id="293412927">
      <w:bodyDiv w:val="1"/>
      <w:marLeft w:val="0"/>
      <w:marRight w:val="0"/>
      <w:marTop w:val="0"/>
      <w:marBottom w:val="0"/>
      <w:divBdr>
        <w:top w:val="none" w:sz="0" w:space="0" w:color="auto"/>
        <w:left w:val="none" w:sz="0" w:space="0" w:color="auto"/>
        <w:bottom w:val="none" w:sz="0" w:space="0" w:color="auto"/>
        <w:right w:val="none" w:sz="0" w:space="0" w:color="auto"/>
      </w:divBdr>
    </w:div>
    <w:div w:id="317613883">
      <w:bodyDiv w:val="1"/>
      <w:marLeft w:val="0"/>
      <w:marRight w:val="0"/>
      <w:marTop w:val="0"/>
      <w:marBottom w:val="0"/>
      <w:divBdr>
        <w:top w:val="none" w:sz="0" w:space="0" w:color="auto"/>
        <w:left w:val="none" w:sz="0" w:space="0" w:color="auto"/>
        <w:bottom w:val="none" w:sz="0" w:space="0" w:color="auto"/>
        <w:right w:val="none" w:sz="0" w:space="0" w:color="auto"/>
      </w:divBdr>
    </w:div>
    <w:div w:id="321272965">
      <w:bodyDiv w:val="1"/>
      <w:marLeft w:val="0"/>
      <w:marRight w:val="0"/>
      <w:marTop w:val="0"/>
      <w:marBottom w:val="0"/>
      <w:divBdr>
        <w:top w:val="none" w:sz="0" w:space="0" w:color="auto"/>
        <w:left w:val="none" w:sz="0" w:space="0" w:color="auto"/>
        <w:bottom w:val="none" w:sz="0" w:space="0" w:color="auto"/>
        <w:right w:val="none" w:sz="0" w:space="0" w:color="auto"/>
      </w:divBdr>
    </w:div>
    <w:div w:id="327289730">
      <w:bodyDiv w:val="1"/>
      <w:marLeft w:val="0"/>
      <w:marRight w:val="0"/>
      <w:marTop w:val="0"/>
      <w:marBottom w:val="0"/>
      <w:divBdr>
        <w:top w:val="none" w:sz="0" w:space="0" w:color="auto"/>
        <w:left w:val="none" w:sz="0" w:space="0" w:color="auto"/>
        <w:bottom w:val="none" w:sz="0" w:space="0" w:color="auto"/>
        <w:right w:val="none" w:sz="0" w:space="0" w:color="auto"/>
      </w:divBdr>
    </w:div>
    <w:div w:id="382171691">
      <w:bodyDiv w:val="1"/>
      <w:marLeft w:val="0"/>
      <w:marRight w:val="0"/>
      <w:marTop w:val="0"/>
      <w:marBottom w:val="0"/>
      <w:divBdr>
        <w:top w:val="none" w:sz="0" w:space="0" w:color="auto"/>
        <w:left w:val="none" w:sz="0" w:space="0" w:color="auto"/>
        <w:bottom w:val="none" w:sz="0" w:space="0" w:color="auto"/>
        <w:right w:val="none" w:sz="0" w:space="0" w:color="auto"/>
      </w:divBdr>
    </w:div>
    <w:div w:id="394665876">
      <w:bodyDiv w:val="1"/>
      <w:marLeft w:val="0"/>
      <w:marRight w:val="0"/>
      <w:marTop w:val="0"/>
      <w:marBottom w:val="0"/>
      <w:divBdr>
        <w:top w:val="none" w:sz="0" w:space="0" w:color="auto"/>
        <w:left w:val="none" w:sz="0" w:space="0" w:color="auto"/>
        <w:bottom w:val="none" w:sz="0" w:space="0" w:color="auto"/>
        <w:right w:val="none" w:sz="0" w:space="0" w:color="auto"/>
      </w:divBdr>
    </w:div>
    <w:div w:id="446463530">
      <w:bodyDiv w:val="1"/>
      <w:marLeft w:val="0"/>
      <w:marRight w:val="0"/>
      <w:marTop w:val="0"/>
      <w:marBottom w:val="0"/>
      <w:divBdr>
        <w:top w:val="none" w:sz="0" w:space="0" w:color="auto"/>
        <w:left w:val="none" w:sz="0" w:space="0" w:color="auto"/>
        <w:bottom w:val="none" w:sz="0" w:space="0" w:color="auto"/>
        <w:right w:val="none" w:sz="0" w:space="0" w:color="auto"/>
      </w:divBdr>
    </w:div>
    <w:div w:id="482358745">
      <w:bodyDiv w:val="1"/>
      <w:marLeft w:val="0"/>
      <w:marRight w:val="0"/>
      <w:marTop w:val="0"/>
      <w:marBottom w:val="0"/>
      <w:divBdr>
        <w:top w:val="none" w:sz="0" w:space="0" w:color="auto"/>
        <w:left w:val="none" w:sz="0" w:space="0" w:color="auto"/>
        <w:bottom w:val="none" w:sz="0" w:space="0" w:color="auto"/>
        <w:right w:val="none" w:sz="0" w:space="0" w:color="auto"/>
      </w:divBdr>
    </w:div>
    <w:div w:id="533543268">
      <w:bodyDiv w:val="1"/>
      <w:marLeft w:val="0"/>
      <w:marRight w:val="0"/>
      <w:marTop w:val="0"/>
      <w:marBottom w:val="0"/>
      <w:divBdr>
        <w:top w:val="none" w:sz="0" w:space="0" w:color="auto"/>
        <w:left w:val="none" w:sz="0" w:space="0" w:color="auto"/>
        <w:bottom w:val="none" w:sz="0" w:space="0" w:color="auto"/>
        <w:right w:val="none" w:sz="0" w:space="0" w:color="auto"/>
      </w:divBdr>
    </w:div>
    <w:div w:id="545218573">
      <w:bodyDiv w:val="1"/>
      <w:marLeft w:val="0"/>
      <w:marRight w:val="0"/>
      <w:marTop w:val="0"/>
      <w:marBottom w:val="0"/>
      <w:divBdr>
        <w:top w:val="none" w:sz="0" w:space="0" w:color="auto"/>
        <w:left w:val="none" w:sz="0" w:space="0" w:color="auto"/>
        <w:bottom w:val="none" w:sz="0" w:space="0" w:color="auto"/>
        <w:right w:val="none" w:sz="0" w:space="0" w:color="auto"/>
      </w:divBdr>
    </w:div>
    <w:div w:id="577130099">
      <w:bodyDiv w:val="1"/>
      <w:marLeft w:val="0"/>
      <w:marRight w:val="0"/>
      <w:marTop w:val="0"/>
      <w:marBottom w:val="0"/>
      <w:divBdr>
        <w:top w:val="none" w:sz="0" w:space="0" w:color="auto"/>
        <w:left w:val="none" w:sz="0" w:space="0" w:color="auto"/>
        <w:bottom w:val="none" w:sz="0" w:space="0" w:color="auto"/>
        <w:right w:val="none" w:sz="0" w:space="0" w:color="auto"/>
      </w:divBdr>
    </w:div>
    <w:div w:id="587740445">
      <w:bodyDiv w:val="1"/>
      <w:marLeft w:val="0"/>
      <w:marRight w:val="0"/>
      <w:marTop w:val="0"/>
      <w:marBottom w:val="0"/>
      <w:divBdr>
        <w:top w:val="none" w:sz="0" w:space="0" w:color="auto"/>
        <w:left w:val="none" w:sz="0" w:space="0" w:color="auto"/>
        <w:bottom w:val="none" w:sz="0" w:space="0" w:color="auto"/>
        <w:right w:val="none" w:sz="0" w:space="0" w:color="auto"/>
      </w:divBdr>
    </w:div>
    <w:div w:id="597059552">
      <w:bodyDiv w:val="1"/>
      <w:marLeft w:val="0"/>
      <w:marRight w:val="0"/>
      <w:marTop w:val="0"/>
      <w:marBottom w:val="0"/>
      <w:divBdr>
        <w:top w:val="none" w:sz="0" w:space="0" w:color="auto"/>
        <w:left w:val="none" w:sz="0" w:space="0" w:color="auto"/>
        <w:bottom w:val="none" w:sz="0" w:space="0" w:color="auto"/>
        <w:right w:val="none" w:sz="0" w:space="0" w:color="auto"/>
      </w:divBdr>
    </w:div>
    <w:div w:id="655185679">
      <w:bodyDiv w:val="1"/>
      <w:marLeft w:val="0"/>
      <w:marRight w:val="0"/>
      <w:marTop w:val="0"/>
      <w:marBottom w:val="0"/>
      <w:divBdr>
        <w:top w:val="none" w:sz="0" w:space="0" w:color="auto"/>
        <w:left w:val="none" w:sz="0" w:space="0" w:color="auto"/>
        <w:bottom w:val="none" w:sz="0" w:space="0" w:color="auto"/>
        <w:right w:val="none" w:sz="0" w:space="0" w:color="auto"/>
      </w:divBdr>
    </w:div>
    <w:div w:id="728194115">
      <w:bodyDiv w:val="1"/>
      <w:marLeft w:val="0"/>
      <w:marRight w:val="0"/>
      <w:marTop w:val="0"/>
      <w:marBottom w:val="0"/>
      <w:divBdr>
        <w:top w:val="none" w:sz="0" w:space="0" w:color="auto"/>
        <w:left w:val="none" w:sz="0" w:space="0" w:color="auto"/>
        <w:bottom w:val="none" w:sz="0" w:space="0" w:color="auto"/>
        <w:right w:val="none" w:sz="0" w:space="0" w:color="auto"/>
      </w:divBdr>
    </w:div>
    <w:div w:id="756904197">
      <w:bodyDiv w:val="1"/>
      <w:marLeft w:val="0"/>
      <w:marRight w:val="0"/>
      <w:marTop w:val="0"/>
      <w:marBottom w:val="0"/>
      <w:divBdr>
        <w:top w:val="none" w:sz="0" w:space="0" w:color="auto"/>
        <w:left w:val="none" w:sz="0" w:space="0" w:color="auto"/>
        <w:bottom w:val="none" w:sz="0" w:space="0" w:color="auto"/>
        <w:right w:val="none" w:sz="0" w:space="0" w:color="auto"/>
      </w:divBdr>
    </w:div>
    <w:div w:id="962075220">
      <w:bodyDiv w:val="1"/>
      <w:marLeft w:val="0"/>
      <w:marRight w:val="0"/>
      <w:marTop w:val="0"/>
      <w:marBottom w:val="0"/>
      <w:divBdr>
        <w:top w:val="none" w:sz="0" w:space="0" w:color="auto"/>
        <w:left w:val="none" w:sz="0" w:space="0" w:color="auto"/>
        <w:bottom w:val="none" w:sz="0" w:space="0" w:color="auto"/>
        <w:right w:val="none" w:sz="0" w:space="0" w:color="auto"/>
      </w:divBdr>
    </w:div>
    <w:div w:id="981272552">
      <w:bodyDiv w:val="1"/>
      <w:marLeft w:val="0"/>
      <w:marRight w:val="0"/>
      <w:marTop w:val="0"/>
      <w:marBottom w:val="0"/>
      <w:divBdr>
        <w:top w:val="none" w:sz="0" w:space="0" w:color="auto"/>
        <w:left w:val="none" w:sz="0" w:space="0" w:color="auto"/>
        <w:bottom w:val="none" w:sz="0" w:space="0" w:color="auto"/>
        <w:right w:val="none" w:sz="0" w:space="0" w:color="auto"/>
      </w:divBdr>
    </w:div>
    <w:div w:id="1053193201">
      <w:bodyDiv w:val="1"/>
      <w:marLeft w:val="0"/>
      <w:marRight w:val="0"/>
      <w:marTop w:val="0"/>
      <w:marBottom w:val="0"/>
      <w:divBdr>
        <w:top w:val="none" w:sz="0" w:space="0" w:color="auto"/>
        <w:left w:val="none" w:sz="0" w:space="0" w:color="auto"/>
        <w:bottom w:val="none" w:sz="0" w:space="0" w:color="auto"/>
        <w:right w:val="none" w:sz="0" w:space="0" w:color="auto"/>
      </w:divBdr>
    </w:div>
    <w:div w:id="1076171849">
      <w:bodyDiv w:val="1"/>
      <w:marLeft w:val="0"/>
      <w:marRight w:val="0"/>
      <w:marTop w:val="0"/>
      <w:marBottom w:val="0"/>
      <w:divBdr>
        <w:top w:val="none" w:sz="0" w:space="0" w:color="auto"/>
        <w:left w:val="none" w:sz="0" w:space="0" w:color="auto"/>
        <w:bottom w:val="none" w:sz="0" w:space="0" w:color="auto"/>
        <w:right w:val="none" w:sz="0" w:space="0" w:color="auto"/>
      </w:divBdr>
    </w:div>
    <w:div w:id="1092705370">
      <w:bodyDiv w:val="1"/>
      <w:marLeft w:val="0"/>
      <w:marRight w:val="0"/>
      <w:marTop w:val="0"/>
      <w:marBottom w:val="0"/>
      <w:divBdr>
        <w:top w:val="none" w:sz="0" w:space="0" w:color="auto"/>
        <w:left w:val="none" w:sz="0" w:space="0" w:color="auto"/>
        <w:bottom w:val="none" w:sz="0" w:space="0" w:color="auto"/>
        <w:right w:val="none" w:sz="0" w:space="0" w:color="auto"/>
      </w:divBdr>
    </w:div>
    <w:div w:id="1242712272">
      <w:bodyDiv w:val="1"/>
      <w:marLeft w:val="0"/>
      <w:marRight w:val="0"/>
      <w:marTop w:val="0"/>
      <w:marBottom w:val="0"/>
      <w:divBdr>
        <w:top w:val="none" w:sz="0" w:space="0" w:color="auto"/>
        <w:left w:val="none" w:sz="0" w:space="0" w:color="auto"/>
        <w:bottom w:val="none" w:sz="0" w:space="0" w:color="auto"/>
        <w:right w:val="none" w:sz="0" w:space="0" w:color="auto"/>
      </w:divBdr>
    </w:div>
    <w:div w:id="1290013175">
      <w:bodyDiv w:val="1"/>
      <w:marLeft w:val="0"/>
      <w:marRight w:val="0"/>
      <w:marTop w:val="0"/>
      <w:marBottom w:val="0"/>
      <w:divBdr>
        <w:top w:val="none" w:sz="0" w:space="0" w:color="auto"/>
        <w:left w:val="none" w:sz="0" w:space="0" w:color="auto"/>
        <w:bottom w:val="none" w:sz="0" w:space="0" w:color="auto"/>
        <w:right w:val="none" w:sz="0" w:space="0" w:color="auto"/>
      </w:divBdr>
    </w:div>
    <w:div w:id="1292663265">
      <w:bodyDiv w:val="1"/>
      <w:marLeft w:val="0"/>
      <w:marRight w:val="0"/>
      <w:marTop w:val="0"/>
      <w:marBottom w:val="0"/>
      <w:divBdr>
        <w:top w:val="none" w:sz="0" w:space="0" w:color="auto"/>
        <w:left w:val="none" w:sz="0" w:space="0" w:color="auto"/>
        <w:bottom w:val="none" w:sz="0" w:space="0" w:color="auto"/>
        <w:right w:val="none" w:sz="0" w:space="0" w:color="auto"/>
      </w:divBdr>
    </w:div>
    <w:div w:id="1370883235">
      <w:bodyDiv w:val="1"/>
      <w:marLeft w:val="0"/>
      <w:marRight w:val="0"/>
      <w:marTop w:val="0"/>
      <w:marBottom w:val="0"/>
      <w:divBdr>
        <w:top w:val="none" w:sz="0" w:space="0" w:color="auto"/>
        <w:left w:val="none" w:sz="0" w:space="0" w:color="auto"/>
        <w:bottom w:val="none" w:sz="0" w:space="0" w:color="auto"/>
        <w:right w:val="none" w:sz="0" w:space="0" w:color="auto"/>
      </w:divBdr>
    </w:div>
    <w:div w:id="1547403076">
      <w:bodyDiv w:val="1"/>
      <w:marLeft w:val="0"/>
      <w:marRight w:val="0"/>
      <w:marTop w:val="0"/>
      <w:marBottom w:val="0"/>
      <w:divBdr>
        <w:top w:val="none" w:sz="0" w:space="0" w:color="auto"/>
        <w:left w:val="none" w:sz="0" w:space="0" w:color="auto"/>
        <w:bottom w:val="none" w:sz="0" w:space="0" w:color="auto"/>
        <w:right w:val="none" w:sz="0" w:space="0" w:color="auto"/>
      </w:divBdr>
    </w:div>
    <w:div w:id="1550605552">
      <w:bodyDiv w:val="1"/>
      <w:marLeft w:val="0"/>
      <w:marRight w:val="0"/>
      <w:marTop w:val="0"/>
      <w:marBottom w:val="0"/>
      <w:divBdr>
        <w:top w:val="none" w:sz="0" w:space="0" w:color="auto"/>
        <w:left w:val="none" w:sz="0" w:space="0" w:color="auto"/>
        <w:bottom w:val="none" w:sz="0" w:space="0" w:color="auto"/>
        <w:right w:val="none" w:sz="0" w:space="0" w:color="auto"/>
      </w:divBdr>
    </w:div>
    <w:div w:id="1629970842">
      <w:bodyDiv w:val="1"/>
      <w:marLeft w:val="0"/>
      <w:marRight w:val="0"/>
      <w:marTop w:val="0"/>
      <w:marBottom w:val="0"/>
      <w:divBdr>
        <w:top w:val="none" w:sz="0" w:space="0" w:color="auto"/>
        <w:left w:val="none" w:sz="0" w:space="0" w:color="auto"/>
        <w:bottom w:val="none" w:sz="0" w:space="0" w:color="auto"/>
        <w:right w:val="none" w:sz="0" w:space="0" w:color="auto"/>
      </w:divBdr>
    </w:div>
    <w:div w:id="1761103900">
      <w:bodyDiv w:val="1"/>
      <w:marLeft w:val="0"/>
      <w:marRight w:val="0"/>
      <w:marTop w:val="0"/>
      <w:marBottom w:val="0"/>
      <w:divBdr>
        <w:top w:val="none" w:sz="0" w:space="0" w:color="auto"/>
        <w:left w:val="none" w:sz="0" w:space="0" w:color="auto"/>
        <w:bottom w:val="none" w:sz="0" w:space="0" w:color="auto"/>
        <w:right w:val="none" w:sz="0" w:space="0" w:color="auto"/>
      </w:divBdr>
    </w:div>
    <w:div w:id="1787387969">
      <w:bodyDiv w:val="1"/>
      <w:marLeft w:val="0"/>
      <w:marRight w:val="0"/>
      <w:marTop w:val="0"/>
      <w:marBottom w:val="0"/>
      <w:divBdr>
        <w:top w:val="none" w:sz="0" w:space="0" w:color="auto"/>
        <w:left w:val="none" w:sz="0" w:space="0" w:color="auto"/>
        <w:bottom w:val="none" w:sz="0" w:space="0" w:color="auto"/>
        <w:right w:val="none" w:sz="0" w:space="0" w:color="auto"/>
      </w:divBdr>
    </w:div>
    <w:div w:id="1838762753">
      <w:bodyDiv w:val="1"/>
      <w:marLeft w:val="0"/>
      <w:marRight w:val="0"/>
      <w:marTop w:val="0"/>
      <w:marBottom w:val="0"/>
      <w:divBdr>
        <w:top w:val="none" w:sz="0" w:space="0" w:color="auto"/>
        <w:left w:val="none" w:sz="0" w:space="0" w:color="auto"/>
        <w:bottom w:val="none" w:sz="0" w:space="0" w:color="auto"/>
        <w:right w:val="none" w:sz="0" w:space="0" w:color="auto"/>
      </w:divBdr>
    </w:div>
    <w:div w:id="1859345565">
      <w:bodyDiv w:val="1"/>
      <w:marLeft w:val="0"/>
      <w:marRight w:val="0"/>
      <w:marTop w:val="0"/>
      <w:marBottom w:val="0"/>
      <w:divBdr>
        <w:top w:val="none" w:sz="0" w:space="0" w:color="auto"/>
        <w:left w:val="none" w:sz="0" w:space="0" w:color="auto"/>
        <w:bottom w:val="none" w:sz="0" w:space="0" w:color="auto"/>
        <w:right w:val="none" w:sz="0" w:space="0" w:color="auto"/>
      </w:divBdr>
    </w:div>
    <w:div w:id="1975863692">
      <w:bodyDiv w:val="1"/>
      <w:marLeft w:val="0"/>
      <w:marRight w:val="0"/>
      <w:marTop w:val="0"/>
      <w:marBottom w:val="0"/>
      <w:divBdr>
        <w:top w:val="none" w:sz="0" w:space="0" w:color="auto"/>
        <w:left w:val="none" w:sz="0" w:space="0" w:color="auto"/>
        <w:bottom w:val="none" w:sz="0" w:space="0" w:color="auto"/>
        <w:right w:val="none" w:sz="0" w:space="0" w:color="auto"/>
      </w:divBdr>
    </w:div>
    <w:div w:id="1992098541">
      <w:bodyDiv w:val="1"/>
      <w:marLeft w:val="0"/>
      <w:marRight w:val="0"/>
      <w:marTop w:val="0"/>
      <w:marBottom w:val="0"/>
      <w:divBdr>
        <w:top w:val="none" w:sz="0" w:space="0" w:color="auto"/>
        <w:left w:val="none" w:sz="0" w:space="0" w:color="auto"/>
        <w:bottom w:val="none" w:sz="0" w:space="0" w:color="auto"/>
        <w:right w:val="none" w:sz="0" w:space="0" w:color="auto"/>
      </w:divBdr>
    </w:div>
    <w:div w:id="2056924448">
      <w:bodyDiv w:val="1"/>
      <w:marLeft w:val="0"/>
      <w:marRight w:val="0"/>
      <w:marTop w:val="0"/>
      <w:marBottom w:val="0"/>
      <w:divBdr>
        <w:top w:val="none" w:sz="0" w:space="0" w:color="auto"/>
        <w:left w:val="none" w:sz="0" w:space="0" w:color="auto"/>
        <w:bottom w:val="none" w:sz="0" w:space="0" w:color="auto"/>
        <w:right w:val="none" w:sz="0" w:space="0" w:color="auto"/>
      </w:divBdr>
    </w:div>
    <w:div w:id="21368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am/am/structure/277/" TargetMode="External"/><Relationship Id="rId5" Type="http://schemas.openxmlformats.org/officeDocument/2006/relationships/hyperlink" Target="http://e-rights.am/?app=AppEvent&amp;page=default&amp;event_id=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4095</Words>
  <Characters>23343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Arpine.Hayrapetyan</dc:creator>
  <cp:keywords>https:/mul2-mss.gov.am/tasks/1013918/oneclick/DZEV.docx?token=854e8cdef76b8f6ce5d3f1a59d21f81d</cp:keywords>
  <cp:lastModifiedBy>Arpine.Hayrapetyan</cp:lastModifiedBy>
  <cp:revision>7</cp:revision>
  <dcterms:created xsi:type="dcterms:W3CDTF">2022-08-15T07:58:00Z</dcterms:created>
  <dcterms:modified xsi:type="dcterms:W3CDTF">2022-08-15T08:08:00Z</dcterms:modified>
</cp:coreProperties>
</file>