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B774A" w14:textId="77777777" w:rsidR="00772F4F" w:rsidRPr="00C009A5" w:rsidRDefault="00772F4F" w:rsidP="00C009A5">
      <w:pPr>
        <w:pStyle w:val="NoSpacing"/>
        <w:spacing w:line="360" w:lineRule="auto"/>
        <w:jc w:val="center"/>
        <w:outlineLvl w:val="0"/>
        <w:rPr>
          <w:rFonts w:ascii="GHEA Grapalat" w:hAnsi="GHEA Grapalat"/>
          <w:b/>
          <w:noProof/>
          <w:sz w:val="24"/>
          <w:lang w:val="hy-AM"/>
        </w:rPr>
      </w:pPr>
      <w:bookmarkStart w:id="0" w:name="_GoBack"/>
      <w:bookmarkEnd w:id="0"/>
      <w:r w:rsidRPr="00C009A5">
        <w:rPr>
          <w:rFonts w:ascii="GHEA Grapalat" w:hAnsi="GHEA Grapalat"/>
          <w:b/>
          <w:noProof/>
          <w:sz w:val="24"/>
          <w:lang w:val="hy-AM"/>
        </w:rPr>
        <w:t>ՀԻՄՆԱՎՈՐՈՒՄ</w:t>
      </w:r>
    </w:p>
    <w:p w14:paraId="336D87A5" w14:textId="6498041E" w:rsidR="00C009A5" w:rsidRPr="00A52B8E" w:rsidRDefault="00C009A5" w:rsidP="00C009A5">
      <w:pPr>
        <w:spacing w:line="360" w:lineRule="auto"/>
        <w:jc w:val="center"/>
        <w:rPr>
          <w:rFonts w:ascii="GHEA Grapalat" w:hAnsi="GHEA Grapalat" w:cs="Calibri"/>
          <w:b/>
          <w:bCs w:val="0"/>
          <w:color w:val="000000"/>
          <w:sz w:val="24"/>
          <w:shd w:val="clear" w:color="auto" w:fill="FFFFFF"/>
          <w:lang w:val="hy-AM"/>
        </w:rPr>
      </w:pPr>
      <w:r w:rsidRPr="00A52B8E">
        <w:rPr>
          <w:rFonts w:ascii="GHEA Grapalat" w:hAnsi="GHEA Grapalat"/>
          <w:b/>
          <w:color w:val="000000"/>
          <w:sz w:val="24"/>
          <w:shd w:val="clear" w:color="auto" w:fill="FFFFFF"/>
          <w:lang w:val="hy-AM"/>
        </w:rPr>
        <w:t>«ՎԱՐՉԱԿԱՆ</w:t>
      </w:r>
      <w:r w:rsidRPr="00A52B8E">
        <w:rPr>
          <w:rFonts w:ascii="Calibri" w:hAnsi="Calibri" w:cs="Calibri"/>
          <w:b/>
          <w:color w:val="000000"/>
          <w:sz w:val="24"/>
          <w:shd w:val="clear" w:color="auto" w:fill="FFFFFF"/>
          <w:lang w:val="hy-AM"/>
        </w:rPr>
        <w:t> </w:t>
      </w:r>
      <w:r w:rsidRPr="00A52B8E">
        <w:rPr>
          <w:rFonts w:ascii="GHEA Grapalat" w:hAnsi="GHEA Grapalat"/>
          <w:b/>
          <w:color w:val="000000"/>
          <w:sz w:val="24"/>
          <w:shd w:val="clear" w:color="auto" w:fill="FFFFFF"/>
          <w:lang w:val="hy-AM"/>
        </w:rPr>
        <w:t>ԻՐԱՎԱԽԱԽՏՈՒՄՆԵՐԻ</w:t>
      </w:r>
      <w:r w:rsidRPr="00A52B8E">
        <w:rPr>
          <w:rFonts w:ascii="Calibri" w:hAnsi="Calibri" w:cs="Calibri"/>
          <w:b/>
          <w:color w:val="000000"/>
          <w:sz w:val="24"/>
          <w:shd w:val="clear" w:color="auto" w:fill="FFFFFF"/>
          <w:lang w:val="hy-AM"/>
        </w:rPr>
        <w:t> </w:t>
      </w:r>
      <w:r w:rsidRPr="00A52B8E">
        <w:rPr>
          <w:rFonts w:ascii="GHEA Grapalat" w:hAnsi="GHEA Grapalat"/>
          <w:b/>
          <w:color w:val="000000"/>
          <w:sz w:val="24"/>
          <w:shd w:val="clear" w:color="auto" w:fill="FFFFFF"/>
          <w:lang w:val="hy-AM"/>
        </w:rPr>
        <w:t>ՎԵՐԱԲԵՐՅԱԼ</w:t>
      </w:r>
      <w:r w:rsidRPr="00A52B8E">
        <w:rPr>
          <w:rFonts w:ascii="Calibri" w:hAnsi="Calibri" w:cs="Calibri"/>
          <w:b/>
          <w:color w:val="000000"/>
          <w:sz w:val="24"/>
          <w:shd w:val="clear" w:color="auto" w:fill="FFFFFF"/>
          <w:lang w:val="hy-AM"/>
        </w:rPr>
        <w:t> </w:t>
      </w:r>
      <w:r w:rsidRPr="00A52B8E">
        <w:rPr>
          <w:rFonts w:ascii="GHEA Grapalat" w:hAnsi="GHEA Grapalat"/>
          <w:b/>
          <w:color w:val="000000"/>
          <w:sz w:val="24"/>
          <w:shd w:val="clear" w:color="auto" w:fill="FFFFFF"/>
          <w:lang w:val="hy-AM"/>
        </w:rPr>
        <w:t>ՀԱՅԱՍՏԱՆԻ</w:t>
      </w:r>
    </w:p>
    <w:p w14:paraId="13FF505A" w14:textId="1A522D67" w:rsidR="00CB038A" w:rsidRPr="00A52B8E" w:rsidRDefault="00C009A5" w:rsidP="00A52B8E">
      <w:pPr>
        <w:spacing w:line="360" w:lineRule="auto"/>
        <w:jc w:val="center"/>
        <w:rPr>
          <w:rFonts w:ascii="GHEA Grapalat" w:hAnsi="GHEA Grapalat"/>
          <w:b/>
          <w:sz w:val="24"/>
          <w:lang w:val="hy-AM"/>
        </w:rPr>
      </w:pPr>
      <w:r w:rsidRPr="00A52B8E">
        <w:rPr>
          <w:rFonts w:ascii="GHEA Grapalat" w:hAnsi="GHEA Grapalat"/>
          <w:b/>
          <w:color w:val="000000"/>
          <w:sz w:val="24"/>
          <w:shd w:val="clear" w:color="auto" w:fill="FFFFFF"/>
          <w:lang w:val="hy-AM"/>
        </w:rPr>
        <w:t>ՀԱՆՐԱՊԵՏՈՒԹՅԱՆ</w:t>
      </w:r>
      <w:r w:rsidRPr="00A52B8E">
        <w:rPr>
          <w:rFonts w:ascii="Calibri" w:hAnsi="Calibri" w:cs="Calibri"/>
          <w:b/>
          <w:color w:val="000000"/>
          <w:sz w:val="24"/>
          <w:shd w:val="clear" w:color="auto" w:fill="FFFFFF"/>
          <w:lang w:val="hy-AM"/>
        </w:rPr>
        <w:t> </w:t>
      </w:r>
      <w:r w:rsidRPr="00A52B8E">
        <w:rPr>
          <w:rFonts w:ascii="GHEA Grapalat" w:hAnsi="GHEA Grapalat"/>
          <w:b/>
          <w:color w:val="000000"/>
          <w:sz w:val="24"/>
          <w:shd w:val="clear" w:color="auto" w:fill="FFFFFF"/>
          <w:lang w:val="hy-AM"/>
        </w:rPr>
        <w:t>ՕՐԵՆՍԳՐՔՈՒՄ</w:t>
      </w:r>
      <w:r w:rsidRPr="00A52B8E">
        <w:rPr>
          <w:rFonts w:ascii="Calibri" w:hAnsi="Calibri" w:cs="Calibri"/>
          <w:b/>
          <w:color w:val="000000"/>
          <w:sz w:val="24"/>
          <w:shd w:val="clear" w:color="auto" w:fill="FFFFFF"/>
          <w:lang w:val="hy-AM"/>
        </w:rPr>
        <w:t> </w:t>
      </w:r>
      <w:r w:rsidRPr="00A52B8E">
        <w:rPr>
          <w:rFonts w:ascii="GHEA Grapalat" w:hAnsi="GHEA Grapalat" w:cs="Calibri"/>
          <w:b/>
          <w:color w:val="000000"/>
          <w:sz w:val="24"/>
          <w:shd w:val="clear" w:color="auto" w:fill="FFFFFF"/>
          <w:lang w:val="hy-AM"/>
        </w:rPr>
        <w:t>ՓՈՓՈԽՈՒԹՅՈՒՆ</w:t>
      </w:r>
      <w:r w:rsidR="003717E6">
        <w:rPr>
          <w:rFonts w:ascii="GHEA Grapalat" w:hAnsi="GHEA Grapalat" w:cs="Calibri"/>
          <w:b/>
          <w:color w:val="000000"/>
          <w:sz w:val="24"/>
          <w:shd w:val="clear" w:color="auto" w:fill="FFFFFF"/>
          <w:lang w:val="hy-AM"/>
        </w:rPr>
        <w:t>ՆԵՐ</w:t>
      </w:r>
      <w:r w:rsidRPr="00A52B8E">
        <w:rPr>
          <w:rFonts w:ascii="GHEA Grapalat" w:hAnsi="GHEA Grapalat" w:cs="Calibri"/>
          <w:b/>
          <w:color w:val="000000"/>
          <w:sz w:val="24"/>
          <w:shd w:val="clear" w:color="auto" w:fill="FFFFFF"/>
          <w:lang w:val="hy-AM"/>
        </w:rPr>
        <w:t xml:space="preserve"> ԵՎ </w:t>
      </w:r>
      <w:r w:rsidRPr="00A52B8E">
        <w:rPr>
          <w:rFonts w:ascii="GHEA Grapalat" w:hAnsi="GHEA Grapalat"/>
          <w:b/>
          <w:color w:val="000000"/>
          <w:sz w:val="24"/>
          <w:shd w:val="clear" w:color="auto" w:fill="FFFFFF"/>
          <w:lang w:val="hy-AM"/>
        </w:rPr>
        <w:t>ԼՐԱՑՈՒՄՆԵՐ</w:t>
      </w:r>
      <w:r w:rsidRPr="00A52B8E">
        <w:rPr>
          <w:rFonts w:ascii="Calibri" w:hAnsi="Calibri" w:cs="Calibri"/>
          <w:b/>
          <w:color w:val="000000"/>
          <w:sz w:val="24"/>
          <w:shd w:val="clear" w:color="auto" w:fill="FFFFFF"/>
          <w:lang w:val="hy-AM"/>
        </w:rPr>
        <w:t> </w:t>
      </w:r>
      <w:r w:rsidRPr="00A52B8E">
        <w:rPr>
          <w:rFonts w:ascii="GHEA Grapalat" w:hAnsi="GHEA Grapalat"/>
          <w:b/>
          <w:color w:val="000000"/>
          <w:sz w:val="24"/>
          <w:shd w:val="clear" w:color="auto" w:fill="FFFFFF"/>
          <w:lang w:val="hy-AM"/>
        </w:rPr>
        <w:t>ԿԱՏԱՐԵԼՈՒ</w:t>
      </w:r>
      <w:r w:rsidRPr="00A52B8E">
        <w:rPr>
          <w:rFonts w:ascii="Calibri" w:hAnsi="Calibri" w:cs="Calibri"/>
          <w:b/>
          <w:color w:val="000000"/>
          <w:sz w:val="24"/>
          <w:shd w:val="clear" w:color="auto" w:fill="FFFFFF"/>
          <w:lang w:val="hy-AM"/>
        </w:rPr>
        <w:t> </w:t>
      </w:r>
      <w:r w:rsidRPr="00A52B8E">
        <w:rPr>
          <w:rFonts w:ascii="GHEA Grapalat" w:hAnsi="GHEA Grapalat"/>
          <w:b/>
          <w:color w:val="000000"/>
          <w:sz w:val="24"/>
          <w:shd w:val="clear" w:color="auto" w:fill="FFFFFF"/>
          <w:lang w:val="hy-AM"/>
        </w:rPr>
        <w:t xml:space="preserve">ՄԱՍԻՆ» </w:t>
      </w:r>
      <w:r w:rsidRPr="00A52B8E" w:rsidDel="00C009A5">
        <w:rPr>
          <w:rFonts w:ascii="GHEA Grapalat" w:hAnsi="GHEA Grapalat"/>
          <w:b/>
          <w:noProof/>
          <w:color w:val="000000"/>
          <w:sz w:val="24"/>
          <w:lang w:val="hy-AM" w:eastAsia="en-GB"/>
        </w:rPr>
        <w:t xml:space="preserve"> </w:t>
      </w:r>
      <w:r w:rsidR="005E035D" w:rsidRPr="00A52B8E">
        <w:rPr>
          <w:rFonts w:ascii="GHEA Grapalat" w:hAnsi="GHEA Grapalat"/>
          <w:b/>
          <w:noProof/>
          <w:color w:val="000000"/>
          <w:sz w:val="24"/>
          <w:lang w:val="hy-AM" w:eastAsia="en-GB"/>
        </w:rPr>
        <w:t xml:space="preserve">ՀԱՅԱՍՏԱՆԻ ՀԱՆՐԱՊԵՏՈՒԹՅԱՆ </w:t>
      </w:r>
      <w:r w:rsidRPr="00A52B8E">
        <w:rPr>
          <w:rFonts w:ascii="GHEA Grapalat" w:hAnsi="GHEA Grapalat"/>
          <w:b/>
          <w:noProof/>
          <w:color w:val="000000"/>
          <w:sz w:val="24"/>
          <w:lang w:val="hy-AM" w:eastAsia="en-GB"/>
        </w:rPr>
        <w:t xml:space="preserve">ՕՐԵՆՔԻ </w:t>
      </w:r>
      <w:r w:rsidR="00811869" w:rsidRPr="00A52B8E">
        <w:rPr>
          <w:rFonts w:ascii="GHEA Grapalat" w:hAnsi="GHEA Grapalat"/>
          <w:b/>
          <w:sz w:val="24"/>
          <w:lang w:val="hy-AM"/>
        </w:rPr>
        <w:t>ՆԱԽԱԳԾԻ</w:t>
      </w:r>
      <w:r w:rsidR="005137AE" w:rsidRPr="00A52B8E">
        <w:rPr>
          <w:rFonts w:ascii="GHEA Grapalat" w:hAnsi="GHEA Grapalat"/>
          <w:b/>
          <w:sz w:val="24"/>
          <w:lang w:val="hy-AM"/>
        </w:rPr>
        <w:t xml:space="preserve"> </w:t>
      </w:r>
      <w:r w:rsidR="00B66BE0">
        <w:rPr>
          <w:rFonts w:ascii="GHEA Grapalat" w:hAnsi="GHEA Grapalat"/>
          <w:b/>
          <w:sz w:val="24"/>
          <w:lang w:val="hy-AM"/>
        </w:rPr>
        <w:t xml:space="preserve">ԸՆԴՈՒՆՄԱՆ </w:t>
      </w:r>
      <w:r w:rsidR="00811869" w:rsidRPr="00A52B8E">
        <w:rPr>
          <w:rFonts w:ascii="GHEA Grapalat" w:hAnsi="GHEA Grapalat"/>
          <w:b/>
          <w:sz w:val="24"/>
          <w:lang w:val="hy-AM"/>
        </w:rPr>
        <w:t>ՎԵՐԱԲԵՐՅԱԼ</w:t>
      </w:r>
    </w:p>
    <w:p w14:paraId="44BA3C5A" w14:textId="77777777" w:rsidR="00796B1F" w:rsidRPr="004114E0" w:rsidRDefault="00796B1F" w:rsidP="00A23247">
      <w:pPr>
        <w:pStyle w:val="NoSpacing"/>
        <w:spacing w:line="360" w:lineRule="auto"/>
        <w:jc w:val="both"/>
        <w:rPr>
          <w:rFonts w:ascii="GHEA Grapalat" w:hAnsi="GHEA Grapalat"/>
          <w:noProof/>
          <w:color w:val="000000"/>
          <w:sz w:val="24"/>
          <w:lang w:val="hy-AM" w:eastAsia="en-GB"/>
        </w:rPr>
      </w:pPr>
    </w:p>
    <w:p w14:paraId="3FF78E8E" w14:textId="283EE5E6" w:rsidR="000D0A06" w:rsidRDefault="000D0A06" w:rsidP="000D0A06">
      <w:pPr>
        <w:pStyle w:val="ListParagraph"/>
        <w:numPr>
          <w:ilvl w:val="0"/>
          <w:numId w:val="6"/>
        </w:numPr>
        <w:spacing w:after="0" w:line="360" w:lineRule="auto"/>
        <w:rPr>
          <w:rFonts w:ascii="GHEA Grapalat" w:eastAsia="Times New Roman" w:hAnsi="GHEA Grapalat"/>
          <w:b/>
          <w:sz w:val="24"/>
          <w:szCs w:val="24"/>
          <w:lang w:val="hy-AM" w:eastAsia="ru-RU"/>
        </w:rPr>
      </w:pPr>
      <w:r>
        <w:rPr>
          <w:rFonts w:ascii="GHEA Grapalat" w:eastAsia="Times New Roman" w:hAnsi="GHEA Grapalat"/>
          <w:b/>
          <w:sz w:val="24"/>
          <w:szCs w:val="24"/>
          <w:lang w:val="hy-AM" w:eastAsia="ru-RU"/>
        </w:rPr>
        <w:t xml:space="preserve">Կարգավորման ենթակա ոլորտի կամ խնդրի սահմանումը </w:t>
      </w:r>
    </w:p>
    <w:p w14:paraId="0B9299DE" w14:textId="3B41A696" w:rsidR="00D93597" w:rsidRDefault="003717E6" w:rsidP="003717E6">
      <w:pPr>
        <w:spacing w:line="360" w:lineRule="auto"/>
        <w:ind w:firstLine="360"/>
        <w:jc w:val="both"/>
        <w:rPr>
          <w:rFonts w:ascii="GHEA Grapalat" w:hAnsi="GHEA Grapalat"/>
          <w:b/>
          <w:sz w:val="24"/>
          <w:lang w:val="hy-AM"/>
        </w:rPr>
      </w:pPr>
      <w:r>
        <w:rPr>
          <w:rFonts w:ascii="GHEA Grapalat" w:hAnsi="GHEA Grapalat"/>
          <w:sz w:val="24"/>
          <w:lang w:val="hy-AM" w:eastAsia="ru-RU"/>
        </w:rPr>
        <w:t xml:space="preserve">  </w:t>
      </w:r>
      <w:r w:rsidR="00D83B44" w:rsidRPr="00D83B44">
        <w:rPr>
          <w:rFonts w:ascii="GHEA Grapalat" w:hAnsi="GHEA Grapalat"/>
          <w:sz w:val="24"/>
          <w:lang w:val="hy-AM" w:eastAsia="ru-RU"/>
        </w:rPr>
        <w:t>Նախագծի ներկայացման անհրաժեշտությունը պայմանավորված է այն հանգամանքով՝ որ Առողջապահական և աշխատանքի տեսչական մարմինը</w:t>
      </w:r>
      <w:r w:rsidR="00D83B44">
        <w:rPr>
          <w:rFonts w:ascii="GHEA Grapalat" w:hAnsi="GHEA Grapalat"/>
          <w:sz w:val="24"/>
          <w:lang w:val="hy-AM" w:eastAsia="ru-RU"/>
        </w:rPr>
        <w:t xml:space="preserve"> </w:t>
      </w:r>
      <w:r w:rsidR="00D83B44" w:rsidRPr="003717E6">
        <w:rPr>
          <w:rFonts w:ascii="GHEA Grapalat" w:hAnsi="GHEA Grapalat"/>
          <w:sz w:val="24"/>
          <w:lang w:val="hy-AM" w:eastAsia="ru-RU"/>
        </w:rPr>
        <w:t>(</w:t>
      </w:r>
      <w:r w:rsidR="00D83B44">
        <w:rPr>
          <w:rFonts w:ascii="GHEA Grapalat" w:hAnsi="GHEA Grapalat"/>
          <w:sz w:val="24"/>
          <w:lang w:val="hy-AM" w:eastAsia="ru-RU"/>
        </w:rPr>
        <w:t>այսուհետև՝ ԱԱՏՄ</w:t>
      </w:r>
      <w:r w:rsidR="00D83B44" w:rsidRPr="003717E6">
        <w:rPr>
          <w:rFonts w:ascii="GHEA Grapalat" w:hAnsi="GHEA Grapalat"/>
          <w:sz w:val="24"/>
          <w:lang w:val="hy-AM" w:eastAsia="ru-RU"/>
        </w:rPr>
        <w:t>)</w:t>
      </w:r>
      <w:r w:rsidR="00D83B44" w:rsidRPr="00D83B44">
        <w:rPr>
          <w:rFonts w:ascii="GHEA Grapalat" w:hAnsi="GHEA Grapalat"/>
          <w:sz w:val="24"/>
          <w:lang w:val="hy-AM" w:eastAsia="ru-RU"/>
        </w:rPr>
        <w:t xml:space="preserve"> վերահսկողություն է իրականացնում՝  «Ստորերկրյա եղանակով մշակվող օգտակար հանածոների հանքավայրերի անվտանգ շահագործման տեխնիկական կանոնակարգը հաստատելու», «Օգտակար հանածոների ջարդման, տեսակավորման և հարստացման անվտանգության» և «Բաց եղանակով մշակվող օգտակար հանածոների հանքավայրերի անվտանգ շահագործման» տեխնիկական անվտանգության կանոններով» սահմանված պահանջների նկատմամբ ՀՀ կառավարության 2020 թվականի ապրիլի 30-ի  «Հայաստանի Հանրապետության առողջապահական և աշխատանքի տեսչական մարմնի կողմից իրականացվող ռիսկի վրա հիմնված ստուգումների ստուգաթերթերը հաստատելու մասին» N 718-Ն որոշման 1-ին կետի 4-րդ ենթակետով հաստատված N 4 հավելվածով սահմանված ստուգաթերթերի հիման վրա:</w:t>
      </w:r>
      <w:r w:rsidR="00D83B44">
        <w:rPr>
          <w:rFonts w:ascii="GHEA Grapalat" w:hAnsi="GHEA Grapalat"/>
          <w:sz w:val="24"/>
          <w:lang w:val="hy-AM" w:eastAsia="ru-RU"/>
        </w:rPr>
        <w:t xml:space="preserve"> Իսկ</w:t>
      </w:r>
      <w:r w:rsidR="00C009A5">
        <w:rPr>
          <w:rFonts w:ascii="GHEA Grapalat" w:hAnsi="GHEA Grapalat"/>
          <w:color w:val="000000"/>
          <w:sz w:val="24"/>
          <w:shd w:val="clear" w:color="auto" w:fill="FFFFFF"/>
          <w:lang w:val="hy-AM"/>
        </w:rPr>
        <w:t xml:space="preserve"> </w:t>
      </w:r>
      <w:r w:rsidR="00D83B44">
        <w:rPr>
          <w:rFonts w:ascii="GHEA Grapalat" w:hAnsi="GHEA Grapalat"/>
          <w:color w:val="000000"/>
          <w:sz w:val="24"/>
          <w:shd w:val="clear" w:color="auto" w:fill="FFFFFF"/>
          <w:lang w:val="hy-AM"/>
        </w:rPr>
        <w:t>Շ</w:t>
      </w:r>
      <w:r w:rsidR="00C009A5" w:rsidRPr="00A52B8E">
        <w:rPr>
          <w:rFonts w:ascii="GHEA Grapalat" w:hAnsi="GHEA Grapalat"/>
          <w:color w:val="000000"/>
          <w:sz w:val="24"/>
          <w:shd w:val="clear" w:color="auto" w:fill="FFFFFF"/>
          <w:lang w:val="hy-AM"/>
        </w:rPr>
        <w:t>ուկայի վերահսկողության տեսչական մարմինը (այսուհետ</w:t>
      </w:r>
      <w:r w:rsidR="00D83B44">
        <w:rPr>
          <w:rFonts w:ascii="GHEA Grapalat" w:hAnsi="GHEA Grapalat"/>
          <w:color w:val="000000"/>
          <w:sz w:val="24"/>
          <w:shd w:val="clear" w:color="auto" w:fill="FFFFFF"/>
          <w:lang w:val="hy-AM"/>
        </w:rPr>
        <w:t>և</w:t>
      </w:r>
      <w:r w:rsidR="00C009A5" w:rsidRPr="00A52B8E">
        <w:rPr>
          <w:rFonts w:ascii="GHEA Grapalat" w:hAnsi="GHEA Grapalat"/>
          <w:color w:val="000000"/>
          <w:sz w:val="24"/>
          <w:shd w:val="clear" w:color="auto" w:fill="FFFFFF"/>
          <w:lang w:val="hy-AM"/>
        </w:rPr>
        <w:t>՝</w:t>
      </w:r>
      <w:r w:rsidR="00D83B44">
        <w:rPr>
          <w:rFonts w:ascii="GHEA Grapalat" w:hAnsi="GHEA Grapalat"/>
          <w:color w:val="000000"/>
          <w:sz w:val="24"/>
          <w:shd w:val="clear" w:color="auto" w:fill="FFFFFF"/>
          <w:lang w:val="hy-AM"/>
        </w:rPr>
        <w:t xml:space="preserve"> ՇՎՏՄ</w:t>
      </w:r>
      <w:r w:rsidR="00C009A5" w:rsidRPr="00A52B8E">
        <w:rPr>
          <w:rFonts w:ascii="GHEA Grapalat" w:hAnsi="GHEA Grapalat"/>
          <w:color w:val="000000"/>
          <w:sz w:val="24"/>
          <w:shd w:val="clear" w:color="auto" w:fill="FFFFFF"/>
          <w:lang w:val="hy-AM"/>
        </w:rPr>
        <w:t>) վերահսկողություն է</w:t>
      </w:r>
      <w:r w:rsidR="00C009A5" w:rsidRPr="00A52B8E">
        <w:rPr>
          <w:rStyle w:val="Strong"/>
          <w:rFonts w:ascii="GHEA Grapalat" w:hAnsi="GHEA Grapalat"/>
          <w:color w:val="000000"/>
          <w:sz w:val="24"/>
          <w:shd w:val="clear" w:color="auto" w:fill="FFFFFF"/>
          <w:lang w:val="hy-AM"/>
        </w:rPr>
        <w:t xml:space="preserve"> </w:t>
      </w:r>
      <w:r w:rsidR="00C009A5" w:rsidRPr="00A52B8E">
        <w:rPr>
          <w:rFonts w:ascii="GHEA Grapalat" w:hAnsi="GHEA Grapalat"/>
          <w:color w:val="000000"/>
          <w:sz w:val="24"/>
          <w:shd w:val="clear" w:color="auto" w:fill="FFFFFF"/>
          <w:lang w:val="hy-AM"/>
        </w:rPr>
        <w:t>իրականացնում</w:t>
      </w:r>
      <w:r w:rsidR="00C009A5" w:rsidRPr="00A52B8E">
        <w:rPr>
          <w:rStyle w:val="Strong"/>
          <w:rFonts w:ascii="GHEA Grapalat" w:hAnsi="GHEA Grapalat"/>
          <w:color w:val="000000"/>
          <w:sz w:val="24"/>
          <w:shd w:val="clear" w:color="auto" w:fill="FFFFFF"/>
          <w:lang w:val="hy-AM"/>
        </w:rPr>
        <w:t xml:space="preserve"> </w:t>
      </w:r>
      <w:r w:rsidR="00C009A5" w:rsidRPr="003717E6">
        <w:rPr>
          <w:rStyle w:val="Strong"/>
          <w:rFonts w:ascii="GHEA Grapalat" w:hAnsi="GHEA Grapalat"/>
          <w:b w:val="0"/>
          <w:color w:val="000000"/>
          <w:sz w:val="24"/>
          <w:shd w:val="clear" w:color="auto" w:fill="FFFFFF"/>
          <w:lang w:val="hy-AM"/>
        </w:rPr>
        <w:t>ավտոգազալիցքավորման ճնշակայանների (ԱԳԼՃԿ) շահագործման նվազագույն պահանջների պահպանման</w:t>
      </w:r>
      <w:r w:rsidR="00C009A5" w:rsidRPr="00A52B8E">
        <w:rPr>
          <w:rStyle w:val="Strong"/>
          <w:rFonts w:asciiTheme="minorHAnsi" w:hAnsiTheme="minorHAnsi"/>
          <w:color w:val="000000"/>
          <w:sz w:val="21"/>
          <w:szCs w:val="21"/>
          <w:shd w:val="clear" w:color="auto" w:fill="FFFFFF"/>
          <w:lang w:val="hy-AM"/>
        </w:rPr>
        <w:t xml:space="preserve"> </w:t>
      </w:r>
      <w:r w:rsidR="00C009A5" w:rsidRPr="00A52B8E">
        <w:rPr>
          <w:rFonts w:ascii="GHEA Grapalat" w:hAnsi="GHEA Grapalat"/>
          <w:color w:val="000000"/>
          <w:sz w:val="24"/>
          <w:shd w:val="clear" w:color="auto" w:fill="FFFFFF"/>
          <w:lang w:val="hy-AM"/>
        </w:rPr>
        <w:t xml:space="preserve">նկատմամբ ՀՀ կառավարության 2019 թվականի հունիսի 6-ի թիվ 730-Ն որոշման </w:t>
      </w:r>
      <w:r w:rsidR="00C009A5" w:rsidRPr="00A52B8E">
        <w:rPr>
          <w:rFonts w:ascii="GHEA Grapalat" w:hAnsi="GHEA Grapalat"/>
          <w:sz w:val="24"/>
          <w:lang w:val="hy-AM"/>
        </w:rPr>
        <w:t>N</w:t>
      </w:r>
      <w:r w:rsidR="00604A5B">
        <w:rPr>
          <w:rFonts w:ascii="GHEA Grapalat" w:hAnsi="GHEA Grapalat"/>
          <w:color w:val="000000"/>
          <w:sz w:val="24"/>
          <w:shd w:val="clear" w:color="auto" w:fill="FFFFFF"/>
          <w:lang w:val="hy-AM"/>
        </w:rPr>
        <w:t xml:space="preserve"> 1 </w:t>
      </w:r>
      <w:r w:rsidR="00C009A5" w:rsidRPr="00A52B8E">
        <w:rPr>
          <w:rFonts w:ascii="GHEA Grapalat" w:hAnsi="GHEA Grapalat"/>
          <w:color w:val="000000"/>
          <w:sz w:val="24"/>
          <w:shd w:val="clear" w:color="auto" w:fill="FFFFFF"/>
          <w:lang w:val="hy-AM"/>
        </w:rPr>
        <w:t>Հավելվածով սահմանված ստուգաթերթի հիման վրա</w:t>
      </w:r>
      <w:r>
        <w:rPr>
          <w:rFonts w:ascii="GHEA Grapalat" w:hAnsi="GHEA Grapalat"/>
          <w:color w:val="000000"/>
          <w:sz w:val="24"/>
          <w:shd w:val="clear" w:color="auto" w:fill="FFFFFF"/>
          <w:lang w:val="hy-AM"/>
        </w:rPr>
        <w:t>,</w:t>
      </w:r>
      <w:r w:rsidR="00C009A5" w:rsidRPr="00A52B8E">
        <w:rPr>
          <w:rFonts w:ascii="GHEA Grapalat" w:hAnsi="GHEA Grapalat"/>
          <w:color w:val="000000"/>
          <w:sz w:val="24"/>
          <w:shd w:val="clear" w:color="auto" w:fill="FFFFFF"/>
          <w:lang w:val="hy-AM"/>
        </w:rPr>
        <w:t xml:space="preserve"> որի մշակման համար հիմք է</w:t>
      </w:r>
      <w:r w:rsidR="006802C1">
        <w:rPr>
          <w:rFonts w:ascii="GHEA Grapalat" w:hAnsi="GHEA Grapalat"/>
          <w:color w:val="000000"/>
          <w:sz w:val="24"/>
          <w:shd w:val="clear" w:color="auto" w:fill="FFFFFF"/>
          <w:lang w:val="hy-AM"/>
        </w:rPr>
        <w:t>ր</w:t>
      </w:r>
      <w:r w:rsidR="00C009A5" w:rsidRPr="00A52B8E">
        <w:rPr>
          <w:rFonts w:ascii="GHEA Grapalat" w:hAnsi="GHEA Grapalat"/>
          <w:color w:val="000000"/>
          <w:sz w:val="24"/>
          <w:shd w:val="clear" w:color="auto" w:fill="FFFFFF"/>
          <w:lang w:val="hy-AM"/>
        </w:rPr>
        <w:t xml:space="preserve"> հանդիսացել ՀՀ կառավարության 2008 թվականի օգոստոսի 28-ի</w:t>
      </w:r>
      <w:r w:rsidR="00C009A5" w:rsidRPr="00A52B8E">
        <w:rPr>
          <w:rFonts w:ascii="GHEA Grapalat" w:hAnsi="GHEA Grapalat"/>
          <w:color w:val="000000"/>
          <w:sz w:val="24"/>
          <w:lang w:val="hy-AM"/>
        </w:rPr>
        <w:t xml:space="preserve"> </w:t>
      </w:r>
      <w:r w:rsidR="00C009A5" w:rsidRPr="00A52B8E">
        <w:rPr>
          <w:rFonts w:ascii="GHEA Grapalat" w:hAnsi="GHEA Grapalat"/>
          <w:color w:val="000000"/>
          <w:sz w:val="24"/>
          <w:shd w:val="clear" w:color="auto" w:fill="FFFFFF"/>
          <w:lang w:val="hy-AM"/>
        </w:rPr>
        <w:t xml:space="preserve">N 1101-Ն որոշմամբ հաստատված </w:t>
      </w:r>
      <w:r w:rsidR="00C009A5" w:rsidRPr="00A52B8E">
        <w:rPr>
          <w:rFonts w:ascii="GHEA Grapalat" w:hAnsi="GHEA Grapalat"/>
          <w:i/>
          <w:color w:val="000000"/>
          <w:sz w:val="24"/>
          <w:shd w:val="clear" w:color="auto" w:fill="FFFFFF"/>
          <w:lang w:val="hy-AM"/>
        </w:rPr>
        <w:t>տեխնիկական կանոնակարգը</w:t>
      </w:r>
      <w:r w:rsidR="00C009A5" w:rsidRPr="00A52B8E">
        <w:rPr>
          <w:rFonts w:ascii="GHEA Grapalat" w:hAnsi="GHEA Grapalat"/>
          <w:color w:val="000000"/>
          <w:sz w:val="24"/>
          <w:shd w:val="clear" w:color="auto" w:fill="FFFFFF"/>
          <w:lang w:val="hy-AM"/>
        </w:rPr>
        <w:t>, որն էլ իր հերթին ՀՀ կառավարության 2021 թվականի ապրիլի 22-ի N 634-Ն որոշմամբ ուժը կորցրած է ճանաչվել</w:t>
      </w:r>
      <w:r w:rsidR="00604A5B">
        <w:rPr>
          <w:rFonts w:ascii="GHEA Grapalat" w:hAnsi="GHEA Grapalat"/>
          <w:color w:val="000000"/>
          <w:sz w:val="24"/>
          <w:shd w:val="clear" w:color="auto" w:fill="FFFFFF"/>
          <w:lang w:val="hy-AM"/>
        </w:rPr>
        <w:t>, և</w:t>
      </w:r>
      <w:r w:rsidR="0000493A" w:rsidRPr="00A52B8E">
        <w:rPr>
          <w:rFonts w:ascii="GHEA Grapalat" w:hAnsi="GHEA Grapalat"/>
          <w:color w:val="000000"/>
          <w:sz w:val="24"/>
          <w:shd w:val="clear" w:color="auto" w:fill="FFFFFF"/>
          <w:lang w:val="hy-AM"/>
        </w:rPr>
        <w:t xml:space="preserve"> ՀՀ կառավարության 2022 թվականի հուլիսի 21-ի N 1131-Ն որոշմամբ հաստատվել են ա</w:t>
      </w:r>
      <w:r w:rsidR="0000493A" w:rsidRPr="00A52B8E">
        <w:rPr>
          <w:rFonts w:ascii="GHEA Grapalat" w:hAnsi="GHEA Grapalat"/>
          <w:sz w:val="24"/>
          <w:lang w:val="hy-AM"/>
        </w:rPr>
        <w:t xml:space="preserve">վտոգազալցակայանների կառուցման և շահագործման տեխնիկական անվտանգության </w:t>
      </w:r>
      <w:r w:rsidR="0000493A" w:rsidRPr="00A52B8E">
        <w:rPr>
          <w:rFonts w:ascii="GHEA Grapalat" w:hAnsi="GHEA Grapalat"/>
          <w:color w:val="000000"/>
          <w:sz w:val="24"/>
          <w:shd w:val="clear" w:color="auto" w:fill="FFFFFF"/>
          <w:lang w:val="hy-AM"/>
        </w:rPr>
        <w:t xml:space="preserve">նոր </w:t>
      </w:r>
      <w:r w:rsidR="0000493A" w:rsidRPr="00A52B8E">
        <w:rPr>
          <w:rFonts w:ascii="GHEA Grapalat" w:hAnsi="GHEA Grapalat"/>
          <w:i/>
          <w:color w:val="000000"/>
          <w:sz w:val="24"/>
          <w:shd w:val="clear" w:color="auto" w:fill="FFFFFF"/>
          <w:lang w:val="hy-AM"/>
        </w:rPr>
        <w:t>կանոնները (այսուհետ՝ Կանոններ)</w:t>
      </w:r>
      <w:r w:rsidR="0000493A" w:rsidRPr="00A52B8E">
        <w:rPr>
          <w:rFonts w:ascii="GHEA Grapalat" w:hAnsi="GHEA Grapalat"/>
          <w:color w:val="000000"/>
          <w:sz w:val="24"/>
          <w:shd w:val="clear" w:color="auto" w:fill="FFFFFF"/>
          <w:lang w:val="hy-AM"/>
        </w:rPr>
        <w:t>, որ</w:t>
      </w:r>
      <w:r w:rsidR="006802C1">
        <w:rPr>
          <w:rFonts w:ascii="GHEA Grapalat" w:hAnsi="GHEA Grapalat"/>
          <w:color w:val="000000"/>
          <w:sz w:val="24"/>
          <w:shd w:val="clear" w:color="auto" w:fill="FFFFFF"/>
          <w:lang w:val="hy-AM"/>
        </w:rPr>
        <w:t>ոնց</w:t>
      </w:r>
      <w:r w:rsidR="0000493A" w:rsidRPr="00A52B8E">
        <w:rPr>
          <w:rFonts w:ascii="GHEA Grapalat" w:hAnsi="GHEA Grapalat"/>
          <w:color w:val="000000"/>
          <w:sz w:val="24"/>
          <w:shd w:val="clear" w:color="auto" w:fill="FFFFFF"/>
          <w:lang w:val="hy-AM"/>
        </w:rPr>
        <w:t xml:space="preserve"> նկատմամբ </w:t>
      </w:r>
      <w:r w:rsidR="00437C29">
        <w:rPr>
          <w:rFonts w:ascii="GHEA Grapalat" w:hAnsi="GHEA Grapalat"/>
          <w:color w:val="000000"/>
          <w:sz w:val="24"/>
          <w:shd w:val="clear" w:color="auto" w:fill="FFFFFF"/>
          <w:lang w:val="hy-AM"/>
        </w:rPr>
        <w:t xml:space="preserve">միաժամանակ </w:t>
      </w:r>
      <w:r w:rsidR="0000493A" w:rsidRPr="00A52B8E">
        <w:rPr>
          <w:rFonts w:ascii="GHEA Grapalat" w:hAnsi="GHEA Grapalat"/>
          <w:color w:val="000000"/>
          <w:sz w:val="24"/>
          <w:shd w:val="clear" w:color="auto" w:fill="FFFFFF"/>
          <w:lang w:val="hy-AM"/>
        </w:rPr>
        <w:lastRenderedPageBreak/>
        <w:t>վերահսկողություն է իրականաց</w:t>
      </w:r>
      <w:r w:rsidR="00437C29">
        <w:rPr>
          <w:rFonts w:ascii="GHEA Grapalat" w:hAnsi="GHEA Grapalat"/>
          <w:color w:val="000000"/>
          <w:sz w:val="24"/>
          <w:shd w:val="clear" w:color="auto" w:fill="FFFFFF"/>
          <w:lang w:val="hy-AM"/>
        </w:rPr>
        <w:t>վում</w:t>
      </w:r>
      <w:r w:rsidR="0000493A">
        <w:rPr>
          <w:rFonts w:ascii="GHEA Grapalat" w:hAnsi="GHEA Grapalat"/>
          <w:color w:val="000000"/>
          <w:sz w:val="24"/>
          <w:shd w:val="clear" w:color="auto" w:fill="FFFFFF"/>
          <w:lang w:val="hy-AM"/>
        </w:rPr>
        <w:t xml:space="preserve"> </w:t>
      </w:r>
      <w:r w:rsidR="0000493A" w:rsidRPr="00A52B8E">
        <w:rPr>
          <w:rFonts w:ascii="GHEA Grapalat" w:hAnsi="GHEA Grapalat"/>
          <w:sz w:val="24"/>
          <w:lang w:val="hy-AM"/>
        </w:rPr>
        <w:t>Քաղաքաշինության, տեխնիկական և հրդեհային անվտանգության տեսչական մարմն</w:t>
      </w:r>
      <w:r w:rsidR="00437C29">
        <w:rPr>
          <w:rFonts w:ascii="GHEA Grapalat" w:hAnsi="GHEA Grapalat"/>
          <w:sz w:val="24"/>
          <w:lang w:val="hy-AM"/>
        </w:rPr>
        <w:t>ի</w:t>
      </w:r>
      <w:r>
        <w:rPr>
          <w:rFonts w:ascii="GHEA Grapalat" w:hAnsi="GHEA Grapalat"/>
          <w:sz w:val="24"/>
          <w:lang w:val="hy-AM"/>
        </w:rPr>
        <w:t xml:space="preserve">, ԱԱՏՄ </w:t>
      </w:r>
      <w:r w:rsidR="0000493A">
        <w:rPr>
          <w:rFonts w:ascii="GHEA Grapalat" w:hAnsi="GHEA Grapalat"/>
          <w:sz w:val="24"/>
          <w:lang w:val="hy-AM"/>
        </w:rPr>
        <w:t xml:space="preserve"> և </w:t>
      </w:r>
      <w:r>
        <w:rPr>
          <w:rFonts w:ascii="GHEA Grapalat" w:hAnsi="GHEA Grapalat"/>
          <w:sz w:val="24"/>
          <w:lang w:val="hy-AM"/>
        </w:rPr>
        <w:t xml:space="preserve">ՇՎՏՄ </w:t>
      </w:r>
      <w:r w:rsidR="00437C29">
        <w:rPr>
          <w:rFonts w:ascii="GHEA Grapalat" w:hAnsi="GHEA Grapalat"/>
          <w:sz w:val="24"/>
          <w:lang w:val="hy-AM"/>
        </w:rPr>
        <w:t>կողմից</w:t>
      </w:r>
      <w:r w:rsidR="0000493A">
        <w:rPr>
          <w:rFonts w:ascii="GHEA Grapalat" w:hAnsi="GHEA Grapalat"/>
          <w:sz w:val="24"/>
          <w:lang w:val="hy-AM"/>
        </w:rPr>
        <w:t xml:space="preserve">: </w:t>
      </w:r>
    </w:p>
    <w:p w14:paraId="2640D5DE" w14:textId="21CA38C3" w:rsidR="00604A5B" w:rsidRPr="00604A5B" w:rsidRDefault="00604A5B" w:rsidP="00A52B8E">
      <w:pPr>
        <w:pStyle w:val="Heading3"/>
        <w:shd w:val="clear" w:color="auto" w:fill="FFFFFF"/>
        <w:spacing w:before="0" w:beforeAutospacing="0" w:after="0" w:afterAutospacing="0" w:line="360" w:lineRule="auto"/>
        <w:jc w:val="both"/>
        <w:rPr>
          <w:rFonts w:ascii="GHEA Grapalat" w:hAnsi="GHEA Grapalat"/>
          <w:b w:val="0"/>
          <w:sz w:val="24"/>
          <w:szCs w:val="24"/>
          <w:lang w:val="hy-AM"/>
        </w:rPr>
      </w:pPr>
      <w:r>
        <w:rPr>
          <w:rFonts w:ascii="GHEA Grapalat" w:hAnsi="GHEA Grapalat"/>
          <w:b w:val="0"/>
          <w:sz w:val="24"/>
          <w:szCs w:val="24"/>
          <w:lang w:val="hy-AM"/>
        </w:rPr>
        <w:t xml:space="preserve">       Հարկ է նշել, որ «Տեխնիկական  անվտանգության մասին» օրենքի 8-րդ հոդվածի 1-ին մասի համաձայն՝ </w:t>
      </w:r>
      <w:r w:rsidRPr="00604A5B">
        <w:rPr>
          <w:rFonts w:ascii="GHEA Grapalat" w:hAnsi="GHEA Grapalat"/>
          <w:b w:val="0"/>
          <w:color w:val="000000"/>
          <w:sz w:val="24"/>
          <w:szCs w:val="24"/>
          <w:shd w:val="clear" w:color="auto" w:fill="FFFFFF"/>
          <w:lang w:val="hy-AM"/>
        </w:rPr>
        <w:t>տ</w:t>
      </w:r>
      <w:r>
        <w:rPr>
          <w:rFonts w:ascii="GHEA Grapalat" w:hAnsi="GHEA Grapalat"/>
          <w:b w:val="0"/>
          <w:color w:val="000000"/>
          <w:sz w:val="24"/>
          <w:szCs w:val="24"/>
          <w:shd w:val="clear" w:color="auto" w:fill="FFFFFF"/>
          <w:lang w:val="hy-AM"/>
        </w:rPr>
        <w:t xml:space="preserve">եխնիկական անվտանգության </w:t>
      </w:r>
      <w:r w:rsidRPr="00604A5B">
        <w:rPr>
          <w:rFonts w:ascii="GHEA Grapalat" w:hAnsi="GHEA Grapalat"/>
          <w:b w:val="0"/>
          <w:color w:val="000000"/>
          <w:sz w:val="24"/>
          <w:szCs w:val="24"/>
          <w:shd w:val="clear" w:color="auto" w:fill="FFFFFF"/>
          <w:lang w:val="hy-AM"/>
        </w:rPr>
        <w:t xml:space="preserve">պահանջները տեխնիկական անվտանգության ոլորտի օրենսդրությամբ, ինչպես նաև տեխնիկական հրահանգներով և անձնագրերով արտադրական վտանգավոր օբյեկտների նկատմամբ սահմանված </w:t>
      </w:r>
      <w:r w:rsidRPr="00604A5B">
        <w:rPr>
          <w:rFonts w:ascii="GHEA Grapalat" w:hAnsi="GHEA Grapalat"/>
          <w:i/>
          <w:color w:val="000000"/>
          <w:sz w:val="24"/>
          <w:szCs w:val="24"/>
          <w:shd w:val="clear" w:color="auto" w:fill="FFFFFF"/>
          <w:lang w:val="hy-AM"/>
        </w:rPr>
        <w:t xml:space="preserve">նորմերի, կանոնների, պայմանների, արգելքների, սահմանափակումների </w:t>
      </w:r>
      <w:r w:rsidRPr="00604A5B">
        <w:rPr>
          <w:rFonts w:ascii="GHEA Grapalat" w:hAnsi="GHEA Grapalat"/>
          <w:b w:val="0"/>
          <w:color w:val="000000"/>
          <w:sz w:val="24"/>
          <w:szCs w:val="24"/>
          <w:shd w:val="clear" w:color="auto" w:fill="FFFFFF"/>
          <w:lang w:val="hy-AM"/>
        </w:rPr>
        <w:t>և կատարման համար պարտադիր այլ պահանջների ամբողջությունն է:</w:t>
      </w:r>
      <w:r>
        <w:rPr>
          <w:rFonts w:ascii="GHEA Grapalat" w:hAnsi="GHEA Grapalat"/>
          <w:b w:val="0"/>
          <w:color w:val="000000"/>
          <w:sz w:val="24"/>
          <w:szCs w:val="24"/>
          <w:shd w:val="clear" w:color="auto" w:fill="FFFFFF"/>
          <w:lang w:val="hy-AM"/>
        </w:rPr>
        <w:t xml:space="preserve"> </w:t>
      </w:r>
    </w:p>
    <w:p w14:paraId="2F4590B7" w14:textId="2F1499D9" w:rsidR="003656F4" w:rsidRDefault="00D93597" w:rsidP="00A52B8E">
      <w:pPr>
        <w:pStyle w:val="Heading3"/>
        <w:shd w:val="clear" w:color="auto" w:fill="FFFFFF"/>
        <w:spacing w:before="0" w:beforeAutospacing="0" w:after="0" w:afterAutospacing="0" w:line="360" w:lineRule="auto"/>
        <w:jc w:val="both"/>
        <w:rPr>
          <w:rFonts w:ascii="GHEA Grapalat" w:hAnsi="GHEA Grapalat"/>
          <w:b w:val="0"/>
          <w:color w:val="000000"/>
          <w:sz w:val="24"/>
          <w:szCs w:val="24"/>
          <w:shd w:val="clear" w:color="auto" w:fill="FFFFFF"/>
          <w:lang w:val="hy-AM"/>
        </w:rPr>
      </w:pPr>
      <w:r>
        <w:rPr>
          <w:rFonts w:ascii="GHEA Grapalat" w:hAnsi="GHEA Grapalat"/>
          <w:b w:val="0"/>
          <w:sz w:val="24"/>
          <w:szCs w:val="24"/>
          <w:lang w:val="hy-AM"/>
        </w:rPr>
        <w:t xml:space="preserve">      </w:t>
      </w:r>
      <w:r w:rsidR="00604A5B">
        <w:rPr>
          <w:rFonts w:ascii="GHEA Grapalat" w:hAnsi="GHEA Grapalat"/>
          <w:b w:val="0"/>
          <w:sz w:val="24"/>
          <w:szCs w:val="24"/>
          <w:lang w:val="hy-AM"/>
        </w:rPr>
        <w:t xml:space="preserve">Մինչդեռ, </w:t>
      </w:r>
      <w:r w:rsidR="00437C29">
        <w:rPr>
          <w:rFonts w:ascii="GHEA Grapalat" w:hAnsi="GHEA Grapalat"/>
          <w:b w:val="0"/>
          <w:sz w:val="24"/>
          <w:szCs w:val="24"/>
          <w:lang w:val="hy-AM"/>
        </w:rPr>
        <w:t xml:space="preserve">«Տեխնիկական կանոնակարգման մասին» օրենքի 2-րդ հոդվածի 1-ին մասի 2-րդ կետի համաձայն՝ </w:t>
      </w:r>
      <w:r w:rsidR="00437C29" w:rsidRPr="00A52B8E">
        <w:rPr>
          <w:rStyle w:val="Strong"/>
          <w:rFonts w:ascii="GHEA Grapalat" w:hAnsi="GHEA Grapalat"/>
          <w:color w:val="000000"/>
          <w:sz w:val="24"/>
          <w:szCs w:val="24"/>
          <w:shd w:val="clear" w:color="auto" w:fill="FFFFFF"/>
          <w:lang w:val="hy-AM"/>
        </w:rPr>
        <w:t>տեխնիկական կանոնակարգ</w:t>
      </w:r>
      <w:r w:rsidR="006802C1">
        <w:rPr>
          <w:rStyle w:val="Strong"/>
          <w:rFonts w:ascii="GHEA Grapalat" w:hAnsi="GHEA Grapalat"/>
          <w:color w:val="000000"/>
          <w:sz w:val="24"/>
          <w:szCs w:val="24"/>
          <w:shd w:val="clear" w:color="auto" w:fill="FFFFFF"/>
          <w:lang w:val="hy-AM"/>
        </w:rPr>
        <w:t>ը</w:t>
      </w:r>
      <w:r w:rsidR="00437C29" w:rsidRPr="00A52B8E">
        <w:rPr>
          <w:rFonts w:ascii="Calibri" w:hAnsi="Calibri" w:cs="Calibri"/>
          <w:b w:val="0"/>
          <w:color w:val="000000"/>
          <w:sz w:val="24"/>
          <w:szCs w:val="24"/>
          <w:shd w:val="clear" w:color="auto" w:fill="FFFFFF"/>
          <w:lang w:val="hy-AM"/>
        </w:rPr>
        <w:t> </w:t>
      </w:r>
      <w:r w:rsidR="00437C29">
        <w:rPr>
          <w:rFonts w:ascii="Calibri" w:hAnsi="Calibri" w:cs="Calibri"/>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փաստաթուղթ</w:t>
      </w:r>
      <w:r w:rsidR="006802C1">
        <w:rPr>
          <w:rFonts w:ascii="GHEA Grapalat" w:hAnsi="GHEA Grapalat" w:cs="Arial Unicode"/>
          <w:b w:val="0"/>
          <w:color w:val="000000"/>
          <w:sz w:val="24"/>
          <w:szCs w:val="24"/>
          <w:shd w:val="clear" w:color="auto" w:fill="FFFFFF"/>
          <w:lang w:val="hy-AM"/>
        </w:rPr>
        <w:t xml:space="preserve"> է</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որն</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ընդունվել</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է</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Հայաստանի</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Հանրապետության</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օրենսդրությամբ</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սահմանված</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կարգով</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վավերացված</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Հայաստանի</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Հանրապետության</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միջազգային</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պայմանագրերին</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համապատասխան</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կամ</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Հայաստանի</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Հանրապետության</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օրենքով</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կամ</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Հայաստանի</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Հանրապետության</w:t>
      </w:r>
      <w:r w:rsidR="00437C29" w:rsidRPr="00A52B8E">
        <w:rPr>
          <w:rFonts w:ascii="GHEA Grapalat" w:hAnsi="GHEA Grapalat"/>
          <w:b w:val="0"/>
          <w:color w:val="000000"/>
          <w:sz w:val="24"/>
          <w:szCs w:val="24"/>
          <w:shd w:val="clear" w:color="auto" w:fill="FFFFFF"/>
          <w:lang w:val="hy-AM"/>
        </w:rPr>
        <w:t xml:space="preserve"> </w:t>
      </w:r>
      <w:r w:rsidR="00437C29" w:rsidRPr="00A52B8E">
        <w:rPr>
          <w:rFonts w:ascii="GHEA Grapalat" w:hAnsi="GHEA Grapalat" w:cs="Arial Unicode"/>
          <w:b w:val="0"/>
          <w:color w:val="000000"/>
          <w:sz w:val="24"/>
          <w:szCs w:val="24"/>
          <w:shd w:val="clear" w:color="auto" w:fill="FFFFFF"/>
          <w:lang w:val="hy-AM"/>
        </w:rPr>
        <w:t>կառավարո</w:t>
      </w:r>
      <w:r w:rsidR="00437C29" w:rsidRPr="00A52B8E">
        <w:rPr>
          <w:rFonts w:ascii="GHEA Grapalat" w:hAnsi="GHEA Grapalat"/>
          <w:b w:val="0"/>
          <w:color w:val="000000"/>
          <w:sz w:val="24"/>
          <w:szCs w:val="24"/>
          <w:shd w:val="clear" w:color="auto" w:fill="FFFFFF"/>
          <w:lang w:val="hy-AM"/>
        </w:rPr>
        <w:t>ւթյան որոշմամբ, որով սահմանվում են արտադրանքի բնութագրերի և (կամ) արտադրանքի հետ կապված գործընթացներին, արտադրական եղանակներին, ներառյալ` կիրառվող վարչական դրույթներին ներկայացվող` կատարման և կիրառման համար պարտադիր պահանջներ, ինչպես նաև արտադրանքի ներմուծման և շուկայահանման պայմաններ: Այն կարող է ներառել նաև արտադրանքի, գործընթացի կամ արտադրական եղանակի նկատմամբ կիրառվող հասկացություններ, պայմանանշաններ, փաթեթավորման, մակնշման և պիտակավորման պահանջներ, սանիտարական, բուսասանիտարական, անասնաբուժասանիտարական նորմեր, ինչպես նաև արտադրանքի գրանցման մասին պահանջներ</w:t>
      </w:r>
      <w:r w:rsidR="00A52B8E">
        <w:rPr>
          <w:rFonts w:ascii="GHEA Grapalat" w:hAnsi="GHEA Grapalat"/>
          <w:b w:val="0"/>
          <w:color w:val="000000"/>
          <w:sz w:val="24"/>
          <w:szCs w:val="24"/>
          <w:shd w:val="clear" w:color="auto" w:fill="FFFFFF"/>
          <w:lang w:val="hy-AM"/>
        </w:rPr>
        <w:t xml:space="preserve">: </w:t>
      </w:r>
      <w:r w:rsidR="007F3715" w:rsidRPr="00A52B8E">
        <w:rPr>
          <w:rFonts w:ascii="GHEA Grapalat" w:hAnsi="GHEA Grapalat"/>
          <w:b w:val="0"/>
          <w:color w:val="000000"/>
          <w:sz w:val="24"/>
          <w:szCs w:val="24"/>
          <w:shd w:val="clear" w:color="auto" w:fill="FFFFFF"/>
          <w:lang w:val="hy-AM"/>
        </w:rPr>
        <w:t xml:space="preserve"> </w:t>
      </w:r>
    </w:p>
    <w:p w14:paraId="7790DDFA" w14:textId="32D509DC" w:rsidR="00F759D1" w:rsidRPr="00F759D1" w:rsidRDefault="00F759D1" w:rsidP="00F759D1">
      <w:pPr>
        <w:pStyle w:val="Heading3"/>
        <w:shd w:val="clear" w:color="auto" w:fill="FFFFFF"/>
        <w:spacing w:before="0" w:beforeAutospacing="0" w:after="0" w:afterAutospacing="0" w:line="360" w:lineRule="auto"/>
        <w:ind w:firstLine="720"/>
        <w:jc w:val="both"/>
        <w:rPr>
          <w:rFonts w:ascii="GHEA Grapalat" w:hAnsi="GHEA Grapalat"/>
          <w:b w:val="0"/>
          <w:color w:val="000000"/>
          <w:sz w:val="24"/>
          <w:szCs w:val="24"/>
          <w:shd w:val="clear" w:color="auto" w:fill="FFFFFF"/>
          <w:lang w:val="hy-AM"/>
        </w:rPr>
      </w:pPr>
      <w:r>
        <w:rPr>
          <w:rFonts w:ascii="GHEA Grapalat" w:hAnsi="GHEA Grapalat"/>
          <w:b w:val="0"/>
          <w:color w:val="000000"/>
          <w:sz w:val="24"/>
          <w:szCs w:val="24"/>
          <w:shd w:val="clear" w:color="auto" w:fill="FFFFFF"/>
          <w:lang w:val="hy-AM"/>
        </w:rPr>
        <w:t>Հարկ է նշել</w:t>
      </w:r>
      <w:r w:rsidR="00E172E9">
        <w:rPr>
          <w:rFonts w:ascii="GHEA Grapalat" w:hAnsi="GHEA Grapalat"/>
          <w:b w:val="0"/>
          <w:color w:val="000000"/>
          <w:sz w:val="24"/>
          <w:szCs w:val="24"/>
          <w:shd w:val="clear" w:color="auto" w:fill="FFFFFF"/>
          <w:lang w:val="hy-AM"/>
        </w:rPr>
        <w:t>,</w:t>
      </w:r>
      <w:r>
        <w:rPr>
          <w:rFonts w:ascii="GHEA Grapalat" w:hAnsi="GHEA Grapalat"/>
          <w:b w:val="0"/>
          <w:color w:val="000000"/>
          <w:sz w:val="24"/>
          <w:szCs w:val="24"/>
          <w:shd w:val="clear" w:color="auto" w:fill="FFFFFF"/>
          <w:lang w:val="hy-AM"/>
        </w:rPr>
        <w:t xml:space="preserve"> որ </w:t>
      </w:r>
      <w:r w:rsidRPr="00F759D1">
        <w:rPr>
          <w:rFonts w:ascii="GHEA Grapalat" w:hAnsi="GHEA Grapalat"/>
          <w:b w:val="0"/>
          <w:color w:val="000000"/>
          <w:sz w:val="24"/>
          <w:szCs w:val="24"/>
          <w:shd w:val="clear" w:color="auto" w:fill="FFFFFF"/>
          <w:lang w:val="hy-AM"/>
        </w:rPr>
        <w:t xml:space="preserve">հիմք ընդունելով այն հանգամանքը, որ «Վարչական իրավախախտումների վերաբերյալ» օրենսգրքով տուգանքներ նախատեսված են աշխատանքի առողջ և անվտանգ կատարման պահանջներ սահմանող </w:t>
      </w:r>
      <w:r w:rsidRPr="00F759D1">
        <w:rPr>
          <w:rFonts w:ascii="GHEA Grapalat" w:hAnsi="GHEA Grapalat"/>
          <w:b w:val="0"/>
          <w:i/>
          <w:color w:val="000000"/>
          <w:sz w:val="24"/>
          <w:szCs w:val="24"/>
          <w:shd w:val="clear" w:color="auto" w:fill="FFFFFF"/>
          <w:lang w:val="hy-AM"/>
        </w:rPr>
        <w:t>"</w:t>
      </w:r>
      <w:r w:rsidRPr="00F759D1">
        <w:rPr>
          <w:rFonts w:ascii="GHEA Grapalat" w:hAnsi="GHEA Grapalat"/>
          <w:i/>
          <w:color w:val="000000"/>
          <w:sz w:val="24"/>
          <w:szCs w:val="24"/>
          <w:shd w:val="clear" w:color="auto" w:fill="FFFFFF"/>
          <w:lang w:val="hy-AM"/>
        </w:rPr>
        <w:t>տեխնիկական կանոնակարգերը</w:t>
      </w:r>
      <w:r w:rsidRPr="00F759D1">
        <w:rPr>
          <w:rFonts w:ascii="GHEA Grapalat" w:hAnsi="GHEA Grapalat"/>
          <w:b w:val="0"/>
          <w:i/>
          <w:color w:val="000000"/>
          <w:sz w:val="24"/>
          <w:szCs w:val="24"/>
          <w:shd w:val="clear" w:color="auto" w:fill="FFFFFF"/>
          <w:lang w:val="hy-AM"/>
        </w:rPr>
        <w:t>"</w:t>
      </w:r>
      <w:r w:rsidRPr="00F759D1">
        <w:rPr>
          <w:rFonts w:ascii="GHEA Grapalat" w:hAnsi="GHEA Grapalat"/>
          <w:b w:val="0"/>
          <w:color w:val="000000"/>
          <w:sz w:val="24"/>
          <w:szCs w:val="24"/>
          <w:shd w:val="clear" w:color="auto" w:fill="FFFFFF"/>
          <w:lang w:val="hy-AM"/>
        </w:rPr>
        <w:t xml:space="preserve"> խախտելու համար, այլ ոչ "</w:t>
      </w:r>
      <w:r w:rsidRPr="00F759D1">
        <w:rPr>
          <w:rFonts w:ascii="GHEA Grapalat" w:hAnsi="GHEA Grapalat"/>
          <w:i/>
          <w:color w:val="000000"/>
          <w:sz w:val="24"/>
          <w:szCs w:val="24"/>
          <w:shd w:val="clear" w:color="auto" w:fill="FFFFFF"/>
          <w:lang w:val="hy-AM"/>
        </w:rPr>
        <w:t>տեխնիկական անվտանգության կանոնները"</w:t>
      </w:r>
      <w:r w:rsidRPr="00F759D1">
        <w:rPr>
          <w:rFonts w:ascii="GHEA Grapalat" w:hAnsi="GHEA Grapalat"/>
          <w:b w:val="0"/>
          <w:color w:val="000000"/>
          <w:sz w:val="24"/>
          <w:szCs w:val="24"/>
          <w:shd w:val="clear" w:color="auto" w:fill="FFFFFF"/>
          <w:lang w:val="hy-AM"/>
        </w:rPr>
        <w:t>: Հետևաբար վերահսկողություն իրականացնելու համար անհրաժեշտություն է առաջանում համապատասխանեցնել վերոնշյալ ձևակերպումները:</w:t>
      </w:r>
    </w:p>
    <w:p w14:paraId="17B7CC99" w14:textId="6B31282F" w:rsidR="00F759D1" w:rsidRPr="00F759D1" w:rsidRDefault="00F759D1" w:rsidP="00F759D1">
      <w:pPr>
        <w:pStyle w:val="Heading3"/>
        <w:shd w:val="clear" w:color="auto" w:fill="FFFFFF"/>
        <w:spacing w:before="0" w:beforeAutospacing="0" w:after="0" w:afterAutospacing="0" w:line="360" w:lineRule="auto"/>
        <w:ind w:firstLine="720"/>
        <w:jc w:val="both"/>
        <w:rPr>
          <w:rFonts w:ascii="GHEA Grapalat" w:hAnsi="GHEA Grapalat"/>
          <w:b w:val="0"/>
          <w:color w:val="000000"/>
          <w:sz w:val="24"/>
          <w:szCs w:val="24"/>
          <w:shd w:val="clear" w:color="auto" w:fill="FFFFFF"/>
          <w:lang w:val="hy-AM"/>
        </w:rPr>
      </w:pPr>
      <w:r w:rsidRPr="00F759D1">
        <w:rPr>
          <w:rFonts w:ascii="GHEA Grapalat" w:hAnsi="GHEA Grapalat"/>
          <w:b w:val="0"/>
          <w:color w:val="000000"/>
          <w:sz w:val="24"/>
          <w:szCs w:val="24"/>
          <w:shd w:val="clear" w:color="auto" w:fill="FFFFFF"/>
          <w:lang w:val="hy-AM"/>
        </w:rPr>
        <w:lastRenderedPageBreak/>
        <w:t xml:space="preserve">Նշված փոփոխությունը հիմնավորվում է այն հանգամանքով, որ աշխատողների առողջության պահպանման և անվտանգության ապահովման պահանջներ են սահմանվում </w:t>
      </w:r>
      <w:r w:rsidR="00E172E9">
        <w:rPr>
          <w:rFonts w:ascii="GHEA Grapalat" w:hAnsi="GHEA Grapalat"/>
          <w:b w:val="0"/>
          <w:color w:val="000000"/>
          <w:sz w:val="24"/>
          <w:szCs w:val="24"/>
          <w:shd w:val="clear" w:color="auto" w:fill="FFFFFF"/>
          <w:lang w:val="hy-AM"/>
        </w:rPr>
        <w:t>վերոգրյալ տեխնիկական անվտանգության կանոնները հաստատելու մասին կառավարության որոշումներով</w:t>
      </w:r>
      <w:r w:rsidRPr="00F759D1">
        <w:rPr>
          <w:rFonts w:ascii="GHEA Grapalat" w:hAnsi="GHEA Grapalat"/>
          <w:b w:val="0"/>
          <w:color w:val="000000"/>
          <w:sz w:val="24"/>
          <w:szCs w:val="24"/>
          <w:shd w:val="clear" w:color="auto" w:fill="FFFFFF"/>
          <w:lang w:val="hy-AM"/>
        </w:rPr>
        <w:t>:</w:t>
      </w:r>
    </w:p>
    <w:p w14:paraId="1034EC35" w14:textId="191BBA63" w:rsidR="006802C1" w:rsidRPr="006802C1" w:rsidRDefault="006802C1" w:rsidP="00352A0A">
      <w:pPr>
        <w:pStyle w:val="Heading3"/>
        <w:shd w:val="clear" w:color="auto" w:fill="FFFFFF"/>
        <w:spacing w:before="0" w:beforeAutospacing="0" w:after="0" w:afterAutospacing="0" w:line="360" w:lineRule="auto"/>
        <w:ind w:firstLine="720"/>
        <w:jc w:val="both"/>
        <w:rPr>
          <w:rFonts w:ascii="GHEA Grapalat" w:hAnsi="GHEA Grapalat"/>
          <w:b w:val="0"/>
          <w:color w:val="000000"/>
          <w:sz w:val="24"/>
          <w:szCs w:val="24"/>
          <w:shd w:val="clear" w:color="auto" w:fill="FFFFFF"/>
          <w:lang w:val="hy-AM"/>
        </w:rPr>
      </w:pPr>
      <w:r>
        <w:rPr>
          <w:rFonts w:ascii="GHEA Grapalat" w:hAnsi="GHEA Grapalat"/>
          <w:b w:val="0"/>
          <w:color w:val="000000"/>
          <w:sz w:val="24"/>
          <w:szCs w:val="24"/>
          <w:shd w:val="clear" w:color="auto" w:fill="FFFFFF"/>
          <w:lang w:val="hy-AM"/>
        </w:rPr>
        <w:t xml:space="preserve">Միաժամանակ, </w:t>
      </w:r>
      <w:r w:rsidRPr="006802C1">
        <w:rPr>
          <w:rFonts w:ascii="GHEA Grapalat" w:hAnsi="GHEA Grapalat"/>
          <w:b w:val="0"/>
          <w:color w:val="000000"/>
          <w:sz w:val="24"/>
          <w:szCs w:val="24"/>
          <w:shd w:val="clear" w:color="auto" w:fill="FFFFFF"/>
          <w:lang w:val="hy-AM"/>
        </w:rPr>
        <w:t>Վարչական իրավախախտումների վերաբերյալ օրենսգրքի (այսուհետ՝ Օրենսգիրք) 188-րդ</w:t>
      </w:r>
      <w:r>
        <w:rPr>
          <w:rFonts w:ascii="GHEA Grapalat" w:hAnsi="GHEA Grapalat"/>
          <w:b w:val="0"/>
          <w:color w:val="000000"/>
          <w:sz w:val="24"/>
          <w:szCs w:val="24"/>
          <w:shd w:val="clear" w:color="auto" w:fill="FFFFFF"/>
          <w:lang w:val="hy-AM"/>
        </w:rPr>
        <w:t xml:space="preserve"> հոդվածով և </w:t>
      </w:r>
      <w:r w:rsidR="009F7A3D">
        <w:rPr>
          <w:rFonts w:ascii="GHEA Grapalat" w:hAnsi="GHEA Grapalat"/>
          <w:b w:val="0"/>
          <w:color w:val="000000"/>
          <w:sz w:val="24"/>
          <w:szCs w:val="24"/>
          <w:shd w:val="clear" w:color="auto" w:fill="FFFFFF"/>
          <w:lang w:val="hy-AM"/>
        </w:rPr>
        <w:t>ՀՀ կառավարության 2019 թվականի թիվ 1071-Ա որոշմամբ</w:t>
      </w:r>
      <w:r>
        <w:rPr>
          <w:rFonts w:ascii="GHEA Grapalat" w:hAnsi="GHEA Grapalat"/>
          <w:b w:val="0"/>
          <w:color w:val="000000"/>
          <w:sz w:val="24"/>
          <w:szCs w:val="24"/>
          <w:shd w:val="clear" w:color="auto" w:fill="FFFFFF"/>
          <w:lang w:val="hy-AM"/>
        </w:rPr>
        <w:t xml:space="preserve"> սահմանված իրավակարգավորումների համաձայն</w:t>
      </w:r>
      <w:r w:rsidR="009F7A3D">
        <w:rPr>
          <w:rFonts w:ascii="GHEA Grapalat" w:hAnsi="GHEA Grapalat"/>
          <w:b w:val="0"/>
          <w:color w:val="000000"/>
          <w:sz w:val="24"/>
          <w:szCs w:val="24"/>
          <w:shd w:val="clear" w:color="auto" w:fill="FFFFFF"/>
          <w:lang w:val="hy-AM"/>
        </w:rPr>
        <w:t>՝</w:t>
      </w:r>
      <w:r>
        <w:rPr>
          <w:rFonts w:ascii="GHEA Grapalat" w:hAnsi="GHEA Grapalat"/>
          <w:b w:val="0"/>
          <w:color w:val="000000"/>
          <w:sz w:val="24"/>
          <w:szCs w:val="24"/>
          <w:shd w:val="clear" w:color="auto" w:fill="FFFFFF"/>
          <w:lang w:val="hy-AM"/>
        </w:rPr>
        <w:t xml:space="preserve"> </w:t>
      </w:r>
      <w:r w:rsidRPr="006802C1">
        <w:rPr>
          <w:rFonts w:ascii="GHEA Grapalat" w:hAnsi="GHEA Grapalat"/>
          <w:b w:val="0"/>
          <w:color w:val="000000"/>
          <w:sz w:val="24"/>
          <w:szCs w:val="24"/>
          <w:shd w:val="clear" w:color="auto" w:fill="FFFFFF"/>
          <w:lang w:val="hy-AM"/>
        </w:rPr>
        <w:t>հեղուկ վառելիք</w:t>
      </w:r>
      <w:r>
        <w:rPr>
          <w:rFonts w:ascii="GHEA Grapalat" w:hAnsi="GHEA Grapalat"/>
          <w:b w:val="0"/>
          <w:color w:val="000000"/>
          <w:sz w:val="24"/>
          <w:szCs w:val="24"/>
          <w:shd w:val="clear" w:color="auto" w:fill="FFFFFF"/>
          <w:lang w:val="hy-AM"/>
        </w:rPr>
        <w:t>ի</w:t>
      </w:r>
      <w:r w:rsidRPr="006802C1">
        <w:rPr>
          <w:rFonts w:ascii="GHEA Grapalat" w:hAnsi="GHEA Grapalat"/>
          <w:b w:val="0"/>
          <w:color w:val="000000"/>
          <w:sz w:val="24"/>
          <w:szCs w:val="24"/>
          <w:shd w:val="clear" w:color="auto" w:fill="FFFFFF"/>
          <w:lang w:val="hy-AM"/>
        </w:rPr>
        <w:t>, սեղմված բնական կամ հեղուկացված նավթային կամ ածխաջրածնային գազեր</w:t>
      </w:r>
      <w:r>
        <w:rPr>
          <w:rFonts w:ascii="GHEA Grapalat" w:hAnsi="GHEA Grapalat"/>
          <w:b w:val="0"/>
          <w:color w:val="000000"/>
          <w:sz w:val="24"/>
          <w:szCs w:val="24"/>
          <w:shd w:val="clear" w:color="auto" w:fill="FFFFFF"/>
          <w:lang w:val="hy-AM"/>
        </w:rPr>
        <w:t xml:space="preserve">ի նկատմամբ </w:t>
      </w:r>
      <w:r w:rsidR="00F759D1">
        <w:rPr>
          <w:rFonts w:ascii="GHEA Grapalat" w:hAnsi="GHEA Grapalat"/>
          <w:b w:val="0"/>
          <w:color w:val="000000"/>
          <w:sz w:val="24"/>
          <w:szCs w:val="24"/>
          <w:shd w:val="clear" w:color="auto" w:fill="FFFFFF"/>
          <w:lang w:val="hy-AM"/>
        </w:rPr>
        <w:t xml:space="preserve">ՇՎՏՄ </w:t>
      </w:r>
      <w:r w:rsidR="009F7A3D">
        <w:rPr>
          <w:rFonts w:ascii="GHEA Grapalat" w:hAnsi="GHEA Grapalat"/>
          <w:b w:val="0"/>
          <w:color w:val="000000"/>
          <w:sz w:val="24"/>
          <w:szCs w:val="24"/>
          <w:shd w:val="clear" w:color="auto" w:fill="FFFFFF"/>
          <w:lang w:val="hy-AM"/>
        </w:rPr>
        <w:t>վերահսկողական գործառույթներ կարող է իրականացնել միայն եթե այդ պահանջները սահմանված են տեխնիկական կանոնակարգերով:</w:t>
      </w:r>
    </w:p>
    <w:p w14:paraId="287C2613" w14:textId="0B8F9C05" w:rsidR="003656F4" w:rsidRDefault="003656F4" w:rsidP="003656F4">
      <w:pPr>
        <w:tabs>
          <w:tab w:val="left" w:pos="993"/>
        </w:tabs>
        <w:spacing w:line="360" w:lineRule="auto"/>
        <w:jc w:val="both"/>
        <w:rPr>
          <w:rFonts w:ascii="GHEA Grapalat" w:hAnsi="GHEA Grapalat"/>
          <w:color w:val="000000"/>
          <w:sz w:val="24"/>
          <w:shd w:val="clear" w:color="auto" w:fill="FFFFFF"/>
          <w:lang w:val="hy-AM"/>
        </w:rPr>
      </w:pPr>
      <w:r>
        <w:rPr>
          <w:rFonts w:ascii="GHEA Grapalat" w:hAnsi="GHEA Grapalat"/>
          <w:b/>
          <w:color w:val="000000"/>
          <w:sz w:val="24"/>
          <w:shd w:val="clear" w:color="auto" w:fill="FFFFFF"/>
          <w:lang w:val="hy-AM"/>
        </w:rPr>
        <w:t xml:space="preserve">           </w:t>
      </w:r>
      <w:r w:rsidR="00A52B8E" w:rsidRPr="00A52B8E">
        <w:rPr>
          <w:rFonts w:ascii="GHEA Grapalat" w:hAnsi="GHEA Grapalat"/>
          <w:color w:val="000000"/>
          <w:sz w:val="24"/>
          <w:shd w:val="clear" w:color="auto" w:fill="FFFFFF"/>
          <w:lang w:val="hy-AM"/>
        </w:rPr>
        <w:t xml:space="preserve">Վերոգրյալ </w:t>
      </w:r>
      <w:r w:rsidR="007F3715" w:rsidRPr="00A52B8E">
        <w:rPr>
          <w:rFonts w:ascii="GHEA Grapalat" w:hAnsi="GHEA Grapalat"/>
          <w:color w:val="000000"/>
          <w:sz w:val="24"/>
          <w:shd w:val="clear" w:color="auto" w:fill="FFFFFF"/>
          <w:lang w:val="hy-AM"/>
        </w:rPr>
        <w:t>իրավական կարգավոր</w:t>
      </w:r>
      <w:r w:rsidR="00604A5B">
        <w:rPr>
          <w:rFonts w:ascii="GHEA Grapalat" w:hAnsi="GHEA Grapalat"/>
          <w:color w:val="000000"/>
          <w:sz w:val="24"/>
          <w:shd w:val="clear" w:color="auto" w:fill="FFFFFF"/>
          <w:lang w:val="hy-AM"/>
        </w:rPr>
        <w:t xml:space="preserve">ումների </w:t>
      </w:r>
      <w:r>
        <w:rPr>
          <w:rFonts w:ascii="GHEA Grapalat" w:hAnsi="GHEA Grapalat"/>
          <w:color w:val="000000"/>
          <w:sz w:val="24"/>
          <w:shd w:val="clear" w:color="auto" w:fill="FFFFFF"/>
          <w:lang w:val="hy-AM"/>
        </w:rPr>
        <w:t>համաձայն</w:t>
      </w:r>
      <w:r w:rsidR="007F3715" w:rsidRPr="00A52B8E">
        <w:rPr>
          <w:rFonts w:ascii="GHEA Grapalat" w:hAnsi="GHEA Grapalat"/>
          <w:color w:val="000000"/>
          <w:sz w:val="24"/>
          <w:shd w:val="clear" w:color="auto" w:fill="FFFFFF"/>
          <w:lang w:val="hy-AM"/>
        </w:rPr>
        <w:t xml:space="preserve"> </w:t>
      </w:r>
      <w:r w:rsidR="00437C29" w:rsidRPr="00A52B8E">
        <w:rPr>
          <w:rFonts w:ascii="GHEA Grapalat" w:hAnsi="GHEA Grapalat"/>
          <w:color w:val="000000"/>
          <w:sz w:val="24"/>
          <w:shd w:val="clear" w:color="auto" w:fill="FFFFFF"/>
          <w:lang w:val="hy-AM"/>
        </w:rPr>
        <w:t xml:space="preserve">Կանոնները </w:t>
      </w:r>
      <w:r w:rsidR="007F3715" w:rsidRPr="00A52B8E">
        <w:rPr>
          <w:rFonts w:ascii="GHEA Grapalat" w:hAnsi="GHEA Grapalat"/>
          <w:color w:val="000000"/>
          <w:sz w:val="24"/>
          <w:shd w:val="clear" w:color="auto" w:fill="FFFFFF"/>
          <w:lang w:val="hy-AM"/>
        </w:rPr>
        <w:t>չեն հանդիսանում տեխնիկակ</w:t>
      </w:r>
      <w:r w:rsidRPr="00A52B8E">
        <w:rPr>
          <w:rFonts w:ascii="GHEA Grapalat" w:hAnsi="GHEA Grapalat"/>
          <w:color w:val="000000"/>
          <w:sz w:val="24"/>
          <w:shd w:val="clear" w:color="auto" w:fill="FFFFFF"/>
          <w:lang w:val="hy-AM"/>
        </w:rPr>
        <w:t xml:space="preserve">ան կանոնակարգ, </w:t>
      </w:r>
      <w:r w:rsidR="009F7A3D">
        <w:rPr>
          <w:rFonts w:ascii="GHEA Grapalat" w:hAnsi="GHEA Grapalat"/>
          <w:color w:val="000000"/>
          <w:sz w:val="24"/>
          <w:shd w:val="clear" w:color="auto" w:fill="FFFFFF"/>
          <w:lang w:val="hy-AM"/>
        </w:rPr>
        <w:t>հետևաբար</w:t>
      </w:r>
      <w:r w:rsidRPr="00A52B8E">
        <w:rPr>
          <w:rFonts w:ascii="GHEA Grapalat" w:hAnsi="GHEA Grapalat"/>
          <w:color w:val="000000"/>
          <w:sz w:val="24"/>
          <w:shd w:val="clear" w:color="auto" w:fill="FFFFFF"/>
          <w:lang w:val="hy-AM"/>
        </w:rPr>
        <w:t xml:space="preserve"> </w:t>
      </w:r>
      <w:r w:rsidR="007F3715" w:rsidRPr="00A52B8E">
        <w:rPr>
          <w:rFonts w:ascii="GHEA Grapalat" w:hAnsi="GHEA Grapalat"/>
          <w:color w:val="000000"/>
          <w:sz w:val="24"/>
          <w:shd w:val="clear" w:color="auto" w:fill="FFFFFF"/>
          <w:lang w:val="hy-AM"/>
        </w:rPr>
        <w:t xml:space="preserve">վարչական իրավախախտումների վերաբերյալ </w:t>
      </w:r>
      <w:r w:rsidR="00355220">
        <w:rPr>
          <w:rFonts w:ascii="GHEA Grapalat" w:hAnsi="GHEA Grapalat"/>
          <w:sz w:val="24"/>
          <w:lang w:val="hy-AM" w:eastAsia="ru-RU"/>
        </w:rPr>
        <w:t>ԱԱՏՄ</w:t>
      </w:r>
      <w:r w:rsidR="00355220" w:rsidRPr="00A52B8E" w:rsidDel="00355220">
        <w:rPr>
          <w:rFonts w:ascii="GHEA Grapalat" w:hAnsi="GHEA Grapalat"/>
          <w:color w:val="000000"/>
          <w:sz w:val="24"/>
          <w:shd w:val="clear" w:color="auto" w:fill="FFFFFF"/>
          <w:lang w:val="hy-AM"/>
        </w:rPr>
        <w:t xml:space="preserve"> </w:t>
      </w:r>
      <w:r w:rsidR="00355220">
        <w:rPr>
          <w:rFonts w:ascii="GHEA Grapalat" w:hAnsi="GHEA Grapalat"/>
          <w:color w:val="000000"/>
          <w:sz w:val="24"/>
          <w:shd w:val="clear" w:color="auto" w:fill="FFFFFF"/>
          <w:lang w:val="hy-AM"/>
        </w:rPr>
        <w:t xml:space="preserve">և ՇՎՏՄ </w:t>
      </w:r>
      <w:r w:rsidR="007F3715" w:rsidRPr="00A52B8E">
        <w:rPr>
          <w:rFonts w:ascii="GHEA Grapalat" w:hAnsi="GHEA Grapalat"/>
          <w:color w:val="000000"/>
          <w:sz w:val="24"/>
          <w:shd w:val="clear" w:color="auto" w:fill="FFFFFF"/>
          <w:lang w:val="hy-AM"/>
        </w:rPr>
        <w:t>գործերը քննել</w:t>
      </w:r>
      <w:r w:rsidR="00D93597" w:rsidRPr="00A52B8E">
        <w:rPr>
          <w:rFonts w:ascii="GHEA Grapalat" w:hAnsi="GHEA Grapalat"/>
          <w:color w:val="000000"/>
          <w:sz w:val="24"/>
          <w:shd w:val="clear" w:color="auto" w:fill="FFFFFF"/>
          <w:lang w:val="hy-AM"/>
        </w:rPr>
        <w:t>ու</w:t>
      </w:r>
      <w:r w:rsidR="007F3715" w:rsidRPr="00A52B8E">
        <w:rPr>
          <w:rFonts w:ascii="GHEA Grapalat" w:hAnsi="GHEA Grapalat"/>
          <w:color w:val="000000"/>
          <w:sz w:val="24"/>
          <w:shd w:val="clear" w:color="auto" w:fill="FFFFFF"/>
          <w:lang w:val="hy-AM"/>
        </w:rPr>
        <w:t xml:space="preserve"> և վարչական տույժեր</w:t>
      </w:r>
      <w:r w:rsidR="00D93597" w:rsidRPr="00A52B8E">
        <w:rPr>
          <w:rFonts w:ascii="GHEA Grapalat" w:hAnsi="GHEA Grapalat"/>
          <w:color w:val="000000"/>
          <w:sz w:val="24"/>
          <w:shd w:val="clear" w:color="auto" w:fill="FFFFFF"/>
          <w:lang w:val="hy-AM"/>
        </w:rPr>
        <w:t xml:space="preserve"> նշանակելու լիազորությամբ օժտված չէ</w:t>
      </w:r>
      <w:r>
        <w:rPr>
          <w:rFonts w:ascii="GHEA Grapalat" w:hAnsi="GHEA Grapalat"/>
          <w:color w:val="000000"/>
          <w:sz w:val="24"/>
          <w:shd w:val="clear" w:color="auto" w:fill="FFFFFF"/>
          <w:lang w:val="hy-AM"/>
        </w:rPr>
        <w:t>:</w:t>
      </w:r>
    </w:p>
    <w:p w14:paraId="46E63DAE" w14:textId="60A0A0D5" w:rsidR="003656F4" w:rsidRDefault="003656F4" w:rsidP="003656F4">
      <w:pPr>
        <w:tabs>
          <w:tab w:val="left" w:pos="993"/>
        </w:tabs>
        <w:spacing w:line="360" w:lineRule="auto"/>
        <w:jc w:val="both"/>
        <w:rPr>
          <w:rFonts w:ascii="GHEA Grapalat" w:hAnsi="GHEA Grapalat"/>
          <w:noProof/>
          <w:sz w:val="24"/>
          <w:lang w:val="hy-AM"/>
        </w:rPr>
      </w:pPr>
      <w:r w:rsidRPr="00A52B8E">
        <w:rPr>
          <w:rFonts w:ascii="GHEA Grapalat" w:hAnsi="GHEA Grapalat"/>
          <w:color w:val="000000"/>
          <w:sz w:val="24"/>
          <w:shd w:val="clear" w:color="auto" w:fill="FFFFFF"/>
          <w:lang w:val="hy-AM"/>
        </w:rPr>
        <w:t xml:space="preserve"> </w:t>
      </w:r>
      <w:r>
        <w:rPr>
          <w:rFonts w:ascii="GHEA Grapalat" w:hAnsi="GHEA Grapalat"/>
          <w:color w:val="000000"/>
          <w:sz w:val="24"/>
          <w:shd w:val="clear" w:color="auto" w:fill="FFFFFF"/>
          <w:lang w:val="hy-AM"/>
        </w:rPr>
        <w:t xml:space="preserve">           </w:t>
      </w:r>
      <w:r w:rsidRPr="00F34B08">
        <w:rPr>
          <w:rFonts w:ascii="GHEA Grapalat" w:hAnsi="GHEA Grapalat"/>
          <w:color w:val="000000"/>
          <w:sz w:val="24"/>
          <w:shd w:val="clear" w:color="auto" w:fill="FFFFFF"/>
          <w:lang w:val="hy-AM"/>
        </w:rPr>
        <w:t xml:space="preserve">Հաշվի առնելով վերոգրյալը, </w:t>
      </w:r>
      <w:r w:rsidRPr="00A52B8E">
        <w:rPr>
          <w:rFonts w:ascii="GHEA Grapalat" w:hAnsi="GHEA Grapalat"/>
          <w:color w:val="000000"/>
          <w:sz w:val="24"/>
          <w:shd w:val="clear" w:color="auto" w:fill="FFFFFF"/>
          <w:lang w:val="hy-AM"/>
        </w:rPr>
        <w:t xml:space="preserve">անհրաժեշտություն է առաջացել </w:t>
      </w:r>
      <w:r w:rsidR="009F7A3D" w:rsidRPr="00A52B8E">
        <w:rPr>
          <w:rFonts w:ascii="GHEA Grapalat" w:hAnsi="GHEA Grapalat"/>
          <w:color w:val="000000"/>
          <w:sz w:val="24"/>
          <w:shd w:val="clear" w:color="auto" w:fill="FFFFFF"/>
          <w:lang w:val="hy-AM"/>
        </w:rPr>
        <w:t xml:space="preserve">Օրենսգրքում </w:t>
      </w:r>
      <w:r w:rsidRPr="00A52B8E">
        <w:rPr>
          <w:rFonts w:ascii="GHEA Grapalat" w:hAnsi="GHEA Grapalat"/>
          <w:color w:val="000000"/>
          <w:sz w:val="24"/>
          <w:shd w:val="clear" w:color="auto" w:fill="FFFFFF"/>
          <w:lang w:val="hy-AM"/>
        </w:rPr>
        <w:t>կատարել համապատ</w:t>
      </w:r>
      <w:r w:rsidR="009F7A3D">
        <w:rPr>
          <w:rFonts w:ascii="GHEA Grapalat" w:hAnsi="GHEA Grapalat"/>
          <w:color w:val="000000"/>
          <w:sz w:val="24"/>
          <w:shd w:val="clear" w:color="auto" w:fill="FFFFFF"/>
          <w:lang w:val="hy-AM"/>
        </w:rPr>
        <w:t>ա</w:t>
      </w:r>
      <w:r w:rsidRPr="00A52B8E">
        <w:rPr>
          <w:rFonts w:ascii="GHEA Grapalat" w:hAnsi="GHEA Grapalat"/>
          <w:color w:val="000000"/>
          <w:sz w:val="24"/>
          <w:shd w:val="clear" w:color="auto" w:fill="FFFFFF"/>
          <w:lang w:val="hy-AM"/>
        </w:rPr>
        <w:t>սխան լրացում, որի միջոցով</w:t>
      </w:r>
      <w:r>
        <w:rPr>
          <w:rFonts w:ascii="GHEA Grapalat" w:hAnsi="GHEA Grapalat"/>
          <w:b/>
          <w:color w:val="000000"/>
          <w:sz w:val="24"/>
          <w:shd w:val="clear" w:color="auto" w:fill="FFFFFF"/>
          <w:lang w:val="hy-AM"/>
        </w:rPr>
        <w:t xml:space="preserve"> </w:t>
      </w:r>
      <w:r w:rsidRPr="00A52B8E">
        <w:rPr>
          <w:rFonts w:ascii="GHEA Grapalat" w:hAnsi="GHEA Grapalat"/>
          <w:color w:val="000000"/>
          <w:sz w:val="24"/>
          <w:shd w:val="clear" w:color="auto" w:fill="FFFFFF"/>
          <w:lang w:val="hy-AM"/>
        </w:rPr>
        <w:t>կ</w:t>
      </w:r>
      <w:r w:rsidRPr="00A52B8E">
        <w:rPr>
          <w:rFonts w:ascii="GHEA Grapalat" w:hAnsi="GHEA Grapalat"/>
          <w:noProof/>
          <w:sz w:val="24"/>
          <w:lang w:val="hy-AM"/>
        </w:rPr>
        <w:t>ապահով</w:t>
      </w:r>
      <w:r w:rsidR="009F7A3D">
        <w:rPr>
          <w:rFonts w:ascii="GHEA Grapalat" w:hAnsi="GHEA Grapalat"/>
          <w:noProof/>
          <w:sz w:val="24"/>
          <w:lang w:val="hy-AM"/>
        </w:rPr>
        <w:t>են</w:t>
      </w:r>
      <w:r>
        <w:rPr>
          <w:rFonts w:ascii="GHEA Grapalat" w:hAnsi="GHEA Grapalat"/>
          <w:noProof/>
          <w:sz w:val="24"/>
          <w:lang w:val="hy-AM"/>
        </w:rPr>
        <w:t xml:space="preserve"> </w:t>
      </w:r>
      <w:r w:rsidR="00355220">
        <w:rPr>
          <w:rFonts w:ascii="GHEA Grapalat" w:hAnsi="GHEA Grapalat"/>
          <w:sz w:val="24"/>
          <w:lang w:val="hy-AM" w:eastAsia="ru-RU"/>
        </w:rPr>
        <w:t>ԱԱՏՄ</w:t>
      </w:r>
      <w:r w:rsidR="00355220" w:rsidRPr="00A52B8E" w:rsidDel="00355220">
        <w:rPr>
          <w:rFonts w:ascii="GHEA Grapalat" w:hAnsi="GHEA Grapalat"/>
          <w:color w:val="000000"/>
          <w:sz w:val="24"/>
          <w:shd w:val="clear" w:color="auto" w:fill="FFFFFF"/>
          <w:lang w:val="hy-AM"/>
        </w:rPr>
        <w:t xml:space="preserve"> </w:t>
      </w:r>
      <w:r w:rsidR="00355220">
        <w:rPr>
          <w:rFonts w:ascii="GHEA Grapalat" w:hAnsi="GHEA Grapalat"/>
          <w:color w:val="000000"/>
          <w:sz w:val="24"/>
          <w:shd w:val="clear" w:color="auto" w:fill="FFFFFF"/>
          <w:lang w:val="hy-AM"/>
        </w:rPr>
        <w:t xml:space="preserve">և ՇՎՏՄ </w:t>
      </w:r>
      <w:r>
        <w:rPr>
          <w:rFonts w:ascii="GHEA Grapalat" w:hAnsi="GHEA Grapalat"/>
          <w:noProof/>
          <w:sz w:val="24"/>
          <w:lang w:val="hy-AM"/>
        </w:rPr>
        <w:t xml:space="preserve">կողմից իրականացվող վերահսկողության </w:t>
      </w:r>
      <w:r w:rsidR="006802C1">
        <w:rPr>
          <w:rFonts w:ascii="GHEA Grapalat" w:hAnsi="GHEA Grapalat"/>
          <w:noProof/>
          <w:sz w:val="24"/>
          <w:lang w:val="hy-AM"/>
        </w:rPr>
        <w:t>համար անհրաժեշտ</w:t>
      </w:r>
      <w:r w:rsidRPr="00A23247">
        <w:rPr>
          <w:rFonts w:ascii="GHEA Grapalat" w:hAnsi="GHEA Grapalat"/>
          <w:noProof/>
          <w:sz w:val="24"/>
          <w:lang w:val="hy-AM"/>
        </w:rPr>
        <w:t xml:space="preserve"> իրավական հիմքերը:</w:t>
      </w:r>
    </w:p>
    <w:p w14:paraId="0483BDD4" w14:textId="7F894BF9" w:rsidR="003656F4" w:rsidRDefault="00E513FC" w:rsidP="00E513FC">
      <w:pPr>
        <w:tabs>
          <w:tab w:val="left" w:pos="993"/>
        </w:tabs>
        <w:spacing w:line="360" w:lineRule="auto"/>
        <w:jc w:val="both"/>
        <w:rPr>
          <w:rFonts w:ascii="GHEA Grapalat" w:hAnsi="GHEA Grapalat"/>
          <w:color w:val="000000"/>
          <w:sz w:val="24"/>
          <w:shd w:val="clear" w:color="auto" w:fill="FFFFFF"/>
          <w:lang w:val="hy-AM"/>
        </w:rPr>
      </w:pPr>
      <w:r>
        <w:rPr>
          <w:rFonts w:ascii="GHEA Grapalat" w:hAnsi="GHEA Grapalat"/>
          <w:color w:val="000000"/>
          <w:sz w:val="24"/>
          <w:shd w:val="clear" w:color="auto" w:fill="FFFFFF"/>
          <w:lang w:val="hy-AM"/>
        </w:rPr>
        <w:t xml:space="preserve">             </w:t>
      </w:r>
      <w:r w:rsidR="006802C1">
        <w:rPr>
          <w:rFonts w:ascii="GHEA Grapalat" w:hAnsi="GHEA Grapalat"/>
          <w:color w:val="000000"/>
          <w:sz w:val="24"/>
          <w:shd w:val="clear" w:color="auto" w:fill="FFFFFF"/>
          <w:lang w:val="hy-AM"/>
        </w:rPr>
        <w:t xml:space="preserve">Հաջորդիվ, </w:t>
      </w:r>
      <w:r w:rsidR="000C77AA">
        <w:rPr>
          <w:rFonts w:ascii="GHEA Grapalat" w:hAnsi="GHEA Grapalat"/>
          <w:color w:val="000000"/>
          <w:sz w:val="24"/>
          <w:shd w:val="clear" w:color="auto" w:fill="FFFFFF"/>
          <w:lang w:val="hy-AM"/>
        </w:rPr>
        <w:t>Օ</w:t>
      </w:r>
      <w:r w:rsidRPr="000C4AB7">
        <w:rPr>
          <w:rFonts w:ascii="GHEA Grapalat" w:hAnsi="GHEA Grapalat"/>
          <w:color w:val="000000"/>
          <w:sz w:val="24"/>
          <w:shd w:val="clear" w:color="auto" w:fill="FFFFFF"/>
          <w:lang w:val="hy-AM"/>
        </w:rPr>
        <w:t xml:space="preserve">րենսգրքի 158-րդ հոդվածի 24-րդ մասով սահմանված՝ առանց սեփականատիրոջ կողմից օրենքով սահմանված կարգով տրված թույլտվության ցուցանակներում, ցուցափեղկերում, ինչպես նաև տեղեկատվության տրամադրման այլ միջոցներում և գովազդում այլ անձանց պատկանող և Հայաստանի Հանրապետությունում պահպանվող ապրանքային նշանի կամ ֆիրմային անվանման օգտագործելու հետ կապված վարչական իրավախախտումների </w:t>
      </w:r>
      <w:r w:rsidRPr="00DD2888">
        <w:rPr>
          <w:rFonts w:ascii="GHEA Grapalat" w:hAnsi="GHEA Grapalat"/>
          <w:color w:val="000000"/>
          <w:sz w:val="24"/>
          <w:shd w:val="clear" w:color="auto" w:fill="FFFFFF"/>
          <w:lang w:val="hy-AM"/>
        </w:rPr>
        <w:t>նկատմամբ</w:t>
      </w:r>
      <w:r>
        <w:rPr>
          <w:rFonts w:ascii="GHEA Grapalat" w:hAnsi="GHEA Grapalat"/>
          <w:color w:val="000000"/>
          <w:sz w:val="24"/>
          <w:shd w:val="clear" w:color="auto" w:fill="FFFFFF"/>
          <w:lang w:val="hy-AM"/>
        </w:rPr>
        <w:t xml:space="preserve"> վերահսկողությունը վերապահված է</w:t>
      </w:r>
      <w:r w:rsidR="009F7A3D">
        <w:rPr>
          <w:rFonts w:ascii="GHEA Grapalat" w:hAnsi="GHEA Grapalat"/>
          <w:color w:val="000000"/>
          <w:sz w:val="24"/>
          <w:shd w:val="clear" w:color="auto" w:fill="FFFFFF"/>
          <w:lang w:val="hy-AM"/>
        </w:rPr>
        <w:t xml:space="preserve"> միաժամանակ </w:t>
      </w:r>
      <w:r>
        <w:rPr>
          <w:rFonts w:ascii="GHEA Grapalat" w:hAnsi="GHEA Grapalat"/>
          <w:color w:val="000000"/>
          <w:sz w:val="24"/>
          <w:shd w:val="clear" w:color="auto" w:fill="FFFFFF"/>
          <w:lang w:val="hy-AM"/>
        </w:rPr>
        <w:t xml:space="preserve"> </w:t>
      </w:r>
      <w:r w:rsidR="009D3786">
        <w:rPr>
          <w:rFonts w:ascii="GHEA Grapalat" w:hAnsi="GHEA Grapalat"/>
          <w:color w:val="000000"/>
          <w:sz w:val="24"/>
          <w:shd w:val="clear" w:color="auto" w:fill="FFFFFF"/>
          <w:lang w:val="hy-AM"/>
        </w:rPr>
        <w:t xml:space="preserve"> ՇՎՏՄ</w:t>
      </w:r>
      <w:r w:rsidR="00B83542">
        <w:rPr>
          <w:rFonts w:ascii="GHEA Grapalat" w:hAnsi="GHEA Grapalat"/>
          <w:color w:val="000000"/>
          <w:sz w:val="24"/>
          <w:shd w:val="clear" w:color="auto" w:fill="FFFFFF"/>
          <w:lang w:val="hy-AM"/>
        </w:rPr>
        <w:t xml:space="preserve"> և Տեղական ինքնակառավարման մարմն</w:t>
      </w:r>
      <w:r w:rsidR="009F7A3D">
        <w:rPr>
          <w:rFonts w:ascii="GHEA Grapalat" w:hAnsi="GHEA Grapalat"/>
          <w:color w:val="000000"/>
          <w:sz w:val="24"/>
          <w:shd w:val="clear" w:color="auto" w:fill="FFFFFF"/>
          <w:lang w:val="hy-AM"/>
        </w:rPr>
        <w:t>ներ</w:t>
      </w:r>
      <w:r w:rsidR="00B83542">
        <w:rPr>
          <w:rFonts w:ascii="GHEA Grapalat" w:hAnsi="GHEA Grapalat"/>
          <w:color w:val="000000"/>
          <w:sz w:val="24"/>
          <w:shd w:val="clear" w:color="auto" w:fill="FFFFFF"/>
          <w:lang w:val="hy-AM"/>
        </w:rPr>
        <w:t>ին</w:t>
      </w:r>
      <w:r>
        <w:rPr>
          <w:rFonts w:ascii="GHEA Grapalat" w:hAnsi="GHEA Grapalat"/>
          <w:color w:val="000000"/>
          <w:sz w:val="24"/>
          <w:shd w:val="clear" w:color="auto" w:fill="FFFFFF"/>
          <w:lang w:val="hy-AM"/>
        </w:rPr>
        <w:t xml:space="preserve">: </w:t>
      </w:r>
    </w:p>
    <w:p w14:paraId="6E4016C9" w14:textId="280DB6BA" w:rsidR="00E513FC" w:rsidRDefault="00E513FC" w:rsidP="00E513FC">
      <w:pPr>
        <w:pStyle w:val="NormalWeb"/>
        <w:shd w:val="clear" w:color="auto" w:fill="FFFFFF"/>
        <w:spacing w:before="0" w:beforeAutospacing="0" w:after="0" w:afterAutospacing="0" w:line="360" w:lineRule="auto"/>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 xml:space="preserve">             Հարկ է նշել, որ «Տեսչական մարմինների մասին» օրենքի 6-րդ հոդվածի 1-ին մասով սահմանվում է տեսչական մարմինների նպատակը՝ որպես օրենքով սահմանված դեպքերում և կարգով իրենց վերահսկողության ոլորտում </w:t>
      </w:r>
      <w:r>
        <w:rPr>
          <w:rFonts w:ascii="GHEA Grapalat" w:hAnsi="GHEA Grapalat"/>
          <w:b/>
          <w:color w:val="000000"/>
          <w:shd w:val="clear" w:color="auto" w:fill="FFFFFF"/>
          <w:lang w:val="hy-AM"/>
        </w:rPr>
        <w:t>անվտանգության և (կամ) օրենսդրության պահանջների</w:t>
      </w:r>
      <w:r>
        <w:rPr>
          <w:rFonts w:ascii="GHEA Grapalat" w:hAnsi="GHEA Grapalat"/>
          <w:color w:val="000000"/>
          <w:shd w:val="clear" w:color="auto" w:fill="FFFFFF"/>
          <w:lang w:val="hy-AM"/>
        </w:rPr>
        <w:t xml:space="preserve"> պահպանման ապահովում</w:t>
      </w:r>
      <w:r w:rsidR="009F7A3D">
        <w:rPr>
          <w:rFonts w:ascii="GHEA Grapalat" w:hAnsi="GHEA Grapalat"/>
          <w:color w:val="000000"/>
          <w:shd w:val="clear" w:color="auto" w:fill="FFFFFF"/>
          <w:lang w:val="hy-AM"/>
        </w:rPr>
        <w:t>ն է</w:t>
      </w:r>
      <w:r>
        <w:rPr>
          <w:rFonts w:ascii="GHEA Grapalat" w:hAnsi="GHEA Grapalat"/>
          <w:color w:val="000000"/>
          <w:shd w:val="clear" w:color="auto" w:fill="FFFFFF"/>
          <w:lang w:val="hy-AM"/>
        </w:rPr>
        <w:t xml:space="preserve">: </w:t>
      </w:r>
    </w:p>
    <w:p w14:paraId="2BB6FF54" w14:textId="674D2597" w:rsidR="00E513FC" w:rsidRDefault="00E513FC" w:rsidP="00E513FC">
      <w:pPr>
        <w:pStyle w:val="NormalWeb"/>
        <w:shd w:val="clear" w:color="auto" w:fill="FFFFFF"/>
        <w:spacing w:before="0" w:beforeAutospacing="0" w:after="0" w:afterAutospacing="0" w:line="360" w:lineRule="auto"/>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lastRenderedPageBreak/>
        <w:t xml:space="preserve">         </w:t>
      </w:r>
      <w:r w:rsidR="009F7A3D">
        <w:rPr>
          <w:rFonts w:ascii="GHEA Grapalat" w:hAnsi="GHEA Grapalat"/>
          <w:color w:val="000000"/>
          <w:shd w:val="clear" w:color="auto" w:fill="FFFFFF"/>
          <w:lang w:val="hy-AM"/>
        </w:rPr>
        <w:t>Ավելին</w:t>
      </w:r>
      <w:r>
        <w:rPr>
          <w:rFonts w:ascii="GHEA Grapalat" w:hAnsi="GHEA Grapalat"/>
          <w:color w:val="000000"/>
          <w:shd w:val="clear" w:color="auto" w:fill="FFFFFF"/>
          <w:lang w:val="hy-AM"/>
        </w:rPr>
        <w:t xml:space="preserve">, ՀՀ կառավարության 2019 թվականի օգոստոսի 22-ի թիվ 1071-Ա որոշման 4-րդ կետով սահմանվել են </w:t>
      </w:r>
      <w:r w:rsidR="009D3786">
        <w:rPr>
          <w:rFonts w:ascii="GHEA Grapalat" w:hAnsi="GHEA Grapalat"/>
          <w:color w:val="000000"/>
          <w:shd w:val="clear" w:color="auto" w:fill="FFFFFF"/>
          <w:lang w:val="hy-AM"/>
        </w:rPr>
        <w:t xml:space="preserve">ՇՎՏՄ </w:t>
      </w:r>
      <w:r>
        <w:rPr>
          <w:rFonts w:ascii="GHEA Grapalat" w:hAnsi="GHEA Grapalat"/>
          <w:color w:val="000000"/>
          <w:shd w:val="clear" w:color="auto" w:fill="FFFFFF"/>
          <w:lang w:val="hy-AM"/>
        </w:rPr>
        <w:t xml:space="preserve">վերահսկողության հետևյալ ոլորտները՝ ոչ պարենային արտադրանքի տեխնիկական կանոնակարգերով սահմանված պահանջների պահպանումը, չափումների միասնականության ապահովումը, թանկարժեք մետաղներից պատրաստված իրերի հարգորոշման և հարգադրոշմման պայմանների պահպանումը, թանկարժեք մետաղների, թանկարժեք մետաղներից պատրաստված իրերի մասնագիտացված, այդ թվում` մանրածախ առուվաճառքի և դրանցով գործարքների իրականացումը, համապատասխանության գնահատման, արտադրական կանեփի արտադրության, ինչպես նաև արտահանման, ներմուծման կամ մեծածախ առևտրի օրինական շրջանառության իրականացումը, և ՀՀ վարչապետի 2018 թվականի հունիսի 11-ի թիվ 732-Լ որոշմամբ հաստատված </w:t>
      </w:r>
      <w:r w:rsidR="00802503">
        <w:rPr>
          <w:rFonts w:ascii="GHEA Grapalat" w:hAnsi="GHEA Grapalat"/>
          <w:color w:val="000000"/>
          <w:shd w:val="clear" w:color="auto" w:fill="FFFFFF"/>
          <w:lang w:val="hy-AM"/>
        </w:rPr>
        <w:t xml:space="preserve"> ՇՎՏՄ</w:t>
      </w:r>
      <w:r>
        <w:rPr>
          <w:rFonts w:ascii="GHEA Grapalat" w:hAnsi="GHEA Grapalat"/>
          <w:color w:val="000000"/>
          <w:shd w:val="clear" w:color="auto" w:fill="FFFFFF"/>
          <w:lang w:val="hy-AM"/>
        </w:rPr>
        <w:t xml:space="preserve"> կանոնադրության 11-րդ կետով սահմանվել են վերջինիս լիազորությունների շրջանակը:</w:t>
      </w:r>
    </w:p>
    <w:p w14:paraId="63F58940" w14:textId="15A7F8CF" w:rsidR="00E513FC" w:rsidRDefault="00E513FC" w:rsidP="00E513FC">
      <w:pPr>
        <w:pStyle w:val="NormalWeb"/>
        <w:shd w:val="clear" w:color="auto" w:fill="FFFFFF"/>
        <w:spacing w:before="0" w:beforeAutospacing="0" w:after="0" w:afterAutospacing="0" w:line="360" w:lineRule="auto"/>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 xml:space="preserve">        Հաշվի առնելով վերոգրյալը, և արձանագրելով այն հանգամանքը, որ մտավոր սեփականության ոլորտը ըստ էության դուրս է </w:t>
      </w:r>
      <w:r w:rsidR="00802503">
        <w:rPr>
          <w:rFonts w:ascii="GHEA Grapalat" w:hAnsi="GHEA Grapalat"/>
          <w:color w:val="000000"/>
          <w:shd w:val="clear" w:color="auto" w:fill="FFFFFF"/>
          <w:lang w:val="hy-AM"/>
        </w:rPr>
        <w:t xml:space="preserve"> ՇՎՏՄ </w:t>
      </w:r>
      <w:r>
        <w:rPr>
          <w:rFonts w:ascii="GHEA Grapalat" w:hAnsi="GHEA Grapalat"/>
          <w:color w:val="000000"/>
          <w:shd w:val="clear" w:color="auto" w:fill="FFFFFF"/>
          <w:lang w:val="hy-AM"/>
        </w:rPr>
        <w:t xml:space="preserve">գործառույթների շրջանակից և չի հանդիսանում </w:t>
      </w:r>
      <w:r>
        <w:rPr>
          <w:rFonts w:ascii="GHEA Grapalat" w:hAnsi="GHEA Grapalat"/>
          <w:b/>
          <w:color w:val="000000"/>
          <w:shd w:val="clear" w:color="auto" w:fill="FFFFFF"/>
          <w:lang w:val="hy-AM"/>
        </w:rPr>
        <w:t>վերահսկողության ենթակա անվտանգության ոլորտ</w:t>
      </w:r>
      <w:r>
        <w:rPr>
          <w:rFonts w:ascii="GHEA Grapalat" w:hAnsi="GHEA Grapalat"/>
          <w:color w:val="000000"/>
          <w:shd w:val="clear" w:color="auto" w:fill="FFFFFF"/>
          <w:lang w:val="hy-AM"/>
        </w:rPr>
        <w:t xml:space="preserve">, անհրաժեշտություն է առաջացել կատարել համատասխան փոփոխություններ Օրենսգրքում:  </w:t>
      </w:r>
    </w:p>
    <w:p w14:paraId="4A4F25A1" w14:textId="06DE3C92" w:rsidR="00981653" w:rsidRPr="00802503" w:rsidRDefault="00981653">
      <w:pPr>
        <w:spacing w:line="360" w:lineRule="auto"/>
        <w:ind w:right="-114" w:firstLine="720"/>
        <w:jc w:val="both"/>
        <w:rPr>
          <w:rFonts w:ascii="GHEA Grapalat" w:hAnsi="GHEA Grapalat"/>
          <w:b/>
          <w:i/>
          <w:sz w:val="24"/>
          <w:lang w:val="hy-AM"/>
        </w:rPr>
      </w:pPr>
      <w:r>
        <w:rPr>
          <w:rFonts w:ascii="GHEA Grapalat" w:hAnsi="GHEA Grapalat"/>
          <w:color w:val="000000"/>
          <w:sz w:val="24"/>
          <w:shd w:val="clear" w:color="auto" w:fill="FFFFFF"/>
          <w:lang w:val="hy-AM"/>
        </w:rPr>
        <w:t xml:space="preserve">Այնուհետև, </w:t>
      </w:r>
      <w:r w:rsidRPr="00981653">
        <w:rPr>
          <w:rFonts w:ascii="GHEA Grapalat" w:hAnsi="GHEA Grapalat"/>
          <w:sz w:val="24"/>
          <w:lang w:val="hy-AM"/>
        </w:rPr>
        <w:t xml:space="preserve">«Ծխախոտային արտադրատեսակների և դրանց փոխարինիչների օգտագործման </w:t>
      </w:r>
      <w:r w:rsidRPr="00352A0A">
        <w:rPr>
          <w:rFonts w:ascii="GHEA Grapalat" w:hAnsi="GHEA Grapalat"/>
          <w:sz w:val="24"/>
          <w:lang w:val="hy-AM"/>
        </w:rPr>
        <w:t>հետևանքով առողջությանը հասցվող վնասի նվազեցման և կանխարգելման մասին</w:t>
      </w:r>
      <w:r w:rsidRPr="00352A0A">
        <w:rPr>
          <w:rFonts w:ascii="GHEA Grapalat" w:hAnsi="GHEA Grapalat"/>
          <w:b/>
          <w:i/>
          <w:sz w:val="24"/>
          <w:lang w:val="hy-AM"/>
        </w:rPr>
        <w:t>»</w:t>
      </w:r>
      <w:r w:rsidRPr="00981653">
        <w:rPr>
          <w:rFonts w:ascii="GHEA Grapalat" w:hAnsi="GHEA Grapalat"/>
          <w:sz w:val="24"/>
          <w:lang w:val="hy-AM"/>
        </w:rPr>
        <w:t xml:space="preserve"> </w:t>
      </w:r>
      <w:r>
        <w:rPr>
          <w:rFonts w:ascii="GHEA Grapalat" w:hAnsi="GHEA Grapalat"/>
          <w:sz w:val="24"/>
          <w:lang w:val="hy-AM"/>
        </w:rPr>
        <w:t>օրենքի պահանջների համաձայն՝</w:t>
      </w:r>
      <w:r w:rsidRPr="000A3C4C">
        <w:rPr>
          <w:rFonts w:ascii="GHEA Grapalat" w:hAnsi="GHEA Grapalat"/>
          <w:sz w:val="24"/>
          <w:lang w:val="hy-AM"/>
        </w:rPr>
        <w:t xml:space="preserve"> ծխախոտի վաճառքով զբաղվող իրավաբանական անձինք պարտավոր են խստորեն պահպանել և հետևել դրանով սահմանված վաճառքի սահմանափակումներին: Նույն օրենքի 5-րդ հոդվածի 1-ին մասի համաձայն՝ </w:t>
      </w:r>
      <w:r w:rsidRPr="00981653">
        <w:rPr>
          <w:rFonts w:ascii="GHEA Grapalat" w:hAnsi="GHEA Grapalat"/>
          <w:sz w:val="24"/>
          <w:lang w:val="hy-AM"/>
        </w:rPr>
        <w:t>«</w:t>
      </w:r>
      <w:r w:rsidRPr="00802503">
        <w:rPr>
          <w:rFonts w:ascii="GHEA Grapalat" w:hAnsi="GHEA Grapalat"/>
          <w:b/>
          <w:i/>
          <w:sz w:val="24"/>
          <w:lang w:val="hy-AM"/>
        </w:rPr>
        <w:t>Արգելվում է... վաճառել կամ որևէ այլ եղանակով իրացնել 18 տարին չլրացած անձանց:</w:t>
      </w:r>
    </w:p>
    <w:p w14:paraId="596375D1" w14:textId="059F6880" w:rsidR="00981653" w:rsidRDefault="00981653" w:rsidP="00981653">
      <w:pPr>
        <w:spacing w:line="360" w:lineRule="auto"/>
        <w:ind w:right="-114" w:firstLine="720"/>
        <w:jc w:val="both"/>
        <w:rPr>
          <w:rFonts w:ascii="GHEA Grapalat" w:hAnsi="GHEA Grapalat"/>
          <w:sz w:val="24"/>
          <w:lang w:val="hy-AM"/>
        </w:rPr>
      </w:pPr>
      <w:r w:rsidRPr="000A3C4C">
        <w:rPr>
          <w:rFonts w:ascii="GHEA Grapalat" w:hAnsi="GHEA Grapalat"/>
          <w:sz w:val="24"/>
          <w:lang w:val="hy-AM"/>
        </w:rPr>
        <w:t>Ըստ այդմ</w:t>
      </w:r>
      <w:r>
        <w:rPr>
          <w:rFonts w:ascii="GHEA Grapalat" w:hAnsi="GHEA Grapalat"/>
          <w:sz w:val="24"/>
          <w:lang w:val="hy-AM"/>
        </w:rPr>
        <w:t xml:space="preserve">, </w:t>
      </w:r>
      <w:r w:rsidRPr="00981653">
        <w:rPr>
          <w:rFonts w:ascii="GHEA Grapalat" w:hAnsi="GHEA Grapalat"/>
          <w:sz w:val="24"/>
          <w:lang w:val="hy-AM"/>
        </w:rPr>
        <w:t>Օ</w:t>
      </w:r>
      <w:r w:rsidRPr="00352A0A">
        <w:rPr>
          <w:rFonts w:ascii="GHEA Grapalat" w:hAnsi="GHEA Grapalat"/>
          <w:sz w:val="24"/>
          <w:lang w:val="hy-AM"/>
        </w:rPr>
        <w:t>րենսգրքի 173.1-րդ հոդվածի 2-րդ մասը սահմանում է պատասխանատվություն</w:t>
      </w:r>
      <w:r w:rsidRPr="00352A0A">
        <w:rPr>
          <w:rFonts w:ascii="GHEA Grapalat" w:hAnsi="GHEA Grapalat"/>
          <w:b/>
          <w:sz w:val="24"/>
          <w:lang w:val="hy-AM"/>
        </w:rPr>
        <w:t xml:space="preserve"> </w:t>
      </w:r>
      <w:r w:rsidRPr="00352A0A">
        <w:rPr>
          <w:rFonts w:ascii="GHEA Grapalat" w:hAnsi="GHEA Grapalat"/>
          <w:sz w:val="24"/>
          <w:lang w:val="hy-AM"/>
        </w:rPr>
        <w:t>18 տարին չլրացած անձանց ծխախոտային արտադրատեսակների կամ դրանց պատկանելիքների կամ ծխախոտային արտադրատեսակների փոխարինիչների վաճառքի կամ որևէ այլ եղանակով իրացման համար</w:t>
      </w:r>
      <w:r w:rsidR="00802503">
        <w:rPr>
          <w:rFonts w:ascii="GHEA Grapalat" w:hAnsi="GHEA Grapalat"/>
          <w:i/>
          <w:sz w:val="24"/>
          <w:lang w:val="hy-AM"/>
        </w:rPr>
        <w:t>,</w:t>
      </w:r>
      <w:r w:rsidRPr="003947B7">
        <w:rPr>
          <w:rFonts w:ascii="GHEA Grapalat" w:hAnsi="GHEA Grapalat"/>
          <w:sz w:val="24"/>
          <w:lang w:val="hy-AM"/>
        </w:rPr>
        <w:t xml:space="preserve"> </w:t>
      </w:r>
      <w:r w:rsidRPr="000A3C4C">
        <w:rPr>
          <w:rFonts w:ascii="GHEA Grapalat" w:hAnsi="GHEA Grapalat"/>
          <w:sz w:val="24"/>
          <w:lang w:val="hy-AM"/>
        </w:rPr>
        <w:t xml:space="preserve">իսկ </w:t>
      </w:r>
      <w:r>
        <w:rPr>
          <w:rFonts w:ascii="GHEA Grapalat" w:hAnsi="GHEA Grapalat"/>
          <w:sz w:val="24"/>
          <w:lang w:val="hy-AM"/>
        </w:rPr>
        <w:t>244.7-րդ հոդվածի պահանջների համաձայն՝ այդ գործերի քննությունը վերապահված է</w:t>
      </w:r>
      <w:r w:rsidR="00802503">
        <w:rPr>
          <w:rFonts w:ascii="GHEA Grapalat" w:hAnsi="GHEA Grapalat"/>
          <w:sz w:val="24"/>
          <w:lang w:val="hy-AM"/>
        </w:rPr>
        <w:t xml:space="preserve"> ՇՎՏՄ</w:t>
      </w:r>
      <w:r w:rsidRPr="000A3C4C">
        <w:rPr>
          <w:rFonts w:ascii="GHEA Grapalat" w:hAnsi="GHEA Grapalat"/>
          <w:sz w:val="24"/>
          <w:lang w:val="hy-AM"/>
        </w:rPr>
        <w:t>:</w:t>
      </w:r>
    </w:p>
    <w:p w14:paraId="539EE88C" w14:textId="4F78B98F" w:rsidR="00981653" w:rsidRPr="002E29A4" w:rsidRDefault="00981653" w:rsidP="00981653">
      <w:pPr>
        <w:spacing w:line="360" w:lineRule="auto"/>
        <w:ind w:right="-114" w:firstLine="720"/>
        <w:jc w:val="both"/>
        <w:rPr>
          <w:rFonts w:ascii="GHEA Grapalat" w:hAnsi="GHEA Grapalat"/>
          <w:b/>
          <w:i/>
          <w:sz w:val="24"/>
          <w:lang w:val="hy-AM"/>
        </w:rPr>
      </w:pPr>
      <w:r>
        <w:rPr>
          <w:rFonts w:ascii="GHEA Grapalat" w:hAnsi="GHEA Grapalat"/>
          <w:sz w:val="24"/>
          <w:lang w:val="hy-AM"/>
        </w:rPr>
        <w:t xml:space="preserve">Հարկ է նշել, որ </w:t>
      </w:r>
      <w:r w:rsidR="00802503">
        <w:rPr>
          <w:rFonts w:ascii="GHEA Grapalat" w:hAnsi="GHEA Grapalat"/>
          <w:sz w:val="24"/>
          <w:lang w:val="hy-AM"/>
        </w:rPr>
        <w:t xml:space="preserve">ՇՎՏՄ </w:t>
      </w:r>
      <w:r>
        <w:rPr>
          <w:rFonts w:ascii="GHEA Grapalat" w:hAnsi="GHEA Grapalat"/>
          <w:sz w:val="24"/>
          <w:lang w:val="hy-AM"/>
        </w:rPr>
        <w:t xml:space="preserve">ստուգումներ է իրականացնում  համաձայն՝ </w:t>
      </w:r>
      <w:r w:rsidRPr="00352A0A">
        <w:rPr>
          <w:rFonts w:ascii="GHEA Grapalat" w:hAnsi="GHEA Grapalat"/>
          <w:sz w:val="24"/>
          <w:lang w:val="hy-AM"/>
        </w:rPr>
        <w:t>«Հ</w:t>
      </w:r>
      <w:r w:rsidRPr="00352A0A">
        <w:rPr>
          <w:rStyle w:val="Strong"/>
          <w:rFonts w:ascii="GHEA Grapalat" w:hAnsi="GHEA Grapalat"/>
          <w:b w:val="0"/>
          <w:color w:val="000000"/>
          <w:sz w:val="24"/>
          <w:shd w:val="clear" w:color="auto" w:fill="FFFFFF"/>
          <w:lang w:val="hy-AM"/>
        </w:rPr>
        <w:t>այաստանի Հանրապետությունում</w:t>
      </w:r>
      <w:r w:rsidRPr="00352A0A">
        <w:rPr>
          <w:rStyle w:val="Strong"/>
          <w:rFonts w:cs="Calibri"/>
          <w:b w:val="0"/>
          <w:color w:val="000000"/>
          <w:sz w:val="24"/>
          <w:shd w:val="clear" w:color="auto" w:fill="FFFFFF"/>
          <w:lang w:val="hy-AM"/>
        </w:rPr>
        <w:t> </w:t>
      </w:r>
      <w:r w:rsidRPr="00352A0A">
        <w:rPr>
          <w:rStyle w:val="Strong"/>
          <w:rFonts w:ascii="GHEA Grapalat" w:hAnsi="GHEA Grapalat"/>
          <w:b w:val="0"/>
          <w:color w:val="000000"/>
          <w:sz w:val="24"/>
          <w:shd w:val="clear" w:color="auto" w:fill="FFFFFF"/>
          <w:lang w:val="hy-AM"/>
        </w:rPr>
        <w:t>ստուգումների կազմակերպման և անցկացման մասին</w:t>
      </w:r>
      <w:r w:rsidRPr="00352A0A">
        <w:rPr>
          <w:rFonts w:ascii="GHEA Grapalat" w:hAnsi="GHEA Grapalat"/>
          <w:sz w:val="24"/>
          <w:lang w:val="hy-AM"/>
        </w:rPr>
        <w:t xml:space="preserve">» օրենքի, որի </w:t>
      </w:r>
      <w:r w:rsidRPr="00352A0A">
        <w:rPr>
          <w:rFonts w:ascii="GHEA Grapalat" w:hAnsi="GHEA Grapalat"/>
          <w:sz w:val="24"/>
          <w:lang w:val="hy-AM"/>
        </w:rPr>
        <w:lastRenderedPageBreak/>
        <w:t xml:space="preserve">3-րդ հոդվածի 1.1-րդ մասով սահմանված է, որ ստուգումները  անցկացվում են </w:t>
      </w:r>
      <w:r w:rsidRPr="00981653">
        <w:rPr>
          <w:rFonts w:ascii="GHEA Grapalat" w:hAnsi="GHEA Grapalat"/>
          <w:b/>
          <w:i/>
          <w:sz w:val="24"/>
          <w:lang w:val="hy-AM"/>
        </w:rPr>
        <w:t>բացառապես ստուգաթերթերի հիման վրա</w:t>
      </w:r>
      <w:r w:rsidRPr="00981653">
        <w:rPr>
          <w:rFonts w:ascii="GHEA Grapalat" w:hAnsi="GHEA Grapalat"/>
          <w:sz w:val="24"/>
          <w:lang w:val="hy-AM"/>
        </w:rPr>
        <w:t xml:space="preserve">, </w:t>
      </w:r>
      <w:r w:rsidRPr="00352A0A">
        <w:rPr>
          <w:rFonts w:ascii="GHEA Grapalat" w:hAnsi="GHEA Grapalat"/>
          <w:sz w:val="24"/>
          <w:lang w:val="hy-AM"/>
        </w:rPr>
        <w:t>որոնք հաստատում է Հայաստանի Հանրապետության կառավարությունը:</w:t>
      </w:r>
      <w:r w:rsidRPr="002E29A4">
        <w:rPr>
          <w:rFonts w:ascii="GHEA Grapalat" w:hAnsi="GHEA Grapalat"/>
          <w:b/>
          <w:i/>
          <w:sz w:val="24"/>
          <w:lang w:val="hy-AM"/>
        </w:rPr>
        <w:t xml:space="preserve"> </w:t>
      </w:r>
    </w:p>
    <w:p w14:paraId="124C2265" w14:textId="17ED584F" w:rsidR="00981653" w:rsidRPr="002E29A4" w:rsidRDefault="00981653" w:rsidP="00981653">
      <w:pPr>
        <w:spacing w:line="360" w:lineRule="auto"/>
        <w:ind w:right="-114" w:firstLine="720"/>
        <w:jc w:val="both"/>
        <w:rPr>
          <w:rFonts w:ascii="GHEA Grapalat" w:hAnsi="GHEA Grapalat"/>
          <w:sz w:val="24"/>
          <w:lang w:val="hy-AM"/>
        </w:rPr>
      </w:pPr>
      <w:r w:rsidRPr="002E29A4">
        <w:rPr>
          <w:rFonts w:ascii="GHEA Grapalat" w:hAnsi="GHEA Grapalat"/>
          <w:sz w:val="24"/>
          <w:lang w:val="hy-AM"/>
        </w:rPr>
        <w:t>Հաշվի առնելով վերոգրյալը՝  հայտնում եմ, որ</w:t>
      </w:r>
      <w:r w:rsidR="003717E6">
        <w:rPr>
          <w:rFonts w:ascii="GHEA Grapalat" w:hAnsi="GHEA Grapalat"/>
          <w:sz w:val="24"/>
          <w:lang w:val="hy-AM"/>
        </w:rPr>
        <w:t xml:space="preserve"> </w:t>
      </w:r>
      <w:r w:rsidR="00E13F48">
        <w:rPr>
          <w:rFonts w:ascii="GHEA Grapalat" w:hAnsi="GHEA Grapalat"/>
          <w:sz w:val="24"/>
          <w:lang w:val="hy-AM"/>
        </w:rPr>
        <w:t>ՇՎՏՄ</w:t>
      </w:r>
      <w:r w:rsidRPr="002E29A4">
        <w:rPr>
          <w:rFonts w:ascii="GHEA Grapalat" w:hAnsi="GHEA Grapalat"/>
          <w:sz w:val="24"/>
          <w:lang w:val="hy-AM"/>
        </w:rPr>
        <w:t xml:space="preserve">  ստուգումից բացի, լիազորված չէ իրականացնելու վերահսկողական և վարչաիրավական այլ գործառույթներ </w:t>
      </w:r>
      <w:r>
        <w:rPr>
          <w:rFonts w:ascii="GHEA Grapalat" w:hAnsi="GHEA Grapalat"/>
          <w:sz w:val="24"/>
          <w:lang w:val="hy-AM"/>
        </w:rPr>
        <w:t>այդ ոլորտում</w:t>
      </w:r>
      <w:r w:rsidRPr="002E29A4">
        <w:rPr>
          <w:rFonts w:ascii="GHEA Grapalat" w:hAnsi="GHEA Grapalat"/>
          <w:sz w:val="24"/>
          <w:lang w:val="hy-AM"/>
        </w:rPr>
        <w:t xml:space="preserve"> խախտում</w:t>
      </w:r>
      <w:r>
        <w:rPr>
          <w:rFonts w:ascii="GHEA Grapalat" w:hAnsi="GHEA Grapalat"/>
          <w:sz w:val="24"/>
          <w:lang w:val="hy-AM"/>
        </w:rPr>
        <w:t>ներ</w:t>
      </w:r>
      <w:r w:rsidRPr="002E29A4">
        <w:rPr>
          <w:rFonts w:ascii="GHEA Grapalat" w:hAnsi="GHEA Grapalat"/>
          <w:sz w:val="24"/>
          <w:lang w:val="hy-AM"/>
        </w:rPr>
        <w:t>ը հայտնաբերելու համար, իսկ անմիջապես ստուգում իրականացնելու ընթացքում</w:t>
      </w:r>
      <w:r>
        <w:rPr>
          <w:rFonts w:ascii="GHEA Grapalat" w:hAnsi="GHEA Grapalat"/>
          <w:sz w:val="24"/>
          <w:lang w:val="hy-AM"/>
        </w:rPr>
        <w:t>,</w:t>
      </w:r>
      <w:r w:rsidRPr="002E29A4">
        <w:rPr>
          <w:rFonts w:ascii="GHEA Grapalat" w:hAnsi="GHEA Grapalat"/>
          <w:sz w:val="24"/>
          <w:lang w:val="hy-AM"/>
        </w:rPr>
        <w:t xml:space="preserve"> որպես կանոն</w:t>
      </w:r>
      <w:r>
        <w:rPr>
          <w:rFonts w:ascii="GHEA Grapalat" w:hAnsi="GHEA Grapalat"/>
          <w:sz w:val="24"/>
          <w:lang w:val="hy-AM"/>
        </w:rPr>
        <w:t>,</w:t>
      </w:r>
      <w:r w:rsidRPr="002E29A4">
        <w:rPr>
          <w:rFonts w:ascii="GHEA Grapalat" w:hAnsi="GHEA Grapalat"/>
          <w:sz w:val="24"/>
          <w:lang w:val="hy-AM"/>
        </w:rPr>
        <w:t xml:space="preserve"> նման խախտումներ չեն հայտնաբերվում, քանի որ տնտեսավարողները ստուգման ընթացքում առավել քան ուշադիր են և</w:t>
      </w:r>
      <w:r>
        <w:rPr>
          <w:rFonts w:ascii="GHEA Grapalat" w:hAnsi="GHEA Grapalat"/>
          <w:sz w:val="24"/>
          <w:lang w:val="hy-AM"/>
        </w:rPr>
        <w:t xml:space="preserve"> արդյունքում</w:t>
      </w:r>
      <w:r w:rsidRPr="002E29A4">
        <w:rPr>
          <w:rFonts w:ascii="GHEA Grapalat" w:hAnsi="GHEA Grapalat"/>
          <w:sz w:val="24"/>
          <w:lang w:val="hy-AM"/>
        </w:rPr>
        <w:t xml:space="preserve"> զերծ են մնում նման խախտումներ կատարելուց:</w:t>
      </w:r>
      <w:r>
        <w:rPr>
          <w:rFonts w:ascii="GHEA Grapalat" w:hAnsi="GHEA Grapalat"/>
          <w:sz w:val="24"/>
          <w:lang w:val="hy-AM"/>
        </w:rPr>
        <w:t xml:space="preserve"> Ավելին, նման խախտումները բացահայտելու համար պահանջում են </w:t>
      </w:r>
      <w:r>
        <w:rPr>
          <w:rFonts w:ascii="GHEA Grapalat" w:hAnsi="GHEA Grapalat"/>
          <w:color w:val="000000"/>
          <w:sz w:val="24"/>
          <w:shd w:val="clear" w:color="auto" w:fill="FFFFFF"/>
          <w:lang w:val="hy-AM"/>
        </w:rPr>
        <w:t xml:space="preserve">արագ արձագանքման համակարգ, տարածքային ստորաբաժանումներ և  այլ գործիքակազմ, որոնց </w:t>
      </w:r>
      <w:r w:rsidR="00E13F48">
        <w:rPr>
          <w:rFonts w:ascii="GHEA Grapalat" w:hAnsi="GHEA Grapalat"/>
          <w:color w:val="000000"/>
          <w:sz w:val="24"/>
          <w:shd w:val="clear" w:color="auto" w:fill="FFFFFF"/>
          <w:lang w:val="hy-AM"/>
        </w:rPr>
        <w:t xml:space="preserve">ՇՎՏՄ </w:t>
      </w:r>
      <w:r>
        <w:rPr>
          <w:rFonts w:ascii="GHEA Grapalat" w:hAnsi="GHEA Grapalat"/>
          <w:color w:val="000000"/>
          <w:sz w:val="24"/>
          <w:shd w:val="clear" w:color="auto" w:fill="FFFFFF"/>
          <w:lang w:val="hy-AM"/>
        </w:rPr>
        <w:t>չի տիրապետում:</w:t>
      </w:r>
    </w:p>
    <w:p w14:paraId="0DD046E0" w14:textId="77777777" w:rsidR="00981653" w:rsidRDefault="00981653" w:rsidP="00981653">
      <w:pPr>
        <w:spacing w:line="360" w:lineRule="auto"/>
        <w:ind w:right="-114" w:firstLine="720"/>
        <w:jc w:val="both"/>
        <w:rPr>
          <w:rFonts w:ascii="GHEA Grapalat" w:hAnsi="GHEA Grapalat"/>
          <w:sz w:val="24"/>
          <w:lang w:val="hy-AM"/>
        </w:rPr>
      </w:pPr>
      <w:r w:rsidRPr="002E29A4">
        <w:rPr>
          <w:rFonts w:ascii="GHEA Grapalat" w:hAnsi="GHEA Grapalat"/>
          <w:sz w:val="24"/>
          <w:lang w:val="hy-AM"/>
        </w:rPr>
        <w:t>Միաժամանակ,</w:t>
      </w:r>
      <w:r>
        <w:rPr>
          <w:rFonts w:ascii="GHEA Grapalat" w:hAnsi="GHEA Grapalat"/>
          <w:sz w:val="24"/>
          <w:lang w:val="hy-AM"/>
        </w:rPr>
        <w:t xml:space="preserve"> </w:t>
      </w:r>
      <w:r w:rsidRPr="002E29A4">
        <w:rPr>
          <w:rFonts w:ascii="GHEA Grapalat" w:hAnsi="GHEA Grapalat"/>
          <w:sz w:val="24"/>
          <w:lang w:val="hy-AM"/>
        </w:rPr>
        <w:t>18 տարին չլրացած անձին ծխախոտ վաճառելու վերաբերյալ բողոքները իրականացվող վարույթի</w:t>
      </w:r>
      <w:r>
        <w:rPr>
          <w:rFonts w:ascii="GHEA Grapalat" w:hAnsi="GHEA Grapalat"/>
          <w:sz w:val="24"/>
          <w:lang w:val="hy-AM"/>
        </w:rPr>
        <w:t xml:space="preserve"> քննության արդյունքում, որպես կանոն, կարճվում են՝</w:t>
      </w:r>
      <w:r w:rsidRPr="007A15F6">
        <w:rPr>
          <w:rFonts w:ascii="GHEA Grapalat" w:hAnsi="GHEA Grapalat"/>
          <w:sz w:val="24"/>
          <w:lang w:val="hy-AM"/>
        </w:rPr>
        <w:t xml:space="preserve"> </w:t>
      </w:r>
      <w:r w:rsidRPr="002E29A4">
        <w:rPr>
          <w:rFonts w:ascii="GHEA Grapalat" w:hAnsi="GHEA Grapalat"/>
          <w:sz w:val="24"/>
          <w:lang w:val="hy-AM"/>
        </w:rPr>
        <w:t>ապացուցողական հիմք</w:t>
      </w:r>
      <w:r>
        <w:rPr>
          <w:rFonts w:ascii="GHEA Grapalat" w:hAnsi="GHEA Grapalat"/>
          <w:sz w:val="24"/>
          <w:lang w:val="hy-AM"/>
        </w:rPr>
        <w:t>ի</w:t>
      </w:r>
      <w:r w:rsidRPr="002E29A4">
        <w:rPr>
          <w:rFonts w:ascii="GHEA Grapalat" w:hAnsi="GHEA Grapalat"/>
          <w:sz w:val="24"/>
          <w:lang w:val="hy-AM"/>
        </w:rPr>
        <w:t xml:space="preserve"> բացակայության պատճառով</w:t>
      </w:r>
      <w:r>
        <w:rPr>
          <w:rFonts w:ascii="GHEA Grapalat" w:hAnsi="GHEA Grapalat"/>
          <w:sz w:val="24"/>
          <w:lang w:val="hy-AM"/>
        </w:rPr>
        <w:t>:</w:t>
      </w:r>
    </w:p>
    <w:p w14:paraId="0A3BAC1C" w14:textId="2AF2F8CE" w:rsidR="00981653" w:rsidRPr="002E29A4" w:rsidRDefault="00981653" w:rsidP="00981653">
      <w:pPr>
        <w:spacing w:line="360" w:lineRule="auto"/>
        <w:ind w:right="-114" w:firstLine="720"/>
        <w:jc w:val="both"/>
        <w:rPr>
          <w:rFonts w:ascii="GHEA Grapalat" w:hAnsi="GHEA Grapalat"/>
          <w:sz w:val="24"/>
          <w:lang w:val="hy-AM"/>
        </w:rPr>
      </w:pPr>
      <w:r w:rsidRPr="002E29A4">
        <w:rPr>
          <w:rFonts w:ascii="GHEA Grapalat" w:hAnsi="GHEA Grapalat"/>
          <w:sz w:val="24"/>
          <w:lang w:val="hy-AM"/>
        </w:rPr>
        <w:t xml:space="preserve"> Ելնելով վերոշարադրյալից՝ </w:t>
      </w:r>
      <w:r>
        <w:rPr>
          <w:rFonts w:ascii="GHEA Grapalat" w:hAnsi="GHEA Grapalat"/>
          <w:sz w:val="24"/>
          <w:lang w:val="hy-AM"/>
        </w:rPr>
        <w:t>Նախագծով առաջարկվում է</w:t>
      </w:r>
      <w:r w:rsidRPr="002E29A4">
        <w:rPr>
          <w:rFonts w:ascii="GHEA Grapalat" w:hAnsi="GHEA Grapalat"/>
          <w:sz w:val="24"/>
          <w:lang w:val="hy-AM"/>
        </w:rPr>
        <w:t xml:space="preserve"> նշված գործառույթը վերապահել</w:t>
      </w:r>
      <w:r>
        <w:rPr>
          <w:rFonts w:ascii="GHEA Grapalat" w:hAnsi="GHEA Grapalat"/>
          <w:sz w:val="24"/>
          <w:lang w:val="hy-AM"/>
        </w:rPr>
        <w:t xml:space="preserve"> </w:t>
      </w:r>
      <w:r w:rsidRPr="002E29A4">
        <w:rPr>
          <w:rFonts w:ascii="GHEA Grapalat" w:hAnsi="GHEA Grapalat"/>
          <w:sz w:val="24"/>
          <w:lang w:val="hy-AM"/>
        </w:rPr>
        <w:t xml:space="preserve">ՀՀ </w:t>
      </w:r>
      <w:r>
        <w:rPr>
          <w:rFonts w:ascii="GHEA Grapalat" w:hAnsi="GHEA Grapalat"/>
          <w:sz w:val="24"/>
          <w:lang w:val="hy-AM"/>
        </w:rPr>
        <w:t>ոստիկանությանը:</w:t>
      </w:r>
    </w:p>
    <w:p w14:paraId="060EAAE9" w14:textId="33E60A49" w:rsidR="00C009A5" w:rsidRDefault="00E513FC" w:rsidP="00B83542">
      <w:pPr>
        <w:tabs>
          <w:tab w:val="left" w:pos="993"/>
        </w:tabs>
        <w:spacing w:line="360" w:lineRule="auto"/>
        <w:jc w:val="both"/>
        <w:rPr>
          <w:rFonts w:ascii="GHEA Grapalat" w:hAnsi="GHEA Grapalat"/>
          <w:noProof/>
          <w:sz w:val="24"/>
          <w:lang w:val="hy-AM"/>
        </w:rPr>
      </w:pPr>
      <w:r w:rsidRPr="00A52B8E">
        <w:rPr>
          <w:rFonts w:ascii="GHEA Grapalat" w:hAnsi="GHEA Grapalat"/>
          <w:color w:val="000000"/>
          <w:sz w:val="24"/>
          <w:shd w:val="clear" w:color="auto" w:fill="FFFFFF"/>
          <w:lang w:val="hy-AM"/>
        </w:rPr>
        <w:t xml:space="preserve">   </w:t>
      </w:r>
      <w:r w:rsidR="00C05C3A" w:rsidRPr="00A52B8E">
        <w:rPr>
          <w:rFonts w:ascii="GHEA Grapalat" w:hAnsi="GHEA Grapalat"/>
          <w:noProof/>
          <w:sz w:val="24"/>
          <w:lang w:val="hy-AM"/>
        </w:rPr>
        <w:t xml:space="preserve">     </w:t>
      </w:r>
      <w:r w:rsidR="000E6320" w:rsidRPr="000E6320">
        <w:rPr>
          <w:rFonts w:ascii="GHEA Grapalat" w:hAnsi="GHEA Grapalat"/>
          <w:noProof/>
          <w:sz w:val="24"/>
          <w:lang w:val="hy-AM"/>
        </w:rPr>
        <w:t xml:space="preserve">  </w:t>
      </w:r>
    </w:p>
    <w:p w14:paraId="2783ADD2" w14:textId="75353FF1" w:rsidR="00E45614" w:rsidRDefault="00E45614" w:rsidP="000C77AA">
      <w:pPr>
        <w:pStyle w:val="NoSpacing"/>
        <w:numPr>
          <w:ilvl w:val="0"/>
          <w:numId w:val="6"/>
        </w:numPr>
        <w:spacing w:line="360" w:lineRule="auto"/>
        <w:jc w:val="both"/>
        <w:rPr>
          <w:rFonts w:ascii="GHEA Grapalat" w:hAnsi="GHEA Grapalat"/>
          <w:noProof/>
          <w:sz w:val="24"/>
          <w:lang w:val="hy-AM"/>
        </w:rPr>
      </w:pPr>
      <w:r>
        <w:rPr>
          <w:rFonts w:ascii="GHEA Grapalat" w:hAnsi="GHEA Grapalat" w:cs="Sylfaen"/>
          <w:b/>
          <w:sz w:val="24"/>
          <w:lang w:val="hy-AM"/>
        </w:rPr>
        <w:t>Կարգավորման նպատակը և բնույթը.</w:t>
      </w:r>
    </w:p>
    <w:p w14:paraId="5573DCE7" w14:textId="36C9F222" w:rsidR="00577C23" w:rsidRDefault="00E45614" w:rsidP="002867A0">
      <w:pPr>
        <w:spacing w:line="360" w:lineRule="auto"/>
        <w:ind w:firstLine="709"/>
        <w:jc w:val="both"/>
        <w:rPr>
          <w:rFonts w:ascii="GHEA Grapalat" w:hAnsi="GHEA Grapalat"/>
          <w:noProof/>
          <w:sz w:val="24"/>
          <w:lang w:val="hy-AM"/>
        </w:rPr>
      </w:pPr>
      <w:r>
        <w:rPr>
          <w:rFonts w:ascii="GHEA Grapalat" w:hAnsi="GHEA Grapalat"/>
          <w:noProof/>
          <w:sz w:val="24"/>
          <w:lang w:val="hy-AM"/>
        </w:rPr>
        <w:t>Նախագծ</w:t>
      </w:r>
      <w:r w:rsidR="000D0A06">
        <w:rPr>
          <w:rFonts w:ascii="GHEA Grapalat" w:hAnsi="GHEA Grapalat"/>
          <w:noProof/>
          <w:sz w:val="24"/>
          <w:lang w:val="hy-AM"/>
        </w:rPr>
        <w:t xml:space="preserve">ով նախատեսվում է հստակեցնել </w:t>
      </w:r>
      <w:r w:rsidR="00355220">
        <w:rPr>
          <w:rFonts w:ascii="GHEA Grapalat" w:hAnsi="GHEA Grapalat"/>
          <w:sz w:val="24"/>
          <w:lang w:val="hy-AM" w:eastAsia="ru-RU"/>
        </w:rPr>
        <w:t>ԱԱՏՄ</w:t>
      </w:r>
      <w:r w:rsidR="00355220" w:rsidRPr="00A52B8E" w:rsidDel="00355220">
        <w:rPr>
          <w:rFonts w:ascii="GHEA Grapalat" w:hAnsi="GHEA Grapalat"/>
          <w:color w:val="000000"/>
          <w:sz w:val="24"/>
          <w:shd w:val="clear" w:color="auto" w:fill="FFFFFF"/>
          <w:lang w:val="hy-AM"/>
        </w:rPr>
        <w:t xml:space="preserve"> </w:t>
      </w:r>
      <w:r w:rsidR="00355220">
        <w:rPr>
          <w:rFonts w:ascii="GHEA Grapalat" w:hAnsi="GHEA Grapalat"/>
          <w:color w:val="000000"/>
          <w:sz w:val="24"/>
          <w:shd w:val="clear" w:color="auto" w:fill="FFFFFF"/>
          <w:lang w:val="hy-AM"/>
        </w:rPr>
        <w:t xml:space="preserve">և ՇՎՏՄ </w:t>
      </w:r>
      <w:r w:rsidR="000D0A06">
        <w:rPr>
          <w:rFonts w:ascii="GHEA Grapalat" w:hAnsi="GHEA Grapalat"/>
          <w:noProof/>
          <w:sz w:val="24"/>
          <w:lang w:val="hy-AM"/>
        </w:rPr>
        <w:t>կողմից իրականացվող վերահսկողության շրջանակը</w:t>
      </w:r>
      <w:r w:rsidR="002867A0">
        <w:rPr>
          <w:rFonts w:ascii="GHEA Grapalat" w:hAnsi="GHEA Grapalat"/>
          <w:noProof/>
          <w:sz w:val="24"/>
          <w:lang w:val="hy-AM"/>
        </w:rPr>
        <w:t>՝</w:t>
      </w:r>
      <w:r w:rsidR="00577C23">
        <w:rPr>
          <w:rFonts w:ascii="GHEA Grapalat" w:hAnsi="GHEA Grapalat"/>
          <w:noProof/>
          <w:sz w:val="24"/>
          <w:lang w:val="hy-AM"/>
        </w:rPr>
        <w:t xml:space="preserve"> </w:t>
      </w:r>
      <w:r w:rsidR="002867A0">
        <w:rPr>
          <w:rFonts w:ascii="GHEA Grapalat" w:hAnsi="GHEA Grapalat"/>
          <w:noProof/>
          <w:sz w:val="24"/>
          <w:lang w:val="hy-AM"/>
        </w:rPr>
        <w:t>հնարավորությու</w:t>
      </w:r>
      <w:r w:rsidR="009D3786">
        <w:rPr>
          <w:rFonts w:ascii="GHEA Grapalat" w:hAnsi="GHEA Grapalat"/>
          <w:noProof/>
          <w:sz w:val="24"/>
          <w:lang w:val="hy-AM"/>
        </w:rPr>
        <w:t>ն</w:t>
      </w:r>
      <w:r w:rsidR="002867A0">
        <w:rPr>
          <w:rFonts w:ascii="GHEA Grapalat" w:hAnsi="GHEA Grapalat"/>
          <w:noProof/>
          <w:sz w:val="24"/>
          <w:lang w:val="hy-AM"/>
        </w:rPr>
        <w:t xml:space="preserve"> տալով վերահսկողություն իրականացնել նաև </w:t>
      </w:r>
      <w:r w:rsidR="002867A0" w:rsidRPr="00DF2E10">
        <w:rPr>
          <w:rFonts w:ascii="GHEA Grapalat" w:hAnsi="GHEA Grapalat"/>
          <w:noProof/>
          <w:sz w:val="24"/>
          <w:lang w:val="hy-AM"/>
        </w:rPr>
        <w:t xml:space="preserve">տեխնիկական </w:t>
      </w:r>
      <w:r w:rsidR="002867A0">
        <w:rPr>
          <w:rFonts w:ascii="GHEA Grapalat" w:hAnsi="GHEA Grapalat"/>
          <w:noProof/>
          <w:sz w:val="24"/>
          <w:lang w:val="hy-AM"/>
        </w:rPr>
        <w:t xml:space="preserve">կանոնակարգման </w:t>
      </w:r>
      <w:r w:rsidR="002867A0" w:rsidRPr="00DF2E10">
        <w:rPr>
          <w:rFonts w:ascii="GHEA Grapalat" w:hAnsi="GHEA Grapalat"/>
          <w:noProof/>
          <w:sz w:val="24"/>
          <w:lang w:val="hy-AM"/>
        </w:rPr>
        <w:t xml:space="preserve">հետ կապված հարաբերությունները կարգավորող այլ </w:t>
      </w:r>
      <w:r w:rsidR="002867A0">
        <w:rPr>
          <w:rFonts w:ascii="GHEA Grapalat" w:hAnsi="GHEA Grapalat"/>
          <w:noProof/>
          <w:sz w:val="24"/>
          <w:lang w:val="hy-AM"/>
        </w:rPr>
        <w:t xml:space="preserve">նորմատիվ </w:t>
      </w:r>
      <w:r w:rsidR="002867A0" w:rsidRPr="00DF2E10">
        <w:rPr>
          <w:rFonts w:ascii="GHEA Grapalat" w:hAnsi="GHEA Grapalat"/>
          <w:noProof/>
          <w:sz w:val="24"/>
          <w:lang w:val="hy-AM"/>
        </w:rPr>
        <w:t>իրավական ակտեր</w:t>
      </w:r>
      <w:r w:rsidR="002867A0">
        <w:rPr>
          <w:rFonts w:ascii="GHEA Grapalat" w:hAnsi="GHEA Grapalat"/>
          <w:noProof/>
          <w:sz w:val="24"/>
          <w:lang w:val="hy-AM"/>
        </w:rPr>
        <w:t>ով</w:t>
      </w:r>
      <w:r w:rsidR="002867A0" w:rsidRPr="00DF2E10">
        <w:rPr>
          <w:rFonts w:ascii="GHEA Grapalat" w:hAnsi="GHEA Grapalat"/>
          <w:noProof/>
          <w:sz w:val="24"/>
          <w:lang w:val="hy-AM"/>
        </w:rPr>
        <w:t xml:space="preserve">, այդ թվում` տեխնիկական </w:t>
      </w:r>
      <w:r w:rsidR="002867A0">
        <w:rPr>
          <w:rFonts w:ascii="GHEA Grapalat" w:hAnsi="GHEA Grapalat"/>
          <w:noProof/>
          <w:sz w:val="24"/>
          <w:lang w:val="hy-AM"/>
        </w:rPr>
        <w:t>կանոնակարգերով</w:t>
      </w:r>
      <w:r w:rsidR="002867A0" w:rsidRPr="00DF2E10">
        <w:rPr>
          <w:rFonts w:ascii="GHEA Grapalat" w:hAnsi="GHEA Grapalat"/>
          <w:noProof/>
          <w:sz w:val="24"/>
          <w:lang w:val="hy-AM"/>
        </w:rPr>
        <w:t xml:space="preserve">, </w:t>
      </w:r>
      <w:r w:rsidR="002867A0">
        <w:rPr>
          <w:rFonts w:ascii="GHEA Grapalat" w:hAnsi="GHEA Grapalat"/>
          <w:noProof/>
          <w:sz w:val="24"/>
          <w:lang w:val="hy-AM"/>
        </w:rPr>
        <w:t>տեխնիկական անվտանգության նորմերով, կանոններով</w:t>
      </w:r>
      <w:r w:rsidR="002867A0" w:rsidRPr="00DF2E10">
        <w:rPr>
          <w:rFonts w:ascii="GHEA Grapalat" w:hAnsi="GHEA Grapalat"/>
          <w:noProof/>
          <w:sz w:val="24"/>
          <w:lang w:val="hy-AM"/>
        </w:rPr>
        <w:t xml:space="preserve"> և հրահանգներ</w:t>
      </w:r>
      <w:r w:rsidR="002867A0">
        <w:rPr>
          <w:rFonts w:ascii="GHEA Grapalat" w:hAnsi="GHEA Grapalat"/>
          <w:noProof/>
          <w:sz w:val="24"/>
          <w:lang w:val="hy-AM"/>
        </w:rPr>
        <w:t>ով սահմանված դեպքերում և կարգով</w:t>
      </w:r>
      <w:r w:rsidR="002867A0" w:rsidRPr="00DF2E10">
        <w:rPr>
          <w:rFonts w:ascii="GHEA Grapalat" w:hAnsi="GHEA Grapalat"/>
          <w:noProof/>
          <w:sz w:val="24"/>
          <w:lang w:val="hy-AM"/>
        </w:rPr>
        <w:t xml:space="preserve">: </w:t>
      </w:r>
    </w:p>
    <w:p w14:paraId="4D7F938E" w14:textId="4DA244AF" w:rsidR="000D0A06" w:rsidRDefault="00577C23" w:rsidP="00A52B8E">
      <w:pPr>
        <w:spacing w:line="360" w:lineRule="auto"/>
        <w:ind w:firstLine="709"/>
        <w:jc w:val="both"/>
        <w:rPr>
          <w:rFonts w:ascii="GHEA Grapalat" w:eastAsia="Calibri" w:hAnsi="GHEA Grapalat"/>
          <w:bCs w:val="0"/>
          <w:iCs w:val="0"/>
          <w:color w:val="000000"/>
          <w:sz w:val="24"/>
          <w:shd w:val="clear" w:color="auto" w:fill="FFFFFF"/>
          <w:lang w:val="hy-AM"/>
        </w:rPr>
      </w:pPr>
      <w:r>
        <w:rPr>
          <w:rFonts w:ascii="GHEA Grapalat" w:hAnsi="GHEA Grapalat"/>
          <w:noProof/>
          <w:sz w:val="24"/>
          <w:lang w:val="hy-AM"/>
        </w:rPr>
        <w:t xml:space="preserve">Միաժամանակ, </w:t>
      </w:r>
      <w:r w:rsidR="00355220">
        <w:rPr>
          <w:rFonts w:ascii="GHEA Grapalat" w:hAnsi="GHEA Grapalat"/>
          <w:noProof/>
          <w:sz w:val="24"/>
          <w:lang w:val="hy-AM"/>
        </w:rPr>
        <w:t xml:space="preserve">ՇՎՏՄ </w:t>
      </w:r>
      <w:r w:rsidR="00A52B8E">
        <w:rPr>
          <w:rFonts w:ascii="GHEA Grapalat" w:hAnsi="GHEA Grapalat"/>
          <w:bCs w:val="0"/>
          <w:sz w:val="24"/>
          <w:lang w:val="hy-AM" w:eastAsia="ru-RU"/>
        </w:rPr>
        <w:t xml:space="preserve">կողմից օրենսդրությամբ սահմանված վերահսկողության արդյունավետությունը </w:t>
      </w:r>
      <w:r w:rsidR="000C77AA">
        <w:rPr>
          <w:rFonts w:ascii="GHEA Grapalat" w:hAnsi="GHEA Grapalat"/>
          <w:bCs w:val="0"/>
          <w:sz w:val="24"/>
          <w:lang w:val="hy-AM" w:eastAsia="ru-RU"/>
        </w:rPr>
        <w:t xml:space="preserve">և գործառույթների որոշակիությունը </w:t>
      </w:r>
      <w:r w:rsidR="00A52B8E">
        <w:rPr>
          <w:rFonts w:ascii="GHEA Grapalat" w:hAnsi="GHEA Grapalat"/>
          <w:bCs w:val="0"/>
          <w:sz w:val="24"/>
          <w:lang w:val="hy-AM" w:eastAsia="ru-RU"/>
        </w:rPr>
        <w:t xml:space="preserve"> </w:t>
      </w:r>
      <w:r w:rsidR="000C77AA">
        <w:rPr>
          <w:rFonts w:ascii="GHEA Grapalat" w:hAnsi="GHEA Grapalat"/>
          <w:bCs w:val="0"/>
          <w:sz w:val="24"/>
          <w:lang w:val="hy-AM" w:eastAsia="ru-RU"/>
        </w:rPr>
        <w:t xml:space="preserve">ապահովելու </w:t>
      </w:r>
      <w:r w:rsidR="00A52B8E">
        <w:rPr>
          <w:rFonts w:ascii="GHEA Grapalat" w:hAnsi="GHEA Grapalat"/>
          <w:bCs w:val="0"/>
          <w:sz w:val="24"/>
          <w:lang w:val="hy-AM" w:eastAsia="ru-RU"/>
        </w:rPr>
        <w:t xml:space="preserve">նպատակով, </w:t>
      </w:r>
      <w:r>
        <w:rPr>
          <w:rFonts w:ascii="GHEA Grapalat" w:hAnsi="GHEA Grapalat"/>
          <w:noProof/>
          <w:sz w:val="24"/>
          <w:lang w:val="hy-AM"/>
        </w:rPr>
        <w:t>Նախագծով նախատեսվում է</w:t>
      </w:r>
      <w:r w:rsidR="00F82EE1">
        <w:rPr>
          <w:rFonts w:ascii="GHEA Grapalat" w:hAnsi="GHEA Grapalat"/>
          <w:noProof/>
          <w:sz w:val="24"/>
          <w:lang w:val="hy-AM"/>
        </w:rPr>
        <w:t xml:space="preserve"> շտկել </w:t>
      </w:r>
      <w:r w:rsidR="00355220">
        <w:rPr>
          <w:rFonts w:ascii="GHEA Grapalat" w:hAnsi="GHEA Grapalat"/>
          <w:noProof/>
          <w:sz w:val="24"/>
          <w:lang w:val="hy-AM"/>
        </w:rPr>
        <w:t>ՇՎՏՄ</w:t>
      </w:r>
      <w:r w:rsidR="00355220" w:rsidDel="00355220">
        <w:rPr>
          <w:rFonts w:ascii="GHEA Grapalat" w:hAnsi="GHEA Grapalat"/>
          <w:noProof/>
          <w:sz w:val="24"/>
          <w:lang w:val="hy-AM"/>
        </w:rPr>
        <w:t xml:space="preserve"> </w:t>
      </w:r>
      <w:r w:rsidR="00F82EE1">
        <w:rPr>
          <w:rFonts w:ascii="GHEA Grapalat" w:hAnsi="GHEA Grapalat"/>
          <w:noProof/>
          <w:sz w:val="24"/>
          <w:lang w:val="hy-AM"/>
        </w:rPr>
        <w:t>վերապահված վարչական պատասխանատվության ենթարկելու լիազորությունը այն ոլորտներում</w:t>
      </w:r>
      <w:r w:rsidR="000C77AA">
        <w:rPr>
          <w:rFonts w:ascii="GHEA Grapalat" w:hAnsi="GHEA Grapalat"/>
          <w:noProof/>
          <w:sz w:val="24"/>
          <w:lang w:val="hy-AM"/>
        </w:rPr>
        <w:t xml:space="preserve">, որոնք ըստ էության </w:t>
      </w:r>
      <w:r w:rsidR="00355220">
        <w:rPr>
          <w:rFonts w:ascii="GHEA Grapalat" w:hAnsi="GHEA Grapalat"/>
          <w:noProof/>
          <w:sz w:val="24"/>
          <w:lang w:val="hy-AM"/>
        </w:rPr>
        <w:t>ՇՎՏՄ</w:t>
      </w:r>
      <w:r w:rsidR="00355220" w:rsidDel="00355220">
        <w:rPr>
          <w:rFonts w:ascii="GHEA Grapalat" w:hAnsi="GHEA Grapalat"/>
          <w:noProof/>
          <w:sz w:val="24"/>
          <w:lang w:val="hy-AM"/>
        </w:rPr>
        <w:t xml:space="preserve"> </w:t>
      </w:r>
      <w:r w:rsidR="00355220">
        <w:rPr>
          <w:rFonts w:ascii="GHEA Grapalat" w:hAnsi="GHEA Grapalat"/>
          <w:noProof/>
          <w:sz w:val="24"/>
          <w:lang w:val="hy-AM"/>
        </w:rPr>
        <w:t xml:space="preserve"> </w:t>
      </w:r>
      <w:r w:rsidR="00A52B8E">
        <w:rPr>
          <w:rFonts w:ascii="GHEA Grapalat" w:hAnsi="GHEA Grapalat"/>
          <w:noProof/>
          <w:sz w:val="24"/>
          <w:lang w:val="hy-AM"/>
        </w:rPr>
        <w:t>վերահսկողության ոլորտ</w:t>
      </w:r>
      <w:r w:rsidR="00F82EE1">
        <w:rPr>
          <w:rFonts w:ascii="GHEA Grapalat" w:hAnsi="GHEA Grapalat"/>
          <w:noProof/>
          <w:sz w:val="24"/>
          <w:lang w:val="hy-AM"/>
        </w:rPr>
        <w:t>ներ</w:t>
      </w:r>
      <w:r w:rsidR="00A52B8E">
        <w:rPr>
          <w:rFonts w:ascii="GHEA Grapalat" w:hAnsi="GHEA Grapalat"/>
          <w:noProof/>
          <w:sz w:val="24"/>
          <w:lang w:val="hy-AM"/>
        </w:rPr>
        <w:t>ից դուրս են</w:t>
      </w:r>
      <w:r w:rsidR="00F82EE1">
        <w:rPr>
          <w:rFonts w:ascii="GHEA Grapalat" w:hAnsi="GHEA Grapalat"/>
          <w:noProof/>
          <w:sz w:val="24"/>
          <w:lang w:val="hy-AM"/>
        </w:rPr>
        <w:t xml:space="preserve"> կամ </w:t>
      </w:r>
      <w:r w:rsidR="00A52B8E">
        <w:rPr>
          <w:rFonts w:ascii="GHEA Grapalat" w:hAnsi="GHEA Grapalat"/>
          <w:noProof/>
          <w:sz w:val="24"/>
          <w:lang w:val="hy-AM"/>
        </w:rPr>
        <w:t>համապատասխան գործիքակազմի</w:t>
      </w:r>
      <w:r w:rsidR="00F82EE1">
        <w:rPr>
          <w:rFonts w:ascii="GHEA Grapalat" w:hAnsi="GHEA Grapalat"/>
          <w:noProof/>
          <w:sz w:val="24"/>
          <w:lang w:val="hy-AM"/>
        </w:rPr>
        <w:t xml:space="preserve"> և </w:t>
      </w:r>
      <w:r w:rsidR="002300B0">
        <w:rPr>
          <w:rFonts w:ascii="GHEA Grapalat" w:hAnsi="GHEA Grapalat"/>
          <w:noProof/>
          <w:sz w:val="24"/>
          <w:lang w:val="hy-AM"/>
        </w:rPr>
        <w:lastRenderedPageBreak/>
        <w:t xml:space="preserve">բավարար </w:t>
      </w:r>
      <w:r w:rsidR="00F82EE1">
        <w:rPr>
          <w:rFonts w:ascii="GHEA Grapalat" w:hAnsi="GHEA Grapalat"/>
          <w:noProof/>
          <w:sz w:val="24"/>
          <w:lang w:val="hy-AM"/>
        </w:rPr>
        <w:t>ռեսուրսների</w:t>
      </w:r>
      <w:r w:rsidR="00A52B8E">
        <w:rPr>
          <w:rFonts w:ascii="GHEA Grapalat" w:hAnsi="GHEA Grapalat"/>
          <w:noProof/>
          <w:sz w:val="24"/>
          <w:lang w:val="hy-AM"/>
        </w:rPr>
        <w:t xml:space="preserve"> բացակայությ</w:t>
      </w:r>
      <w:r w:rsidR="000C77AA">
        <w:rPr>
          <w:rFonts w:ascii="GHEA Grapalat" w:hAnsi="GHEA Grapalat"/>
          <w:noProof/>
          <w:sz w:val="24"/>
          <w:lang w:val="hy-AM"/>
        </w:rPr>
        <w:t>ան</w:t>
      </w:r>
      <w:r w:rsidR="00F82EE1">
        <w:rPr>
          <w:rFonts w:ascii="GHEA Grapalat" w:hAnsi="GHEA Grapalat"/>
          <w:noProof/>
          <w:sz w:val="24"/>
          <w:lang w:val="hy-AM"/>
        </w:rPr>
        <w:t xml:space="preserve">, ինչպես նաև առավել արդյունավետ վերահսկողություն իրականացնելու նպատակահարմարության </w:t>
      </w:r>
      <w:r w:rsidR="002300B0">
        <w:rPr>
          <w:rFonts w:ascii="GHEA Grapalat" w:hAnsi="GHEA Grapalat"/>
          <w:noProof/>
          <w:sz w:val="24"/>
          <w:lang w:val="hy-AM"/>
        </w:rPr>
        <w:t>պատճառով</w:t>
      </w:r>
      <w:r w:rsidR="00F82EE1">
        <w:rPr>
          <w:rFonts w:ascii="GHEA Grapalat" w:hAnsi="GHEA Grapalat"/>
          <w:noProof/>
          <w:sz w:val="24"/>
          <w:lang w:val="hy-AM"/>
        </w:rPr>
        <w:t xml:space="preserve"> </w:t>
      </w:r>
      <w:r w:rsidR="00355220">
        <w:rPr>
          <w:rFonts w:ascii="GHEA Grapalat" w:hAnsi="GHEA Grapalat"/>
          <w:noProof/>
          <w:sz w:val="24"/>
          <w:lang w:val="hy-AM"/>
        </w:rPr>
        <w:t>ՇՎՏՄ</w:t>
      </w:r>
      <w:r w:rsidR="00355220" w:rsidDel="00355220">
        <w:rPr>
          <w:rFonts w:ascii="GHEA Grapalat" w:hAnsi="GHEA Grapalat"/>
          <w:noProof/>
          <w:sz w:val="24"/>
          <w:lang w:val="hy-AM"/>
        </w:rPr>
        <w:t xml:space="preserve"> </w:t>
      </w:r>
      <w:r w:rsidR="000C77AA">
        <w:rPr>
          <w:rFonts w:ascii="GHEA Grapalat" w:hAnsi="GHEA Grapalat"/>
          <w:noProof/>
          <w:sz w:val="24"/>
          <w:lang w:val="hy-AM"/>
        </w:rPr>
        <w:t>կողմից</w:t>
      </w:r>
      <w:r w:rsidR="00210A83">
        <w:rPr>
          <w:rFonts w:ascii="GHEA Grapalat" w:hAnsi="GHEA Grapalat"/>
          <w:noProof/>
          <w:sz w:val="24"/>
          <w:lang w:val="hy-AM"/>
        </w:rPr>
        <w:t xml:space="preserve"> դրանց նկատմամբ </w:t>
      </w:r>
      <w:r w:rsidR="000C77AA">
        <w:rPr>
          <w:rFonts w:ascii="GHEA Grapalat" w:hAnsi="GHEA Grapalat"/>
          <w:noProof/>
          <w:sz w:val="24"/>
          <w:lang w:val="hy-AM"/>
        </w:rPr>
        <w:t>հնարավոր չէ իրականացնել</w:t>
      </w:r>
      <w:r w:rsidR="00210A83">
        <w:rPr>
          <w:rFonts w:ascii="GHEA Grapalat" w:hAnsi="GHEA Grapalat"/>
          <w:noProof/>
          <w:sz w:val="24"/>
          <w:lang w:val="hy-AM"/>
        </w:rPr>
        <w:t xml:space="preserve"> </w:t>
      </w:r>
      <w:r w:rsidR="00F82EE1">
        <w:rPr>
          <w:rFonts w:ascii="GHEA Grapalat" w:hAnsi="GHEA Grapalat"/>
          <w:noProof/>
          <w:sz w:val="24"/>
          <w:lang w:val="hy-AM"/>
        </w:rPr>
        <w:t xml:space="preserve">պատշաճ </w:t>
      </w:r>
      <w:r w:rsidR="00210A83">
        <w:rPr>
          <w:rFonts w:ascii="GHEA Grapalat" w:hAnsi="GHEA Grapalat"/>
          <w:noProof/>
          <w:sz w:val="24"/>
          <w:lang w:val="hy-AM"/>
        </w:rPr>
        <w:t>վերահսկողություն</w:t>
      </w:r>
      <w:r w:rsidR="00A52B8E">
        <w:rPr>
          <w:rFonts w:ascii="GHEA Grapalat" w:hAnsi="GHEA Grapalat"/>
          <w:noProof/>
          <w:sz w:val="24"/>
          <w:lang w:val="hy-AM"/>
        </w:rPr>
        <w:t xml:space="preserve">: </w:t>
      </w:r>
    </w:p>
    <w:p w14:paraId="57AF14CD" w14:textId="77777777" w:rsidR="000D0A06" w:rsidRDefault="000D0A06" w:rsidP="00A23247">
      <w:pPr>
        <w:pStyle w:val="NoSpacing"/>
        <w:spacing w:line="360" w:lineRule="auto"/>
        <w:ind w:firstLine="284"/>
        <w:jc w:val="both"/>
        <w:rPr>
          <w:rFonts w:ascii="GHEA Grapalat" w:hAnsi="GHEA Grapalat"/>
          <w:noProof/>
          <w:sz w:val="24"/>
          <w:lang w:val="hy-AM"/>
        </w:rPr>
      </w:pPr>
    </w:p>
    <w:p w14:paraId="7D15D629" w14:textId="77777777" w:rsidR="00796B1F" w:rsidRPr="004114E0" w:rsidRDefault="00796B1F" w:rsidP="000C77AA">
      <w:pPr>
        <w:pStyle w:val="NoSpacing"/>
        <w:numPr>
          <w:ilvl w:val="0"/>
          <w:numId w:val="6"/>
        </w:numPr>
        <w:spacing w:line="360" w:lineRule="auto"/>
        <w:ind w:left="0" w:firstLine="284"/>
        <w:jc w:val="both"/>
        <w:rPr>
          <w:rFonts w:ascii="GHEA Grapalat" w:hAnsi="GHEA Grapalat" w:cs="Sylfaen"/>
          <w:b/>
          <w:sz w:val="24"/>
          <w:lang w:val="hy-AM"/>
        </w:rPr>
      </w:pPr>
      <w:r w:rsidRPr="004114E0">
        <w:rPr>
          <w:rFonts w:ascii="GHEA Grapalat" w:hAnsi="GHEA Grapalat" w:cs="Sylfaen"/>
          <w:b/>
          <w:sz w:val="24"/>
          <w:lang w:val="hy-AM"/>
        </w:rPr>
        <w:t>Նախագծի մշակման գործընթացում ներգրավված ինստիտուտները և անձինք.</w:t>
      </w:r>
    </w:p>
    <w:p w14:paraId="6DF6C8C5" w14:textId="10E9CAF9" w:rsidR="003B4318" w:rsidRPr="004114E0" w:rsidRDefault="00796B1F" w:rsidP="00A23247">
      <w:pPr>
        <w:spacing w:line="360" w:lineRule="auto"/>
        <w:jc w:val="both"/>
        <w:rPr>
          <w:rFonts w:ascii="GHEA Grapalat" w:hAnsi="GHEA Grapalat"/>
          <w:color w:val="000000" w:themeColor="text1"/>
          <w:sz w:val="24"/>
          <w:lang w:val="hy-AM"/>
        </w:rPr>
      </w:pPr>
      <w:r w:rsidRPr="004114E0">
        <w:rPr>
          <w:rFonts w:ascii="GHEA Grapalat" w:hAnsi="GHEA Grapalat" w:cs="Sylfaen"/>
          <w:color w:val="000000" w:themeColor="text1"/>
          <w:sz w:val="24"/>
          <w:lang w:val="hy-AM"/>
        </w:rPr>
        <w:t xml:space="preserve">      Նախագիծը</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մշակվել</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է</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ՀՀ</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վարչապետի</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աշխատակազմի</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տեսչական</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մարմինների</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աշխատանքների</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համակարգման</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գրասենյակի</w:t>
      </w:r>
      <w:r w:rsidR="003B4318" w:rsidRPr="004114E0">
        <w:rPr>
          <w:rFonts w:ascii="GHEA Grapalat" w:hAnsi="GHEA Grapalat" w:cs="Sylfaen"/>
          <w:color w:val="000000" w:themeColor="text1"/>
          <w:sz w:val="24"/>
          <w:lang w:val="hy-AM"/>
        </w:rPr>
        <w:t xml:space="preserve"> կողմից</w:t>
      </w:r>
      <w:r w:rsidR="003B4318" w:rsidRPr="004114E0">
        <w:rPr>
          <w:rFonts w:ascii="GHEA Grapalat" w:hAnsi="GHEA Grapalat"/>
          <w:color w:val="000000" w:themeColor="text1"/>
          <w:sz w:val="24"/>
          <w:lang w:val="hy-AM"/>
        </w:rPr>
        <w:t>:</w:t>
      </w:r>
    </w:p>
    <w:p w14:paraId="46EB304F" w14:textId="2722EB12" w:rsidR="00796B1F" w:rsidRDefault="00796B1F" w:rsidP="00A23247">
      <w:pPr>
        <w:pStyle w:val="NoSpacing"/>
        <w:spacing w:line="360" w:lineRule="auto"/>
        <w:jc w:val="both"/>
        <w:rPr>
          <w:rFonts w:ascii="GHEA Grapalat" w:hAnsi="GHEA Grapalat"/>
          <w:color w:val="000000" w:themeColor="text1"/>
          <w:sz w:val="24"/>
          <w:lang w:val="hy-AM"/>
        </w:rPr>
      </w:pPr>
    </w:p>
    <w:p w14:paraId="403DA9B1" w14:textId="0E2300F6" w:rsidR="00796B1F" w:rsidRPr="004114E0" w:rsidRDefault="00796B1F" w:rsidP="000C77AA">
      <w:pPr>
        <w:pStyle w:val="NoSpacing"/>
        <w:numPr>
          <w:ilvl w:val="0"/>
          <w:numId w:val="6"/>
        </w:numPr>
        <w:spacing w:line="360" w:lineRule="auto"/>
        <w:ind w:left="0" w:firstLine="284"/>
        <w:jc w:val="both"/>
        <w:rPr>
          <w:rFonts w:ascii="GHEA Grapalat" w:hAnsi="GHEA Grapalat" w:cs="Sylfaen"/>
          <w:b/>
          <w:sz w:val="24"/>
          <w:lang w:val="hy-AM"/>
        </w:rPr>
      </w:pPr>
      <w:r w:rsidRPr="004114E0">
        <w:rPr>
          <w:rFonts w:ascii="GHEA Grapalat" w:hAnsi="GHEA Grapalat" w:cs="Sylfaen"/>
          <w:b/>
          <w:sz w:val="24"/>
          <w:lang w:val="hy-AM"/>
        </w:rPr>
        <w:t>Ա</w:t>
      </w:r>
      <w:r w:rsidR="00811869" w:rsidRPr="004114E0">
        <w:rPr>
          <w:rFonts w:ascii="GHEA Grapalat" w:hAnsi="GHEA Grapalat" w:cs="Sylfaen"/>
          <w:b/>
          <w:sz w:val="24"/>
          <w:lang w:val="hy-AM"/>
        </w:rPr>
        <w:t>կնկալվող արդյունքը.</w:t>
      </w:r>
    </w:p>
    <w:p w14:paraId="257A6F36" w14:textId="6531DE57" w:rsidR="00A23247" w:rsidRPr="00A23247" w:rsidRDefault="00A23247" w:rsidP="00A23247">
      <w:pPr>
        <w:tabs>
          <w:tab w:val="left" w:pos="993"/>
        </w:tabs>
        <w:spacing w:line="360" w:lineRule="auto"/>
        <w:jc w:val="both"/>
        <w:rPr>
          <w:rFonts w:ascii="GHEA Grapalat" w:hAnsi="GHEA Grapalat"/>
          <w:noProof/>
          <w:sz w:val="24"/>
          <w:lang w:val="hy-AM"/>
        </w:rPr>
      </w:pPr>
      <w:r>
        <w:rPr>
          <w:rFonts w:ascii="GHEA Grapalat" w:hAnsi="GHEA Grapalat"/>
          <w:noProof/>
          <w:sz w:val="24"/>
          <w:lang w:val="hy-AM"/>
        </w:rPr>
        <w:t xml:space="preserve">     </w:t>
      </w:r>
      <w:r w:rsidRPr="00A23247">
        <w:rPr>
          <w:rFonts w:ascii="GHEA Grapalat" w:hAnsi="GHEA Grapalat"/>
          <w:noProof/>
          <w:sz w:val="24"/>
          <w:lang w:val="hy-AM"/>
        </w:rPr>
        <w:t xml:space="preserve">Նախագծի ընդունման արդյունքում ակնկալվում է ապահովել </w:t>
      </w:r>
      <w:r w:rsidR="00355220">
        <w:rPr>
          <w:rFonts w:ascii="GHEA Grapalat" w:hAnsi="GHEA Grapalat"/>
          <w:noProof/>
          <w:sz w:val="24"/>
          <w:lang w:val="hy-AM"/>
        </w:rPr>
        <w:t>ԱԱՏՄ և ՇՎՏՄ</w:t>
      </w:r>
      <w:r w:rsidR="00355220" w:rsidRPr="00A23247" w:rsidDel="00355220">
        <w:rPr>
          <w:rFonts w:ascii="GHEA Grapalat" w:hAnsi="GHEA Grapalat"/>
          <w:noProof/>
          <w:sz w:val="24"/>
          <w:lang w:val="hy-AM"/>
        </w:rPr>
        <w:t xml:space="preserve"> </w:t>
      </w:r>
      <w:r w:rsidRPr="00A23247">
        <w:rPr>
          <w:rFonts w:ascii="GHEA Grapalat" w:hAnsi="GHEA Grapalat"/>
          <w:noProof/>
          <w:sz w:val="24"/>
          <w:lang w:val="hy-AM"/>
        </w:rPr>
        <w:t>բնականոն գործունեության ընթացքի հետ կապված իրավական հիմքերը:</w:t>
      </w:r>
    </w:p>
    <w:p w14:paraId="18A3B688" w14:textId="220A50BC" w:rsidR="00796B1F" w:rsidRPr="004114E0" w:rsidRDefault="00796B1F" w:rsidP="00A23247">
      <w:pPr>
        <w:pStyle w:val="NoSpacing"/>
        <w:spacing w:line="360" w:lineRule="auto"/>
        <w:jc w:val="both"/>
        <w:rPr>
          <w:rFonts w:ascii="GHEA Grapalat" w:hAnsi="GHEA Grapalat"/>
          <w:color w:val="000000"/>
          <w:sz w:val="24"/>
          <w:lang w:val="hy-AM"/>
        </w:rPr>
      </w:pPr>
    </w:p>
    <w:p w14:paraId="05357301" w14:textId="71E91A11" w:rsidR="00A23247" w:rsidRPr="00824AFF" w:rsidRDefault="00C370EB" w:rsidP="000C77AA">
      <w:pPr>
        <w:pStyle w:val="NoSpacing"/>
        <w:numPr>
          <w:ilvl w:val="0"/>
          <w:numId w:val="6"/>
        </w:numPr>
        <w:spacing w:line="360" w:lineRule="auto"/>
        <w:ind w:left="0" w:firstLine="284"/>
        <w:jc w:val="both"/>
        <w:rPr>
          <w:rFonts w:ascii="GHEA Grapalat" w:hAnsi="GHEA Grapalat"/>
          <w:noProof/>
          <w:sz w:val="24"/>
          <w:lang w:val="hy-AM"/>
        </w:rPr>
      </w:pPr>
      <w:r w:rsidRPr="00824AFF">
        <w:rPr>
          <w:rFonts w:ascii="GHEA Grapalat" w:hAnsi="GHEA Grapalat"/>
          <w:b/>
          <w:color w:val="222222"/>
          <w:sz w:val="24"/>
          <w:shd w:val="clear" w:color="auto" w:fill="FFFFFF"/>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r w:rsidR="00063387" w:rsidRPr="00C370EB">
        <w:rPr>
          <w:rFonts w:ascii="GHEA Grapalat" w:hAnsi="GHEA Grapalat"/>
          <w:b/>
          <w:noProof/>
          <w:sz w:val="24"/>
          <w:lang w:val="hy-AM"/>
        </w:rPr>
        <w:t>.</w:t>
      </w:r>
    </w:p>
    <w:p w14:paraId="4879469C" w14:textId="6127D28B" w:rsidR="00063387" w:rsidRDefault="003717E6" w:rsidP="00063387">
      <w:pPr>
        <w:pStyle w:val="NoSpacing"/>
        <w:spacing w:line="360" w:lineRule="auto"/>
        <w:ind w:firstLine="284"/>
        <w:jc w:val="both"/>
        <w:rPr>
          <w:rFonts w:ascii="GHEA Grapalat" w:hAnsi="GHEA Grapalat"/>
          <w:noProof/>
          <w:sz w:val="24"/>
          <w:lang w:val="hy-AM"/>
        </w:rPr>
      </w:pPr>
      <w:r>
        <w:rPr>
          <w:rFonts w:ascii="GHEA Grapalat" w:hAnsi="GHEA Grapalat" w:cs="Sylfaen"/>
          <w:color w:val="000000" w:themeColor="text1"/>
          <w:sz w:val="24"/>
          <w:lang w:val="hy-AM"/>
        </w:rPr>
        <w:t>Ն</w:t>
      </w:r>
      <w:r w:rsidR="00063387" w:rsidRPr="004114E0">
        <w:rPr>
          <w:rFonts w:ascii="GHEA Grapalat" w:hAnsi="GHEA Grapalat" w:cs="Sylfaen"/>
          <w:color w:val="000000" w:themeColor="text1"/>
          <w:sz w:val="24"/>
          <w:lang w:val="hy-AM"/>
        </w:rPr>
        <w:t xml:space="preserve">ախագծի  </w:t>
      </w:r>
      <w:r w:rsidR="00063387" w:rsidRPr="004114E0">
        <w:rPr>
          <w:rFonts w:ascii="GHEA Grapalat" w:hAnsi="GHEA Grapalat"/>
          <w:noProof/>
          <w:sz w:val="24"/>
          <w:lang w:val="hy-AM"/>
        </w:rPr>
        <w:t>ընդունման կապակցությամբ Հայաստանի Հանրապետության պետական բյուջեի եկամտային և ծախսային մասերում փոփոխություններ չեն սպասվում:</w:t>
      </w:r>
    </w:p>
    <w:p w14:paraId="3B68B855" w14:textId="77777777" w:rsidR="004358D8" w:rsidRPr="004114E0" w:rsidRDefault="004358D8" w:rsidP="00824AFF">
      <w:pPr>
        <w:pStyle w:val="NoSpacing"/>
        <w:spacing w:line="360" w:lineRule="auto"/>
        <w:jc w:val="both"/>
        <w:rPr>
          <w:rFonts w:ascii="GHEA Grapalat" w:hAnsi="GHEA Grapalat"/>
          <w:noProof/>
          <w:sz w:val="24"/>
          <w:lang w:val="hy-AM"/>
        </w:rPr>
      </w:pPr>
    </w:p>
    <w:p w14:paraId="2C55B023" w14:textId="5E86F518" w:rsidR="00811869" w:rsidRPr="004114E0" w:rsidRDefault="00811869" w:rsidP="000C77AA">
      <w:pPr>
        <w:pStyle w:val="NoSpacing"/>
        <w:numPr>
          <w:ilvl w:val="0"/>
          <w:numId w:val="6"/>
        </w:numPr>
        <w:spacing w:line="360" w:lineRule="auto"/>
        <w:ind w:left="0" w:firstLine="284"/>
        <w:jc w:val="both"/>
        <w:rPr>
          <w:rFonts w:ascii="GHEA Grapalat" w:hAnsi="GHEA Grapalat" w:cs="Sylfaen"/>
          <w:b/>
          <w:sz w:val="24"/>
          <w:lang w:val="hy-AM"/>
        </w:rPr>
      </w:pPr>
      <w:r w:rsidRPr="004114E0">
        <w:rPr>
          <w:rFonts w:ascii="GHEA Grapalat" w:hAnsi="GHEA Grapalat" w:cs="Sylfaen"/>
          <w:b/>
          <w:sz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w:t>
      </w:r>
      <w:r w:rsidR="00561283" w:rsidRPr="004114E0">
        <w:rPr>
          <w:rFonts w:ascii="GHEA Grapalat" w:hAnsi="GHEA Grapalat" w:cs="Sylfaen"/>
          <w:b/>
          <w:sz w:val="24"/>
          <w:lang w:val="hy-AM"/>
        </w:rPr>
        <w:t>րի հետ</w:t>
      </w:r>
    </w:p>
    <w:p w14:paraId="255269A4" w14:textId="1DF20D67" w:rsidR="003717E6" w:rsidRPr="004114E0" w:rsidRDefault="003717E6" w:rsidP="003717E6">
      <w:pPr>
        <w:pStyle w:val="NoSpacing"/>
        <w:spacing w:line="360" w:lineRule="auto"/>
        <w:jc w:val="both"/>
        <w:rPr>
          <w:rFonts w:ascii="GHEA Grapalat" w:hAnsi="GHEA Grapalat"/>
          <w:bCs w:val="0"/>
          <w:color w:val="000000" w:themeColor="text1"/>
          <w:sz w:val="24"/>
          <w:shd w:val="clear" w:color="auto" w:fill="FFFFFF"/>
          <w:lang w:val="hy-AM" w:eastAsia="en-GB"/>
        </w:rPr>
      </w:pPr>
      <w:r>
        <w:rPr>
          <w:rStyle w:val="Strong"/>
          <w:rFonts w:ascii="GHEA Grapalat" w:hAnsi="GHEA Grapalat"/>
          <w:b w:val="0"/>
          <w:iCs w:val="0"/>
          <w:sz w:val="24"/>
          <w:shd w:val="clear" w:color="auto" w:fill="FFFFFF"/>
          <w:lang w:val="hy-AM" w:eastAsia="en-GB"/>
        </w:rPr>
        <w:t xml:space="preserve">      </w:t>
      </w:r>
      <w:r w:rsidRPr="004114E0">
        <w:rPr>
          <w:rStyle w:val="Strong"/>
          <w:rFonts w:ascii="GHEA Grapalat" w:hAnsi="GHEA Grapalat"/>
          <w:b w:val="0"/>
          <w:iCs w:val="0"/>
          <w:sz w:val="24"/>
          <w:shd w:val="clear" w:color="auto" w:fill="FFFFFF"/>
          <w:lang w:val="hy-AM" w:eastAsia="en-GB"/>
        </w:rPr>
        <w:t xml:space="preserve">Նախագիծը բխում է </w:t>
      </w:r>
      <w:r w:rsidRPr="004114E0">
        <w:rPr>
          <w:rStyle w:val="Strong"/>
          <w:rFonts w:ascii="GHEA Grapalat" w:hAnsi="GHEA Grapalat"/>
          <w:b w:val="0"/>
          <w:iCs w:val="0"/>
          <w:color w:val="000000" w:themeColor="text1"/>
          <w:sz w:val="24"/>
          <w:shd w:val="clear" w:color="auto" w:fill="FFFFFF"/>
          <w:lang w:val="hy-AM" w:eastAsia="en-GB"/>
        </w:rPr>
        <w:t>Հայաստանի Հանրապետության կառավարության 2021 թվականի նոյեմբերի 18-ի «Հայաստանի Հանրապետության կառավարության 2021-2026 թվականների գործունեության միջոցառումների ծրագիրը հաստատելու մասին» N 1902-Լ որոշման հավելվածի 11.5 ենթակետի պահանջներից, մասնավորապես՝ «Շուկայի վերահսկողության տեսչական մարմնի ոլորտը կարգավորող համապատասխան իրավական ակտի ընդունում (ոլորտի գործող օրենսդրության կատարելագործում, օրենսդրական բացերի լրացում)»:</w:t>
      </w:r>
    </w:p>
    <w:p w14:paraId="7226D54D" w14:textId="2F0F86EC" w:rsidR="00446AB9" w:rsidRPr="004114E0" w:rsidRDefault="00446AB9" w:rsidP="00A23247">
      <w:pPr>
        <w:pStyle w:val="NoSpacing"/>
        <w:spacing w:line="360" w:lineRule="auto"/>
        <w:jc w:val="both"/>
        <w:rPr>
          <w:rFonts w:ascii="GHEA Grapalat" w:hAnsi="GHEA Grapalat"/>
          <w:bCs w:val="0"/>
          <w:color w:val="000000" w:themeColor="text1"/>
          <w:sz w:val="24"/>
          <w:shd w:val="clear" w:color="auto" w:fill="FFFFFF"/>
          <w:lang w:val="hy-AM" w:eastAsia="en-GB"/>
        </w:rPr>
      </w:pPr>
    </w:p>
    <w:sectPr w:rsidR="00446AB9" w:rsidRPr="004114E0" w:rsidSect="008F6A5E">
      <w:footerReference w:type="default" r:id="rId8"/>
      <w:pgSz w:w="12240" w:h="15840"/>
      <w:pgMar w:top="567" w:right="104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142A6" w14:textId="77777777" w:rsidR="00854557" w:rsidRDefault="00854557" w:rsidP="009A7E0B">
      <w:r>
        <w:separator/>
      </w:r>
    </w:p>
  </w:endnote>
  <w:endnote w:type="continuationSeparator" w:id="0">
    <w:p w14:paraId="16B1BABD" w14:textId="77777777" w:rsidR="00854557" w:rsidRDefault="00854557" w:rsidP="009A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Unicode">
    <w:altName w:val="Arial"/>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FC1CC" w14:textId="77777777" w:rsidR="009A7E0B" w:rsidRDefault="009A7E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09B9B" w14:textId="77777777" w:rsidR="00854557" w:rsidRDefault="00854557" w:rsidP="009A7E0B">
      <w:r>
        <w:separator/>
      </w:r>
    </w:p>
  </w:footnote>
  <w:footnote w:type="continuationSeparator" w:id="0">
    <w:p w14:paraId="74CF372B" w14:textId="77777777" w:rsidR="00854557" w:rsidRDefault="00854557" w:rsidP="009A7E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554B"/>
    <w:multiLevelType w:val="hybridMultilevel"/>
    <w:tmpl w:val="0054FA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896983"/>
    <w:multiLevelType w:val="hybridMultilevel"/>
    <w:tmpl w:val="2C56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7E45BE"/>
    <w:multiLevelType w:val="hybridMultilevel"/>
    <w:tmpl w:val="BBDC87D0"/>
    <w:lvl w:ilvl="0" w:tplc="0809000F">
      <w:start w:val="1"/>
      <w:numFmt w:val="decimal"/>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241008"/>
    <w:multiLevelType w:val="hybridMultilevel"/>
    <w:tmpl w:val="41C22636"/>
    <w:lvl w:ilvl="0" w:tplc="5562F5D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740A68"/>
    <w:multiLevelType w:val="hybridMultilevel"/>
    <w:tmpl w:val="268AE08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2"/>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A2B"/>
    <w:rsid w:val="0000493A"/>
    <w:rsid w:val="000137F6"/>
    <w:rsid w:val="000140FC"/>
    <w:rsid w:val="000217B5"/>
    <w:rsid w:val="00044C81"/>
    <w:rsid w:val="00046635"/>
    <w:rsid w:val="0005547F"/>
    <w:rsid w:val="00063387"/>
    <w:rsid w:val="000C5E50"/>
    <w:rsid w:val="000C77AA"/>
    <w:rsid w:val="000D0A06"/>
    <w:rsid w:val="000D0CAD"/>
    <w:rsid w:val="000D71EA"/>
    <w:rsid w:val="000E6320"/>
    <w:rsid w:val="001033CB"/>
    <w:rsid w:val="00136585"/>
    <w:rsid w:val="00136966"/>
    <w:rsid w:val="00156003"/>
    <w:rsid w:val="00171798"/>
    <w:rsid w:val="00172476"/>
    <w:rsid w:val="001B1751"/>
    <w:rsid w:val="001B41AD"/>
    <w:rsid w:val="001C51A5"/>
    <w:rsid w:val="001E4070"/>
    <w:rsid w:val="001F08B2"/>
    <w:rsid w:val="00210A83"/>
    <w:rsid w:val="0022421D"/>
    <w:rsid w:val="002300B0"/>
    <w:rsid w:val="00244D1C"/>
    <w:rsid w:val="00260DBF"/>
    <w:rsid w:val="00267575"/>
    <w:rsid w:val="00283622"/>
    <w:rsid w:val="00285ED2"/>
    <w:rsid w:val="002867A0"/>
    <w:rsid w:val="002B14DD"/>
    <w:rsid w:val="002B23EA"/>
    <w:rsid w:val="002B2435"/>
    <w:rsid w:val="002C410A"/>
    <w:rsid w:val="002D1FCB"/>
    <w:rsid w:val="002D4098"/>
    <w:rsid w:val="002D5DA3"/>
    <w:rsid w:val="00310DF0"/>
    <w:rsid w:val="00320CC6"/>
    <w:rsid w:val="003278A9"/>
    <w:rsid w:val="00331B37"/>
    <w:rsid w:val="00335FAB"/>
    <w:rsid w:val="00342657"/>
    <w:rsid w:val="00352A0A"/>
    <w:rsid w:val="00355220"/>
    <w:rsid w:val="0036349E"/>
    <w:rsid w:val="003656F4"/>
    <w:rsid w:val="00366E1D"/>
    <w:rsid w:val="003717E6"/>
    <w:rsid w:val="00383D83"/>
    <w:rsid w:val="003849F7"/>
    <w:rsid w:val="003971F2"/>
    <w:rsid w:val="003B4318"/>
    <w:rsid w:val="003E3D86"/>
    <w:rsid w:val="003E5B65"/>
    <w:rsid w:val="003E6634"/>
    <w:rsid w:val="00407D87"/>
    <w:rsid w:val="004114E0"/>
    <w:rsid w:val="00413BFF"/>
    <w:rsid w:val="00435607"/>
    <w:rsid w:val="004358D8"/>
    <w:rsid w:val="00437C29"/>
    <w:rsid w:val="00446AB9"/>
    <w:rsid w:val="00450F63"/>
    <w:rsid w:val="0045102B"/>
    <w:rsid w:val="0045642A"/>
    <w:rsid w:val="0049497F"/>
    <w:rsid w:val="00495D7C"/>
    <w:rsid w:val="004A3223"/>
    <w:rsid w:val="004A5227"/>
    <w:rsid w:val="004D000C"/>
    <w:rsid w:val="004D32AA"/>
    <w:rsid w:val="004D6957"/>
    <w:rsid w:val="004D79DF"/>
    <w:rsid w:val="004E0B40"/>
    <w:rsid w:val="0050484E"/>
    <w:rsid w:val="005137AE"/>
    <w:rsid w:val="00520F10"/>
    <w:rsid w:val="00521962"/>
    <w:rsid w:val="005322CD"/>
    <w:rsid w:val="00535133"/>
    <w:rsid w:val="00541921"/>
    <w:rsid w:val="00561283"/>
    <w:rsid w:val="005730F7"/>
    <w:rsid w:val="00577C23"/>
    <w:rsid w:val="00590637"/>
    <w:rsid w:val="005D260A"/>
    <w:rsid w:val="005E035D"/>
    <w:rsid w:val="005E6E85"/>
    <w:rsid w:val="005F7684"/>
    <w:rsid w:val="00604A5B"/>
    <w:rsid w:val="006244F0"/>
    <w:rsid w:val="00627269"/>
    <w:rsid w:val="00656BF5"/>
    <w:rsid w:val="006717F6"/>
    <w:rsid w:val="00676135"/>
    <w:rsid w:val="006802C1"/>
    <w:rsid w:val="00695330"/>
    <w:rsid w:val="006A46DD"/>
    <w:rsid w:val="006B582F"/>
    <w:rsid w:val="006C43E0"/>
    <w:rsid w:val="006D508F"/>
    <w:rsid w:val="006E5D30"/>
    <w:rsid w:val="006F05FF"/>
    <w:rsid w:val="00700368"/>
    <w:rsid w:val="00714EA8"/>
    <w:rsid w:val="00721E3C"/>
    <w:rsid w:val="00723D27"/>
    <w:rsid w:val="00757FA8"/>
    <w:rsid w:val="00772F4F"/>
    <w:rsid w:val="007813B3"/>
    <w:rsid w:val="007831B1"/>
    <w:rsid w:val="00791724"/>
    <w:rsid w:val="00796B1F"/>
    <w:rsid w:val="007A6901"/>
    <w:rsid w:val="007B1390"/>
    <w:rsid w:val="007B145F"/>
    <w:rsid w:val="007C2A2B"/>
    <w:rsid w:val="007D44C3"/>
    <w:rsid w:val="007E60D4"/>
    <w:rsid w:val="007F3715"/>
    <w:rsid w:val="007F3CAC"/>
    <w:rsid w:val="00802503"/>
    <w:rsid w:val="00802C01"/>
    <w:rsid w:val="00802DEA"/>
    <w:rsid w:val="00811869"/>
    <w:rsid w:val="00811B0B"/>
    <w:rsid w:val="00824AFF"/>
    <w:rsid w:val="00854557"/>
    <w:rsid w:val="008659EE"/>
    <w:rsid w:val="00884B6E"/>
    <w:rsid w:val="00886B9C"/>
    <w:rsid w:val="008A0CED"/>
    <w:rsid w:val="008E75BB"/>
    <w:rsid w:val="008F076F"/>
    <w:rsid w:val="0090412A"/>
    <w:rsid w:val="00904898"/>
    <w:rsid w:val="00907003"/>
    <w:rsid w:val="00921598"/>
    <w:rsid w:val="0092414A"/>
    <w:rsid w:val="0092759D"/>
    <w:rsid w:val="0097286E"/>
    <w:rsid w:val="00980A93"/>
    <w:rsid w:val="00981653"/>
    <w:rsid w:val="009956DF"/>
    <w:rsid w:val="009968D4"/>
    <w:rsid w:val="00996C91"/>
    <w:rsid w:val="009A7E0B"/>
    <w:rsid w:val="009B3061"/>
    <w:rsid w:val="009B6118"/>
    <w:rsid w:val="009C645F"/>
    <w:rsid w:val="009D2147"/>
    <w:rsid w:val="009D2939"/>
    <w:rsid w:val="009D3786"/>
    <w:rsid w:val="009E5D73"/>
    <w:rsid w:val="009F1C18"/>
    <w:rsid w:val="009F7A3D"/>
    <w:rsid w:val="00A05D58"/>
    <w:rsid w:val="00A21B54"/>
    <w:rsid w:val="00A23247"/>
    <w:rsid w:val="00A52B8E"/>
    <w:rsid w:val="00A91B92"/>
    <w:rsid w:val="00A962B5"/>
    <w:rsid w:val="00AA488A"/>
    <w:rsid w:val="00AB4BB8"/>
    <w:rsid w:val="00AC4E8F"/>
    <w:rsid w:val="00AE1529"/>
    <w:rsid w:val="00AE48EB"/>
    <w:rsid w:val="00AE65A2"/>
    <w:rsid w:val="00B0321B"/>
    <w:rsid w:val="00B22F47"/>
    <w:rsid w:val="00B23C8E"/>
    <w:rsid w:val="00B24720"/>
    <w:rsid w:val="00B258B5"/>
    <w:rsid w:val="00B300BB"/>
    <w:rsid w:val="00B45D55"/>
    <w:rsid w:val="00B4796F"/>
    <w:rsid w:val="00B60515"/>
    <w:rsid w:val="00B66BE0"/>
    <w:rsid w:val="00B83542"/>
    <w:rsid w:val="00BA6F93"/>
    <w:rsid w:val="00BC31DE"/>
    <w:rsid w:val="00BF16BF"/>
    <w:rsid w:val="00C009A5"/>
    <w:rsid w:val="00C05C3A"/>
    <w:rsid w:val="00C202BF"/>
    <w:rsid w:val="00C2608D"/>
    <w:rsid w:val="00C35B62"/>
    <w:rsid w:val="00C370EB"/>
    <w:rsid w:val="00C72F01"/>
    <w:rsid w:val="00C73941"/>
    <w:rsid w:val="00C954AB"/>
    <w:rsid w:val="00C97369"/>
    <w:rsid w:val="00CA6FB7"/>
    <w:rsid w:val="00CB038A"/>
    <w:rsid w:val="00CF0EFD"/>
    <w:rsid w:val="00D012F5"/>
    <w:rsid w:val="00D1063A"/>
    <w:rsid w:val="00D11D9C"/>
    <w:rsid w:val="00D22D84"/>
    <w:rsid w:val="00D23501"/>
    <w:rsid w:val="00D35A48"/>
    <w:rsid w:val="00D3628E"/>
    <w:rsid w:val="00D46D76"/>
    <w:rsid w:val="00D55002"/>
    <w:rsid w:val="00D64BFC"/>
    <w:rsid w:val="00D825CC"/>
    <w:rsid w:val="00D83B44"/>
    <w:rsid w:val="00D9118E"/>
    <w:rsid w:val="00D93597"/>
    <w:rsid w:val="00DC1150"/>
    <w:rsid w:val="00DC3740"/>
    <w:rsid w:val="00DD1D08"/>
    <w:rsid w:val="00DF300C"/>
    <w:rsid w:val="00DF7EA8"/>
    <w:rsid w:val="00E13F48"/>
    <w:rsid w:val="00E172E9"/>
    <w:rsid w:val="00E21F91"/>
    <w:rsid w:val="00E32B17"/>
    <w:rsid w:val="00E3579B"/>
    <w:rsid w:val="00E45614"/>
    <w:rsid w:val="00E513FC"/>
    <w:rsid w:val="00E724D5"/>
    <w:rsid w:val="00E76707"/>
    <w:rsid w:val="00EA522B"/>
    <w:rsid w:val="00EB4E71"/>
    <w:rsid w:val="00EF277A"/>
    <w:rsid w:val="00EF7B7F"/>
    <w:rsid w:val="00F05C00"/>
    <w:rsid w:val="00F22266"/>
    <w:rsid w:val="00F30F30"/>
    <w:rsid w:val="00F649D1"/>
    <w:rsid w:val="00F759D1"/>
    <w:rsid w:val="00F82EE1"/>
    <w:rsid w:val="00FA51A9"/>
    <w:rsid w:val="00FB2F38"/>
    <w:rsid w:val="00FB77D2"/>
    <w:rsid w:val="00FC1976"/>
    <w:rsid w:val="00FD2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EA68E"/>
  <w15:docId w15:val="{467163C0-415C-457D-AC4B-6EFCCF5A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F4F"/>
    <w:pPr>
      <w:spacing w:after="0" w:line="240" w:lineRule="auto"/>
    </w:pPr>
    <w:rPr>
      <w:rFonts w:ascii="Times Armenian" w:eastAsia="Times New Roman" w:hAnsi="Times Armenian" w:cs="Times New Roman"/>
      <w:bCs/>
      <w:iCs/>
      <w:sz w:val="20"/>
      <w:szCs w:val="24"/>
    </w:rPr>
  </w:style>
  <w:style w:type="paragraph" w:styleId="Heading3">
    <w:name w:val="heading 3"/>
    <w:basedOn w:val="Normal"/>
    <w:link w:val="Heading3Char"/>
    <w:uiPriority w:val="9"/>
    <w:qFormat/>
    <w:rsid w:val="0000493A"/>
    <w:pPr>
      <w:spacing w:before="100" w:beforeAutospacing="1" w:after="100" w:afterAutospacing="1"/>
      <w:outlineLvl w:val="2"/>
    </w:pPr>
    <w:rPr>
      <w:rFonts w:ascii="Times New Roman" w:hAnsi="Times New Roman"/>
      <w:b/>
      <w:iCs w:val="0"/>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730F7"/>
    <w:rPr>
      <w:b/>
      <w:bCs/>
    </w:rPr>
  </w:style>
  <w:style w:type="paragraph" w:styleId="ListParagraph">
    <w:name w:val="List Paragraph"/>
    <w:basedOn w:val="Normal"/>
    <w:uiPriority w:val="34"/>
    <w:qFormat/>
    <w:rsid w:val="00C202BF"/>
    <w:pPr>
      <w:spacing w:after="200" w:line="276" w:lineRule="auto"/>
      <w:ind w:left="720"/>
      <w:contextualSpacing/>
    </w:pPr>
    <w:rPr>
      <w:rFonts w:ascii="Calibri" w:eastAsia="Calibri" w:hAnsi="Calibri"/>
      <w:bCs w:val="0"/>
      <w:iCs w:val="0"/>
      <w:sz w:val="22"/>
      <w:szCs w:val="22"/>
      <w:lang w:val="ru-RU"/>
    </w:rPr>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
    <w:basedOn w:val="Normal"/>
    <w:link w:val="NormalWebChar"/>
    <w:uiPriority w:val="99"/>
    <w:unhideWhenUsed/>
    <w:qFormat/>
    <w:rsid w:val="00AE48EB"/>
    <w:pPr>
      <w:spacing w:before="100" w:beforeAutospacing="1" w:after="100" w:afterAutospacing="1"/>
    </w:pPr>
    <w:rPr>
      <w:rFonts w:ascii="Times New Roman" w:hAnsi="Times New Roman"/>
      <w:bCs w:val="0"/>
      <w:iCs w:val="0"/>
      <w:sz w:val="24"/>
      <w:lang w:val="en-GB" w:eastAsia="en-GB"/>
    </w:rPr>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
    <w:link w:val="NormalWeb"/>
    <w:uiPriority w:val="99"/>
    <w:locked/>
    <w:rsid w:val="00811869"/>
    <w:rPr>
      <w:rFonts w:ascii="Times New Roman" w:eastAsia="Times New Roman" w:hAnsi="Times New Roman" w:cs="Times New Roman"/>
      <w:sz w:val="24"/>
      <w:szCs w:val="24"/>
      <w:lang w:val="en-GB" w:eastAsia="en-GB"/>
    </w:rPr>
  </w:style>
  <w:style w:type="paragraph" w:styleId="NoSpacing">
    <w:name w:val="No Spacing"/>
    <w:uiPriority w:val="1"/>
    <w:qFormat/>
    <w:rsid w:val="00495D7C"/>
    <w:pPr>
      <w:spacing w:after="0" w:line="240" w:lineRule="auto"/>
    </w:pPr>
    <w:rPr>
      <w:rFonts w:ascii="Times Armenian" w:eastAsia="Times New Roman" w:hAnsi="Times Armenian" w:cs="Times New Roman"/>
      <w:bCs/>
      <w:iCs/>
      <w:sz w:val="20"/>
      <w:szCs w:val="24"/>
    </w:rPr>
  </w:style>
  <w:style w:type="paragraph" w:styleId="Header">
    <w:name w:val="header"/>
    <w:basedOn w:val="Normal"/>
    <w:link w:val="HeaderChar"/>
    <w:uiPriority w:val="99"/>
    <w:unhideWhenUsed/>
    <w:rsid w:val="009A7E0B"/>
    <w:pPr>
      <w:tabs>
        <w:tab w:val="center" w:pos="4513"/>
        <w:tab w:val="right" w:pos="9026"/>
      </w:tabs>
    </w:pPr>
  </w:style>
  <w:style w:type="character" w:customStyle="1" w:styleId="HeaderChar">
    <w:name w:val="Header Char"/>
    <w:basedOn w:val="DefaultParagraphFont"/>
    <w:link w:val="Header"/>
    <w:uiPriority w:val="99"/>
    <w:rsid w:val="009A7E0B"/>
    <w:rPr>
      <w:rFonts w:ascii="Times Armenian" w:eastAsia="Times New Roman" w:hAnsi="Times Armenian" w:cs="Times New Roman"/>
      <w:bCs/>
      <w:iCs/>
      <w:sz w:val="20"/>
      <w:szCs w:val="24"/>
    </w:rPr>
  </w:style>
  <w:style w:type="paragraph" w:styleId="Footer">
    <w:name w:val="footer"/>
    <w:basedOn w:val="Normal"/>
    <w:link w:val="FooterChar"/>
    <w:uiPriority w:val="99"/>
    <w:unhideWhenUsed/>
    <w:rsid w:val="009A7E0B"/>
    <w:pPr>
      <w:tabs>
        <w:tab w:val="center" w:pos="4513"/>
        <w:tab w:val="right" w:pos="9026"/>
      </w:tabs>
    </w:pPr>
  </w:style>
  <w:style w:type="character" w:customStyle="1" w:styleId="FooterChar">
    <w:name w:val="Footer Char"/>
    <w:basedOn w:val="DefaultParagraphFont"/>
    <w:link w:val="Footer"/>
    <w:uiPriority w:val="99"/>
    <w:rsid w:val="009A7E0B"/>
    <w:rPr>
      <w:rFonts w:ascii="Times Armenian" w:eastAsia="Times New Roman" w:hAnsi="Times Armenian" w:cs="Times New Roman"/>
      <w:bCs/>
      <w:iCs/>
      <w:sz w:val="20"/>
      <w:szCs w:val="24"/>
    </w:rPr>
  </w:style>
  <w:style w:type="paragraph" w:styleId="BalloonText">
    <w:name w:val="Balloon Text"/>
    <w:basedOn w:val="Normal"/>
    <w:link w:val="BalloonTextChar"/>
    <w:uiPriority w:val="99"/>
    <w:semiHidden/>
    <w:unhideWhenUsed/>
    <w:rsid w:val="003E5B65"/>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E5B65"/>
    <w:rPr>
      <w:rFonts w:ascii="Times New Roman" w:eastAsia="Times New Roman" w:hAnsi="Times New Roman" w:cs="Times New Roman"/>
      <w:bCs/>
      <w:iCs/>
      <w:sz w:val="18"/>
      <w:szCs w:val="18"/>
    </w:rPr>
  </w:style>
  <w:style w:type="character" w:styleId="CommentReference">
    <w:name w:val="annotation reference"/>
    <w:basedOn w:val="DefaultParagraphFont"/>
    <w:uiPriority w:val="99"/>
    <w:semiHidden/>
    <w:unhideWhenUsed/>
    <w:rsid w:val="004A3223"/>
    <w:rPr>
      <w:sz w:val="18"/>
      <w:szCs w:val="18"/>
    </w:rPr>
  </w:style>
  <w:style w:type="paragraph" w:styleId="CommentText">
    <w:name w:val="annotation text"/>
    <w:basedOn w:val="Normal"/>
    <w:link w:val="CommentTextChar"/>
    <w:uiPriority w:val="99"/>
    <w:semiHidden/>
    <w:unhideWhenUsed/>
    <w:rsid w:val="004A3223"/>
    <w:rPr>
      <w:sz w:val="24"/>
    </w:rPr>
  </w:style>
  <w:style w:type="character" w:customStyle="1" w:styleId="CommentTextChar">
    <w:name w:val="Comment Text Char"/>
    <w:basedOn w:val="DefaultParagraphFont"/>
    <w:link w:val="CommentText"/>
    <w:uiPriority w:val="99"/>
    <w:semiHidden/>
    <w:rsid w:val="004A3223"/>
    <w:rPr>
      <w:rFonts w:ascii="Times Armenian" w:eastAsia="Times New Roman" w:hAnsi="Times Armenian" w:cs="Times New Roman"/>
      <w:bCs/>
      <w:iCs/>
      <w:sz w:val="24"/>
      <w:szCs w:val="24"/>
    </w:rPr>
  </w:style>
  <w:style w:type="paragraph" w:styleId="CommentSubject">
    <w:name w:val="annotation subject"/>
    <w:basedOn w:val="CommentText"/>
    <w:next w:val="CommentText"/>
    <w:link w:val="CommentSubjectChar"/>
    <w:uiPriority w:val="99"/>
    <w:semiHidden/>
    <w:unhideWhenUsed/>
    <w:rsid w:val="004A3223"/>
    <w:rPr>
      <w:b/>
      <w:sz w:val="20"/>
      <w:szCs w:val="20"/>
    </w:rPr>
  </w:style>
  <w:style w:type="character" w:customStyle="1" w:styleId="CommentSubjectChar">
    <w:name w:val="Comment Subject Char"/>
    <w:basedOn w:val="CommentTextChar"/>
    <w:link w:val="CommentSubject"/>
    <w:uiPriority w:val="99"/>
    <w:semiHidden/>
    <w:rsid w:val="004A3223"/>
    <w:rPr>
      <w:rFonts w:ascii="Times Armenian" w:eastAsia="Times New Roman" w:hAnsi="Times Armenian" w:cs="Times New Roman"/>
      <w:b/>
      <w:bCs/>
      <w:iCs/>
      <w:sz w:val="20"/>
      <w:szCs w:val="20"/>
    </w:rPr>
  </w:style>
  <w:style w:type="character" w:styleId="Hyperlink">
    <w:name w:val="Hyperlink"/>
    <w:uiPriority w:val="99"/>
    <w:semiHidden/>
    <w:unhideWhenUsed/>
    <w:rsid w:val="004358D8"/>
    <w:rPr>
      <w:color w:val="0000FF"/>
      <w:u w:val="single"/>
    </w:rPr>
  </w:style>
  <w:style w:type="character" w:customStyle="1" w:styleId="Heading3Char">
    <w:name w:val="Heading 3 Char"/>
    <w:basedOn w:val="DefaultParagraphFont"/>
    <w:link w:val="Heading3"/>
    <w:uiPriority w:val="9"/>
    <w:rsid w:val="0000493A"/>
    <w:rPr>
      <w:rFonts w:ascii="Times New Roman" w:eastAsia="Times New Roman" w:hAnsi="Times New Roman" w:cs="Times New Roman"/>
      <w:b/>
      <w:bCs/>
      <w:sz w:val="27"/>
      <w:szCs w:val="27"/>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4482">
      <w:bodyDiv w:val="1"/>
      <w:marLeft w:val="0"/>
      <w:marRight w:val="0"/>
      <w:marTop w:val="0"/>
      <w:marBottom w:val="0"/>
      <w:divBdr>
        <w:top w:val="none" w:sz="0" w:space="0" w:color="auto"/>
        <w:left w:val="none" w:sz="0" w:space="0" w:color="auto"/>
        <w:bottom w:val="none" w:sz="0" w:space="0" w:color="auto"/>
        <w:right w:val="none" w:sz="0" w:space="0" w:color="auto"/>
      </w:divBdr>
    </w:div>
    <w:div w:id="179663739">
      <w:bodyDiv w:val="1"/>
      <w:marLeft w:val="0"/>
      <w:marRight w:val="0"/>
      <w:marTop w:val="0"/>
      <w:marBottom w:val="0"/>
      <w:divBdr>
        <w:top w:val="none" w:sz="0" w:space="0" w:color="auto"/>
        <w:left w:val="none" w:sz="0" w:space="0" w:color="auto"/>
        <w:bottom w:val="none" w:sz="0" w:space="0" w:color="auto"/>
        <w:right w:val="none" w:sz="0" w:space="0" w:color="auto"/>
      </w:divBdr>
    </w:div>
    <w:div w:id="199587625">
      <w:bodyDiv w:val="1"/>
      <w:marLeft w:val="0"/>
      <w:marRight w:val="0"/>
      <w:marTop w:val="0"/>
      <w:marBottom w:val="0"/>
      <w:divBdr>
        <w:top w:val="none" w:sz="0" w:space="0" w:color="auto"/>
        <w:left w:val="none" w:sz="0" w:space="0" w:color="auto"/>
        <w:bottom w:val="none" w:sz="0" w:space="0" w:color="auto"/>
        <w:right w:val="none" w:sz="0" w:space="0" w:color="auto"/>
      </w:divBdr>
    </w:div>
    <w:div w:id="328556814">
      <w:bodyDiv w:val="1"/>
      <w:marLeft w:val="0"/>
      <w:marRight w:val="0"/>
      <w:marTop w:val="0"/>
      <w:marBottom w:val="0"/>
      <w:divBdr>
        <w:top w:val="none" w:sz="0" w:space="0" w:color="auto"/>
        <w:left w:val="none" w:sz="0" w:space="0" w:color="auto"/>
        <w:bottom w:val="none" w:sz="0" w:space="0" w:color="auto"/>
        <w:right w:val="none" w:sz="0" w:space="0" w:color="auto"/>
      </w:divBdr>
    </w:div>
    <w:div w:id="397939374">
      <w:bodyDiv w:val="1"/>
      <w:marLeft w:val="0"/>
      <w:marRight w:val="0"/>
      <w:marTop w:val="0"/>
      <w:marBottom w:val="0"/>
      <w:divBdr>
        <w:top w:val="none" w:sz="0" w:space="0" w:color="auto"/>
        <w:left w:val="none" w:sz="0" w:space="0" w:color="auto"/>
        <w:bottom w:val="none" w:sz="0" w:space="0" w:color="auto"/>
        <w:right w:val="none" w:sz="0" w:space="0" w:color="auto"/>
      </w:divBdr>
    </w:div>
    <w:div w:id="954867611">
      <w:bodyDiv w:val="1"/>
      <w:marLeft w:val="0"/>
      <w:marRight w:val="0"/>
      <w:marTop w:val="0"/>
      <w:marBottom w:val="0"/>
      <w:divBdr>
        <w:top w:val="none" w:sz="0" w:space="0" w:color="auto"/>
        <w:left w:val="none" w:sz="0" w:space="0" w:color="auto"/>
        <w:bottom w:val="none" w:sz="0" w:space="0" w:color="auto"/>
        <w:right w:val="none" w:sz="0" w:space="0" w:color="auto"/>
      </w:divBdr>
    </w:div>
    <w:div w:id="1379159947">
      <w:bodyDiv w:val="1"/>
      <w:marLeft w:val="0"/>
      <w:marRight w:val="0"/>
      <w:marTop w:val="0"/>
      <w:marBottom w:val="0"/>
      <w:divBdr>
        <w:top w:val="none" w:sz="0" w:space="0" w:color="auto"/>
        <w:left w:val="none" w:sz="0" w:space="0" w:color="auto"/>
        <w:bottom w:val="none" w:sz="0" w:space="0" w:color="auto"/>
        <w:right w:val="none" w:sz="0" w:space="0" w:color="auto"/>
      </w:divBdr>
    </w:div>
    <w:div w:id="1411459754">
      <w:bodyDiv w:val="1"/>
      <w:marLeft w:val="0"/>
      <w:marRight w:val="0"/>
      <w:marTop w:val="0"/>
      <w:marBottom w:val="0"/>
      <w:divBdr>
        <w:top w:val="none" w:sz="0" w:space="0" w:color="auto"/>
        <w:left w:val="none" w:sz="0" w:space="0" w:color="auto"/>
        <w:bottom w:val="none" w:sz="0" w:space="0" w:color="auto"/>
        <w:right w:val="none" w:sz="0" w:space="0" w:color="auto"/>
      </w:divBdr>
    </w:div>
    <w:div w:id="1438678374">
      <w:bodyDiv w:val="1"/>
      <w:marLeft w:val="0"/>
      <w:marRight w:val="0"/>
      <w:marTop w:val="0"/>
      <w:marBottom w:val="0"/>
      <w:divBdr>
        <w:top w:val="none" w:sz="0" w:space="0" w:color="auto"/>
        <w:left w:val="none" w:sz="0" w:space="0" w:color="auto"/>
        <w:bottom w:val="none" w:sz="0" w:space="0" w:color="auto"/>
        <w:right w:val="none" w:sz="0" w:space="0" w:color="auto"/>
      </w:divBdr>
    </w:div>
    <w:div w:id="1540975825">
      <w:bodyDiv w:val="1"/>
      <w:marLeft w:val="0"/>
      <w:marRight w:val="0"/>
      <w:marTop w:val="0"/>
      <w:marBottom w:val="0"/>
      <w:divBdr>
        <w:top w:val="none" w:sz="0" w:space="0" w:color="auto"/>
        <w:left w:val="none" w:sz="0" w:space="0" w:color="auto"/>
        <w:bottom w:val="none" w:sz="0" w:space="0" w:color="auto"/>
        <w:right w:val="none" w:sz="0" w:space="0" w:color="auto"/>
      </w:divBdr>
    </w:div>
    <w:div w:id="1583492757">
      <w:bodyDiv w:val="1"/>
      <w:marLeft w:val="0"/>
      <w:marRight w:val="0"/>
      <w:marTop w:val="0"/>
      <w:marBottom w:val="0"/>
      <w:divBdr>
        <w:top w:val="none" w:sz="0" w:space="0" w:color="auto"/>
        <w:left w:val="none" w:sz="0" w:space="0" w:color="auto"/>
        <w:bottom w:val="none" w:sz="0" w:space="0" w:color="auto"/>
        <w:right w:val="none" w:sz="0" w:space="0" w:color="auto"/>
      </w:divBdr>
    </w:div>
    <w:div w:id="1606305847">
      <w:bodyDiv w:val="1"/>
      <w:marLeft w:val="0"/>
      <w:marRight w:val="0"/>
      <w:marTop w:val="0"/>
      <w:marBottom w:val="0"/>
      <w:divBdr>
        <w:top w:val="none" w:sz="0" w:space="0" w:color="auto"/>
        <w:left w:val="none" w:sz="0" w:space="0" w:color="auto"/>
        <w:bottom w:val="none" w:sz="0" w:space="0" w:color="auto"/>
        <w:right w:val="none" w:sz="0" w:space="0" w:color="auto"/>
      </w:divBdr>
    </w:div>
    <w:div w:id="1667780216">
      <w:bodyDiv w:val="1"/>
      <w:marLeft w:val="0"/>
      <w:marRight w:val="0"/>
      <w:marTop w:val="0"/>
      <w:marBottom w:val="0"/>
      <w:divBdr>
        <w:top w:val="none" w:sz="0" w:space="0" w:color="auto"/>
        <w:left w:val="none" w:sz="0" w:space="0" w:color="auto"/>
        <w:bottom w:val="none" w:sz="0" w:space="0" w:color="auto"/>
        <w:right w:val="none" w:sz="0" w:space="0" w:color="auto"/>
      </w:divBdr>
    </w:div>
    <w:div w:id="1694459480">
      <w:bodyDiv w:val="1"/>
      <w:marLeft w:val="0"/>
      <w:marRight w:val="0"/>
      <w:marTop w:val="0"/>
      <w:marBottom w:val="0"/>
      <w:divBdr>
        <w:top w:val="none" w:sz="0" w:space="0" w:color="auto"/>
        <w:left w:val="none" w:sz="0" w:space="0" w:color="auto"/>
        <w:bottom w:val="none" w:sz="0" w:space="0" w:color="auto"/>
        <w:right w:val="none" w:sz="0" w:space="0" w:color="auto"/>
      </w:divBdr>
    </w:div>
    <w:div w:id="2009551826">
      <w:bodyDiv w:val="1"/>
      <w:marLeft w:val="0"/>
      <w:marRight w:val="0"/>
      <w:marTop w:val="0"/>
      <w:marBottom w:val="0"/>
      <w:divBdr>
        <w:top w:val="none" w:sz="0" w:space="0" w:color="auto"/>
        <w:left w:val="none" w:sz="0" w:space="0" w:color="auto"/>
        <w:bottom w:val="none" w:sz="0" w:space="0" w:color="auto"/>
        <w:right w:val="none" w:sz="0" w:space="0" w:color="auto"/>
      </w:divBdr>
    </w:div>
    <w:div w:id="2046055125">
      <w:bodyDiv w:val="1"/>
      <w:marLeft w:val="0"/>
      <w:marRight w:val="0"/>
      <w:marTop w:val="0"/>
      <w:marBottom w:val="0"/>
      <w:divBdr>
        <w:top w:val="none" w:sz="0" w:space="0" w:color="auto"/>
        <w:left w:val="none" w:sz="0" w:space="0" w:color="auto"/>
        <w:bottom w:val="none" w:sz="0" w:space="0" w:color="auto"/>
        <w:right w:val="none" w:sz="0" w:space="0" w:color="auto"/>
      </w:divBdr>
    </w:div>
    <w:div w:id="2072314314">
      <w:bodyDiv w:val="1"/>
      <w:marLeft w:val="0"/>
      <w:marRight w:val="0"/>
      <w:marTop w:val="0"/>
      <w:marBottom w:val="0"/>
      <w:divBdr>
        <w:top w:val="none" w:sz="0" w:space="0" w:color="auto"/>
        <w:left w:val="none" w:sz="0" w:space="0" w:color="auto"/>
        <w:bottom w:val="none" w:sz="0" w:space="0" w:color="auto"/>
        <w:right w:val="none" w:sz="0" w:space="0" w:color="auto"/>
      </w:divBdr>
    </w:div>
    <w:div w:id="210318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0DE97F-4949-4F01-A146-173150063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1587</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Suren Semerjyan</dc:creator>
  <cp:keywords>Mulberry 2.0</cp:keywords>
  <cp:lastModifiedBy>Vera Zurnachyan</cp:lastModifiedBy>
  <cp:revision>2</cp:revision>
  <dcterms:created xsi:type="dcterms:W3CDTF">2022-08-10T12:03:00Z</dcterms:created>
  <dcterms:modified xsi:type="dcterms:W3CDTF">2022-08-10T12:03:00Z</dcterms:modified>
</cp:coreProperties>
</file>