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8" w:rsidRDefault="0030572C" w:rsidP="0030572C">
      <w:pPr>
        <w:spacing w:after="0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30572C" w:rsidRDefault="0030572C" w:rsidP="0030572C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30572C" w:rsidRDefault="0030572C" w:rsidP="0030572C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DC1A80">
        <w:rPr>
          <w:rStyle w:val="Strong"/>
          <w:rFonts w:ascii="GHEA Mariam" w:hAnsi="GHEA Mariam"/>
          <w:color w:val="000000"/>
        </w:rPr>
        <w:t>ՀԱՅԱՍՏԱՆԻ ՀԱՆՐԱՊԵՏՈՒԹՅԱՆ ԿԱՌԱՎԱՐՈՒԹՅՈՒՆ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DC1A80">
        <w:rPr>
          <w:rFonts w:ascii="Calibri" w:hAnsi="Calibri" w:cs="Calibri"/>
          <w:color w:val="000000"/>
        </w:rPr>
        <w:t> 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DC1A80">
        <w:rPr>
          <w:rStyle w:val="Strong"/>
          <w:rFonts w:ascii="GHEA Mariam" w:hAnsi="GHEA Mariam"/>
          <w:color w:val="000000"/>
        </w:rPr>
        <w:t>Ո Ր Ո Շ ՈՒ Մ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DC1A80">
        <w:rPr>
          <w:rFonts w:ascii="Calibri" w:hAnsi="Calibri" w:cs="Calibri"/>
          <w:color w:val="000000"/>
        </w:rPr>
        <w:t> </w:t>
      </w:r>
    </w:p>
    <w:p w:rsidR="00DC1A80" w:rsidRPr="00DC1A80" w:rsidRDefault="00DC1A80" w:rsidP="00DC1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DC1A80">
        <w:rPr>
          <w:rFonts w:ascii="GHEA Mariam" w:hAnsi="GHEA Mariam"/>
          <w:color w:val="000000"/>
        </w:rPr>
        <w:t xml:space="preserve">ի 2022 </w:t>
      </w:r>
      <w:proofErr w:type="spellStart"/>
      <w:r w:rsidRPr="00DC1A80">
        <w:rPr>
          <w:rFonts w:ascii="GHEA Mariam" w:hAnsi="GHEA Mariam"/>
          <w:color w:val="000000"/>
        </w:rPr>
        <w:t>թվականի</w:t>
      </w:r>
      <w:proofErr w:type="spellEnd"/>
      <w:r w:rsidRPr="00DC1A80">
        <w:rPr>
          <w:rFonts w:ascii="GHEA Mariam" w:hAnsi="GHEA Mariam"/>
          <w:color w:val="000000"/>
        </w:rPr>
        <w:t xml:space="preserve"> N </w:t>
      </w:r>
      <w:r>
        <w:rPr>
          <w:rFonts w:ascii="GHEA Mariam" w:hAnsi="GHEA Mariam"/>
          <w:color w:val="000000"/>
        </w:rPr>
        <w:t xml:space="preserve">              </w:t>
      </w:r>
      <w:r w:rsidRPr="00DC1A80">
        <w:rPr>
          <w:rFonts w:ascii="GHEA Mariam" w:hAnsi="GHEA Mariam"/>
          <w:color w:val="000000"/>
        </w:rPr>
        <w:t>-Ն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Mariam" w:hAnsi="GHEA Mariam"/>
          <w:color w:val="000000"/>
        </w:rPr>
      </w:pPr>
      <w:r w:rsidRPr="00DC1A80">
        <w:rPr>
          <w:rFonts w:ascii="Calibri" w:hAnsi="Calibri" w:cs="Calibri"/>
          <w:color w:val="000000"/>
        </w:rPr>
        <w:t> </w:t>
      </w:r>
    </w:p>
    <w:p w:rsidR="00DC1A80" w:rsidRPr="00DC1A80" w:rsidRDefault="00DC1A80" w:rsidP="00DC1A80">
      <w:pPr>
        <w:pStyle w:val="NormalWeb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  <w:shd w:val="clear" w:color="auto" w:fill="FFFFFF"/>
        </w:rPr>
      </w:pPr>
      <w:r w:rsidRPr="00DC1A80">
        <w:rPr>
          <w:rFonts w:ascii="GHEA Mariam" w:hAnsi="GHEA Mariam"/>
          <w:b/>
          <w:bCs/>
          <w:color w:val="000000"/>
          <w:shd w:val="clear" w:color="auto" w:fill="FFFFFF"/>
        </w:rPr>
        <w:t>ՀԱՅԱՍՏԱՆԻ ՀԱՆՐԱՊԵՏՈՒԹՅԱՆ ԿԱՌԱՎԱՐՈՒԹՅԱՆ 2005 ԹՎԱԿԱՆԻ ԴԵԿՏԵՄԲԵՐԻ 29-Ի N 2387-Ն ՈՐՈՇՄԱՆ ՄԵՋ ԼՐԱՑՈՒՄ ԿԱՏԱՐԵԼՈՒ ՄԱՍԻՆ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Mariam" w:hAnsi="GHEA Mariam"/>
          <w:color w:val="000000"/>
        </w:rPr>
      </w:pPr>
      <w:r w:rsidRPr="00DC1A80">
        <w:rPr>
          <w:rFonts w:ascii="Calibri" w:hAnsi="Calibri" w:cs="Calibri"/>
          <w:color w:val="000000"/>
        </w:rPr>
        <w:t> 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 w:rsidRPr="00DC1A80">
        <w:rPr>
          <w:rFonts w:ascii="GHEA Mariam" w:hAnsi="GHEA Mariam"/>
          <w:color w:val="000000"/>
        </w:rPr>
        <w:t>Ղեկավարվելով</w:t>
      </w:r>
      <w:proofErr w:type="spellEnd"/>
      <w:r w:rsidRPr="00DC1A80">
        <w:rPr>
          <w:rFonts w:ascii="GHEA Mariam" w:hAnsi="GHEA Mariam"/>
          <w:color w:val="000000"/>
        </w:rPr>
        <w:t xml:space="preserve"> «</w:t>
      </w:r>
      <w:proofErr w:type="spellStart"/>
      <w:r w:rsidRPr="00DC1A80">
        <w:rPr>
          <w:rFonts w:ascii="GHEA Mariam" w:hAnsi="GHEA Mariam"/>
          <w:color w:val="000000"/>
        </w:rPr>
        <w:t>Նորմատիվ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իրավական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ակտերի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մասին</w:t>
      </w:r>
      <w:proofErr w:type="spellEnd"/>
      <w:r w:rsidRPr="00DC1A80">
        <w:rPr>
          <w:rFonts w:ascii="GHEA Mariam" w:hAnsi="GHEA Mariam"/>
          <w:color w:val="000000"/>
        </w:rPr>
        <w:t xml:space="preserve">» </w:t>
      </w:r>
      <w:proofErr w:type="spellStart"/>
      <w:r w:rsidRPr="00DC1A80">
        <w:rPr>
          <w:rFonts w:ascii="GHEA Mariam" w:hAnsi="GHEA Mariam"/>
          <w:color w:val="000000"/>
        </w:rPr>
        <w:t>Հայաստանի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Հանրապետության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օրենքի</w:t>
      </w:r>
      <w:proofErr w:type="spellEnd"/>
      <w:r w:rsidRPr="00DC1A80">
        <w:rPr>
          <w:rFonts w:ascii="GHEA Mariam" w:hAnsi="GHEA Mariam"/>
          <w:color w:val="000000"/>
        </w:rPr>
        <w:t xml:space="preserve"> 33-րդ և 34-րդ </w:t>
      </w:r>
      <w:proofErr w:type="spellStart"/>
      <w:r w:rsidRPr="00DC1A80">
        <w:rPr>
          <w:rFonts w:ascii="GHEA Mariam" w:hAnsi="GHEA Mariam"/>
          <w:color w:val="000000"/>
        </w:rPr>
        <w:t>հոդվածներով</w:t>
      </w:r>
      <w:proofErr w:type="spellEnd"/>
      <w:r w:rsidRPr="00DC1A80">
        <w:rPr>
          <w:rFonts w:ascii="GHEA Mariam" w:hAnsi="GHEA Mariam"/>
          <w:color w:val="000000"/>
        </w:rPr>
        <w:t xml:space="preserve">՝ </w:t>
      </w:r>
      <w:proofErr w:type="spellStart"/>
      <w:r w:rsidRPr="00DC1A80">
        <w:rPr>
          <w:rFonts w:ascii="GHEA Mariam" w:hAnsi="GHEA Mariam"/>
          <w:color w:val="000000"/>
        </w:rPr>
        <w:t>Հայաստանի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Հանրապետության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կառավարությունը</w:t>
      </w:r>
      <w:proofErr w:type="spellEnd"/>
      <w:r w:rsidRPr="00DC1A80">
        <w:rPr>
          <w:rFonts w:ascii="Calibri" w:hAnsi="Calibri" w:cs="Calibri"/>
          <w:color w:val="000000"/>
        </w:rPr>
        <w:t> </w:t>
      </w:r>
      <w:proofErr w:type="spellStart"/>
      <w:r w:rsidRPr="00DC1A80">
        <w:rPr>
          <w:rStyle w:val="Emphasis"/>
          <w:rFonts w:ascii="GHEA Mariam" w:hAnsi="GHEA Mariam"/>
          <w:b/>
          <w:bCs/>
          <w:color w:val="000000"/>
        </w:rPr>
        <w:t>որոշում</w:t>
      </w:r>
      <w:proofErr w:type="spellEnd"/>
      <w:r w:rsidRPr="00DC1A80">
        <w:rPr>
          <w:rStyle w:val="Emphasis"/>
          <w:rFonts w:ascii="GHEA Mariam" w:hAnsi="GHEA Mariam"/>
          <w:b/>
          <w:bCs/>
          <w:color w:val="000000"/>
        </w:rPr>
        <w:t xml:space="preserve"> է.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r w:rsidRPr="00DC1A80">
        <w:rPr>
          <w:rFonts w:ascii="GHEA Mariam" w:hAnsi="GHEA Mariam"/>
          <w:color w:val="000000"/>
        </w:rPr>
        <w:t xml:space="preserve">1. </w:t>
      </w:r>
      <w:proofErr w:type="spellStart"/>
      <w:r w:rsidRPr="00DC1A80">
        <w:rPr>
          <w:rFonts w:ascii="GHEA Mariam" w:hAnsi="GHEA Mariam"/>
          <w:color w:val="000000"/>
        </w:rPr>
        <w:t>Հայաստանի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Հանրապետության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կառավարության</w:t>
      </w:r>
      <w:proofErr w:type="spellEnd"/>
      <w:r w:rsidRPr="00DC1A80">
        <w:rPr>
          <w:rFonts w:ascii="GHEA Mariam" w:hAnsi="GHEA Mariam"/>
          <w:color w:val="000000"/>
        </w:rPr>
        <w:t xml:space="preserve"> 2005 </w:t>
      </w:r>
      <w:proofErr w:type="spellStart"/>
      <w:r w:rsidRPr="00DC1A80">
        <w:rPr>
          <w:rFonts w:ascii="GHEA Mariam" w:hAnsi="GHEA Mariam"/>
          <w:color w:val="000000"/>
        </w:rPr>
        <w:t>թվականի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դեկտեմբերի</w:t>
      </w:r>
      <w:proofErr w:type="spellEnd"/>
      <w:r w:rsidRPr="00DC1A80">
        <w:rPr>
          <w:rFonts w:ascii="GHEA Mariam" w:hAnsi="GHEA Mariam"/>
          <w:color w:val="000000"/>
        </w:rPr>
        <w:t xml:space="preserve"> 29-ի «</w:t>
      </w:r>
      <w:proofErr w:type="spellStart"/>
      <w:r w:rsidRPr="00DC1A80">
        <w:rPr>
          <w:rFonts w:ascii="GHEA Mariam" w:hAnsi="GHEA Mariam"/>
          <w:color w:val="000000"/>
        </w:rPr>
        <w:t>Անշարժ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գույքի</w:t>
      </w:r>
      <w:proofErr w:type="spellEnd"/>
      <w:r w:rsidRPr="00DC1A80">
        <w:rPr>
          <w:rFonts w:ascii="GHEA Mariam" w:hAnsi="GHEA Mariam"/>
          <w:color w:val="000000"/>
        </w:rPr>
        <w:t xml:space="preserve">՝ </w:t>
      </w:r>
      <w:proofErr w:type="spellStart"/>
      <w:r w:rsidRPr="00DC1A80">
        <w:rPr>
          <w:rFonts w:ascii="GHEA Mariam" w:hAnsi="GHEA Mariam"/>
          <w:color w:val="000000"/>
        </w:rPr>
        <w:t>ըստ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դրա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գտնվելու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վայրի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հասցեավորման</w:t>
      </w:r>
      <w:proofErr w:type="spellEnd"/>
      <w:r w:rsidRPr="00DC1A80">
        <w:rPr>
          <w:rFonts w:ascii="GHEA Mariam" w:hAnsi="GHEA Mariam"/>
          <w:color w:val="000000"/>
        </w:rPr>
        <w:t xml:space="preserve">, </w:t>
      </w:r>
      <w:proofErr w:type="spellStart"/>
      <w:r w:rsidRPr="00DC1A80">
        <w:rPr>
          <w:rFonts w:ascii="GHEA Mariam" w:hAnsi="GHEA Mariam"/>
          <w:color w:val="000000"/>
        </w:rPr>
        <w:t>ինչպես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նաև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անշարժ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գույքի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հասցեների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ռեեստրի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ստեղծման</w:t>
      </w:r>
      <w:proofErr w:type="spellEnd"/>
      <w:r w:rsidRPr="00DC1A80">
        <w:rPr>
          <w:rFonts w:ascii="GHEA Mariam" w:hAnsi="GHEA Mariam"/>
          <w:color w:val="000000"/>
        </w:rPr>
        <w:t xml:space="preserve"> և </w:t>
      </w:r>
      <w:proofErr w:type="spellStart"/>
      <w:r w:rsidRPr="00DC1A80">
        <w:rPr>
          <w:rFonts w:ascii="GHEA Mariam" w:hAnsi="GHEA Mariam"/>
          <w:color w:val="000000"/>
        </w:rPr>
        <w:t>վարման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կարգը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սահմանելու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մասին</w:t>
      </w:r>
      <w:proofErr w:type="spellEnd"/>
      <w:r w:rsidRPr="00DC1A80">
        <w:rPr>
          <w:rFonts w:ascii="GHEA Mariam" w:hAnsi="GHEA Mariam"/>
          <w:color w:val="000000"/>
        </w:rPr>
        <w:t xml:space="preserve">» N 2387-Ն </w:t>
      </w:r>
      <w:proofErr w:type="spellStart"/>
      <w:r w:rsidRPr="00DC1A80">
        <w:rPr>
          <w:rFonts w:ascii="GHEA Mariam" w:hAnsi="GHEA Mariam"/>
          <w:color w:val="000000"/>
        </w:rPr>
        <w:t>որոշմա</w:t>
      </w:r>
      <w:r>
        <w:rPr>
          <w:rFonts w:ascii="GHEA Mariam" w:hAnsi="GHEA Mariam"/>
          <w:color w:val="000000"/>
        </w:rPr>
        <w:t>մբ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հաստատված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հավելվածում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bookmarkStart w:id="0" w:name="_GoBack"/>
      <w:bookmarkEnd w:id="0"/>
      <w:proofErr w:type="spellStart"/>
      <w:r w:rsidRPr="00DC1A80">
        <w:rPr>
          <w:rFonts w:ascii="GHEA Mariam" w:hAnsi="GHEA Mariam"/>
          <w:color w:val="000000"/>
        </w:rPr>
        <w:t>կատարել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հետևյալ</w:t>
      </w:r>
      <w:proofErr w:type="spellEnd"/>
      <w:r w:rsidRPr="00DC1A80">
        <w:rPr>
          <w:rFonts w:ascii="GHEA Mariam" w:hAnsi="GHEA Mariam"/>
          <w:color w:val="000000"/>
        </w:rPr>
        <w:t xml:space="preserve"> </w:t>
      </w:r>
      <w:proofErr w:type="spellStart"/>
      <w:r w:rsidRPr="00DC1A80">
        <w:rPr>
          <w:rFonts w:ascii="GHEA Mariam" w:hAnsi="GHEA Mariam"/>
          <w:color w:val="000000"/>
        </w:rPr>
        <w:t>լրացումը</w:t>
      </w:r>
      <w:proofErr w:type="spellEnd"/>
      <w:r w:rsidRPr="00DC1A80">
        <w:rPr>
          <w:rFonts w:ascii="GHEA Mariam" w:hAnsi="GHEA Mariam"/>
          <w:color w:val="000000"/>
        </w:rPr>
        <w:t>`</w:t>
      </w:r>
    </w:p>
    <w:p w:rsidR="00DC1A80" w:rsidRPr="00DC1A80" w:rsidRDefault="00DC1A80" w:rsidP="00DC1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r w:rsidRPr="00DC1A80">
        <w:rPr>
          <w:rFonts w:ascii="GHEA Mariam" w:hAnsi="GHEA Mariam"/>
          <w:color w:val="000000"/>
        </w:rPr>
        <w:t xml:space="preserve">1) </w:t>
      </w:r>
      <w:r>
        <w:rPr>
          <w:rFonts w:ascii="GHEA Mariam" w:hAnsi="GHEA Mariam"/>
          <w:color w:val="000000"/>
        </w:rPr>
        <w:t xml:space="preserve">71-րդ </w:t>
      </w:r>
      <w:proofErr w:type="spellStart"/>
      <w:r>
        <w:rPr>
          <w:rFonts w:ascii="GHEA Mariam" w:hAnsi="GHEA Mariam"/>
          <w:color w:val="000000"/>
        </w:rPr>
        <w:t>կետում</w:t>
      </w:r>
      <w:proofErr w:type="spellEnd"/>
      <w:r>
        <w:rPr>
          <w:rFonts w:ascii="GHEA Mariam" w:hAnsi="GHEA Mariam"/>
          <w:color w:val="000000"/>
        </w:rPr>
        <w:t xml:space="preserve"> «</w:t>
      </w:r>
      <w:proofErr w:type="spellStart"/>
      <w:r>
        <w:rPr>
          <w:rFonts w:ascii="GHEA Mariam" w:hAnsi="GHEA Mariam"/>
          <w:color w:val="000000"/>
        </w:rPr>
        <w:t>որոշումները</w:t>
      </w:r>
      <w:proofErr w:type="spellEnd"/>
      <w:r>
        <w:rPr>
          <w:rFonts w:ascii="GHEA Mariam" w:hAnsi="GHEA Mariam"/>
          <w:color w:val="000000"/>
        </w:rPr>
        <w:t xml:space="preserve">» </w:t>
      </w:r>
      <w:proofErr w:type="spellStart"/>
      <w:r>
        <w:rPr>
          <w:rFonts w:ascii="GHEA Mariam" w:hAnsi="GHEA Mariam"/>
          <w:color w:val="000000"/>
        </w:rPr>
        <w:t>բառից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հետո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լրացնել</w:t>
      </w:r>
      <w:proofErr w:type="spellEnd"/>
      <w:r>
        <w:rPr>
          <w:rFonts w:ascii="GHEA Mariam" w:hAnsi="GHEA Mariam"/>
          <w:color w:val="000000"/>
        </w:rPr>
        <w:t xml:space="preserve"> «, </w:t>
      </w:r>
      <w:proofErr w:type="spellStart"/>
      <w:r>
        <w:rPr>
          <w:rFonts w:ascii="GHEA Mariam" w:hAnsi="GHEA Mariam"/>
          <w:color w:val="000000"/>
        </w:rPr>
        <w:t>եթե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օրենքով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այլ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բան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նախատեսված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չէ</w:t>
      </w:r>
      <w:proofErr w:type="spellEnd"/>
      <w:r>
        <w:rPr>
          <w:rFonts w:ascii="GHEA Mariam" w:hAnsi="GHEA Mariam"/>
          <w:color w:val="000000"/>
        </w:rPr>
        <w:t xml:space="preserve">» </w:t>
      </w:r>
      <w:proofErr w:type="spellStart"/>
      <w:r>
        <w:rPr>
          <w:rFonts w:ascii="GHEA Mariam" w:hAnsi="GHEA Mariam"/>
          <w:color w:val="000000"/>
        </w:rPr>
        <w:t>բառերը</w:t>
      </w:r>
      <w:proofErr w:type="spellEnd"/>
      <w:r>
        <w:rPr>
          <w:rFonts w:ascii="GHEA Mariam" w:hAnsi="GHEA Mariam"/>
          <w:color w:val="000000"/>
        </w:rPr>
        <w:t>:</w:t>
      </w:r>
    </w:p>
    <w:sectPr w:rsidR="00DC1A80" w:rsidRPr="00DC1A80" w:rsidSect="0030572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064A"/>
    <w:multiLevelType w:val="hybridMultilevel"/>
    <w:tmpl w:val="DD6C3126"/>
    <w:lvl w:ilvl="0" w:tplc="7CA6672E">
      <w:numFmt w:val="bullet"/>
      <w:lvlText w:val="-"/>
      <w:lvlJc w:val="left"/>
      <w:pPr>
        <w:ind w:left="4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D8"/>
    <w:rsid w:val="0030572C"/>
    <w:rsid w:val="00AC7248"/>
    <w:rsid w:val="00CB58D8"/>
    <w:rsid w:val="00D87398"/>
    <w:rsid w:val="00D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431B"/>
  <w15:chartTrackingRefBased/>
  <w15:docId w15:val="{8EA9F395-9CE7-4C8C-909E-C9651D3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A80"/>
    <w:rPr>
      <w:b/>
      <w:bCs/>
    </w:rPr>
  </w:style>
  <w:style w:type="character" w:styleId="Emphasis">
    <w:name w:val="Emphasis"/>
    <w:basedOn w:val="DefaultParagraphFont"/>
    <w:uiPriority w:val="20"/>
    <w:qFormat/>
    <w:rsid w:val="00DC1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2022-06-22T07:06:00Z</dcterms:created>
  <dcterms:modified xsi:type="dcterms:W3CDTF">2022-06-22T07:11:00Z</dcterms:modified>
</cp:coreProperties>
</file>