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0A" w:rsidRPr="00D90303" w:rsidRDefault="006C210A" w:rsidP="00D90303">
      <w:pPr>
        <w:spacing w:after="0" w:line="360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D90303">
        <w:rPr>
          <w:rFonts w:ascii="GHEA Grapalat" w:hAnsi="GHEA Grapalat"/>
          <w:sz w:val="24"/>
          <w:szCs w:val="24"/>
          <w:lang w:val="hy-AM"/>
        </w:rPr>
        <w:t>ՀԻՄՆԱՎՈՐՈՒՄ</w:t>
      </w:r>
    </w:p>
    <w:p w:rsidR="006C210A" w:rsidRPr="00D90303" w:rsidRDefault="006C210A" w:rsidP="006C210A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rFonts w:ascii="GHEA Grapalat" w:hAnsi="GHEA Grapalat"/>
          <w:color w:val="000000"/>
          <w:lang w:val="hy-AM"/>
        </w:rPr>
      </w:pPr>
      <w:r w:rsidRPr="00D90303">
        <w:rPr>
          <w:rFonts w:ascii="GHEA Grapalat" w:hAnsi="GHEA Grapalat"/>
          <w:color w:val="000000"/>
          <w:lang w:val="hy-AM"/>
        </w:rPr>
        <w:t>«ՀԱՅԱՍՏԱՆԻ ՀԱՆՐԱՊԵՏՈՒԹՅԱՆ ԿԱՌԱՎԱՐՈՒԹՅԱՆ 2018 ԹՎԱԿԱՆԻ ՀՈԿՏԵՄԲԵՐԻ 4-Ի N 11</w:t>
      </w:r>
      <w:r w:rsidR="006F1E6E" w:rsidRPr="00D90303">
        <w:rPr>
          <w:rFonts w:ascii="GHEA Grapalat" w:hAnsi="GHEA Grapalat"/>
          <w:color w:val="000000"/>
          <w:lang w:val="hy-AM"/>
        </w:rPr>
        <w:t>39-Ն ՈՐՈՇՄԱՆ ՄԵՋ ՓՈՓՈԽՈՒԹՅՈՒՆ</w:t>
      </w:r>
      <w:r w:rsidRPr="00D90303">
        <w:rPr>
          <w:rFonts w:ascii="GHEA Grapalat" w:hAnsi="GHEA Grapalat"/>
          <w:color w:val="000000"/>
          <w:lang w:val="hy-AM"/>
        </w:rPr>
        <w:t xml:space="preserve"> ԿԱՏԱՐԵԼՈՒ ՄԱՍԻՆ»</w:t>
      </w:r>
      <w:r w:rsidR="00322DEA" w:rsidRPr="00D90303">
        <w:rPr>
          <w:rFonts w:ascii="GHEA Grapalat" w:hAnsi="GHEA Grapalat"/>
          <w:color w:val="000000"/>
          <w:lang w:val="hy-AM"/>
        </w:rPr>
        <w:t xml:space="preserve"> </w:t>
      </w:r>
      <w:r w:rsidRPr="00D90303">
        <w:rPr>
          <w:rFonts w:ascii="GHEA Grapalat" w:hAnsi="GHEA Grapalat"/>
          <w:color w:val="000000"/>
          <w:lang w:val="hy-AM"/>
        </w:rPr>
        <w:t>ՀԱՅԱՍՏԱՆԻ ՀԱՆՐԱՊԵՏՈՒԹՅԱՆ ԿԱՌԱՎԱՐՈՒԹՅԱՆ ՈՐՈՇՄԱՆ ՆԱԽԱԳԾԻ</w:t>
      </w:r>
    </w:p>
    <w:p w:rsidR="006C210A" w:rsidRPr="00EE6F7B" w:rsidRDefault="006C210A" w:rsidP="006C210A">
      <w:pPr>
        <w:rPr>
          <w:rFonts w:ascii="GHEA Grapalat" w:hAnsi="GHEA Grapalat"/>
          <w:sz w:val="24"/>
          <w:szCs w:val="24"/>
          <w:lang w:val="hy-AM"/>
        </w:rPr>
      </w:pPr>
    </w:p>
    <w:p w:rsidR="00F31E58" w:rsidRDefault="00F31E58" w:rsidP="00F31E5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iCs/>
          <w:noProof/>
          <w:lang w:val="hy-AM"/>
        </w:rPr>
      </w:pPr>
      <w:r>
        <w:rPr>
          <w:rFonts w:ascii="GHEA Grapalat" w:hAnsi="GHEA Grapalat"/>
          <w:b/>
          <w:bCs/>
          <w:iCs/>
          <w:noProof/>
          <w:lang w:val="hy-AM"/>
        </w:rPr>
        <w:t>Իրավական ակտի ընդունման անհրաժեշտությունը.</w:t>
      </w:r>
    </w:p>
    <w:p w:rsidR="006F550C" w:rsidRDefault="006F550C" w:rsidP="00C84F7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F31E58">
        <w:rPr>
          <w:rFonts w:ascii="GHEA Grapalat" w:hAnsi="GHEA Grapalat"/>
          <w:lang w:val="hy-AM"/>
        </w:rPr>
        <w:t>Նախագծի ընդունումը պայմանավորված է Կ</w:t>
      </w:r>
      <w:r w:rsidR="00F31E58" w:rsidRPr="00F31E58">
        <w:rPr>
          <w:rFonts w:ascii="GHEA Grapalat" w:hAnsi="GHEA Grapalat"/>
          <w:lang w:val="hy-AM"/>
        </w:rPr>
        <w:t xml:space="preserve">րթության տեսչական մարմնի կողմից՝ հանրակրթական ուսումնական հաստատություններում իրականացվող ստուգումների ստուգաթերթերը բարելավելու և գործող օրենսդրությանը համապատասխանեցնելու անհրաժեշտությամբ: </w:t>
      </w:r>
    </w:p>
    <w:p w:rsidR="00F31E58" w:rsidRPr="00F31E58" w:rsidRDefault="00F31E58" w:rsidP="00F31E58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Cs/>
          <w:lang w:val="hy-AM"/>
        </w:rPr>
      </w:pPr>
    </w:p>
    <w:p w:rsidR="00F31E58" w:rsidRPr="00F31E58" w:rsidRDefault="00F31E58" w:rsidP="00F31E58">
      <w:pPr>
        <w:spacing w:line="360" w:lineRule="auto"/>
        <w:jc w:val="both"/>
        <w:rPr>
          <w:rFonts w:ascii="GHEA Grapalat" w:hAnsi="GHEA Grapalat" w:cs="Sylfaen"/>
          <w:b/>
          <w:lang w:val="hy-AM"/>
        </w:rPr>
      </w:pPr>
      <w:r w:rsidRPr="001C29C2">
        <w:rPr>
          <w:rFonts w:ascii="GHEA Grapalat" w:hAnsi="GHEA Grapalat"/>
          <w:b/>
          <w:color w:val="000000"/>
          <w:shd w:val="clear" w:color="auto" w:fill="FFFFFF"/>
          <w:lang w:val="hy-AM"/>
        </w:rPr>
        <w:t>2.</w:t>
      </w:r>
      <w:r w:rsidRPr="001C29C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Ընթացիկ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իրավիճակը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և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խնդիրները</w:t>
      </w:r>
      <w:r>
        <w:rPr>
          <w:rFonts w:ascii="GHEA Grapalat" w:hAnsi="GHEA Grapalat" w:cs="Sylfaen"/>
          <w:b/>
          <w:lang w:val="hy-AM"/>
        </w:rPr>
        <w:t>.</w:t>
      </w:r>
    </w:p>
    <w:p w:rsidR="00680FFE" w:rsidRDefault="006C210A" w:rsidP="00680FFE">
      <w:pPr>
        <w:spacing w:line="360" w:lineRule="auto"/>
        <w:ind w:firstLine="720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A65F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կառավարության 2018 թվականի </w:t>
      </w:r>
      <w:r w:rsidRPr="00CA65F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D245E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     </w:t>
      </w:r>
      <w:r w:rsidRPr="00CA65FE">
        <w:rPr>
          <w:rFonts w:ascii="GHEA Grapalat" w:hAnsi="GHEA Grapalat"/>
          <w:color w:val="000000"/>
          <w:sz w:val="24"/>
          <w:szCs w:val="24"/>
          <w:lang w:val="hy-AM"/>
        </w:rPr>
        <w:t xml:space="preserve">N 1139-Ն </w:t>
      </w:r>
      <w:r w:rsidR="00E70BDF">
        <w:rPr>
          <w:rFonts w:ascii="GHEA Grapalat" w:hAnsi="GHEA Grapalat"/>
          <w:color w:val="000000"/>
          <w:sz w:val="24"/>
          <w:szCs w:val="24"/>
          <w:lang w:val="hy-AM"/>
        </w:rPr>
        <w:t>որոշման Հավելված</w:t>
      </w:r>
      <w:r w:rsidR="00F31E58">
        <w:rPr>
          <w:rFonts w:ascii="GHEA Grapalat" w:hAnsi="GHEA Grapalat"/>
          <w:color w:val="000000"/>
          <w:sz w:val="24"/>
          <w:szCs w:val="24"/>
          <w:lang w:val="hy-AM"/>
        </w:rPr>
        <w:t xml:space="preserve"> 2</w:t>
      </w:r>
      <w:r w:rsidR="00E70BDF">
        <w:rPr>
          <w:rFonts w:ascii="GHEA Grapalat" w:hAnsi="GHEA Grapalat"/>
          <w:color w:val="000000"/>
          <w:sz w:val="24"/>
          <w:szCs w:val="24"/>
          <w:lang w:val="hy-AM"/>
        </w:rPr>
        <w:t>-ով հաստատվել են</w:t>
      </w:r>
      <w:r w:rsidRPr="00CA65FE">
        <w:rPr>
          <w:rFonts w:ascii="GHEA Grapalat" w:hAnsi="GHEA Grapalat"/>
          <w:color w:val="000000"/>
          <w:sz w:val="24"/>
          <w:szCs w:val="24"/>
          <w:lang w:val="hy-AM"/>
        </w:rPr>
        <w:t xml:space="preserve"> Կրթության տեսչական մարմնի կողմից </w:t>
      </w:r>
      <w:r w:rsidR="00AD245E">
        <w:rPr>
          <w:rFonts w:ascii="GHEA Grapalat" w:hAnsi="GHEA Grapalat"/>
          <w:color w:val="000000"/>
          <w:sz w:val="24"/>
          <w:szCs w:val="24"/>
          <w:lang w:val="hy-AM"/>
        </w:rPr>
        <w:t>իրականացվող</w:t>
      </w:r>
      <w:r w:rsidRPr="00CA65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31E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հանրակրթական ուսումնական հաստատություններում </w:t>
      </w:r>
      <w:r w:rsidRPr="00CA65F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անցկացվող</w:t>
      </w:r>
      <w:r w:rsidRPr="00CA65FE">
        <w:rPr>
          <w:rStyle w:val="Strong"/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CA65F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ստուգումների ստուգաթերթերը</w:t>
      </w:r>
      <w:r w:rsidRPr="00CA65FE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946A23" w:rsidRPr="00680FFE" w:rsidRDefault="00946A23" w:rsidP="00680FFE">
      <w:pPr>
        <w:spacing w:line="360" w:lineRule="auto"/>
        <w:ind w:firstLine="720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80FF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Նախորդ տարիների ընթացքում գործող ստուգաթեր</w:t>
      </w:r>
      <w:r w:rsidR="006442AB" w:rsidRPr="00680FF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թ</w:t>
      </w:r>
      <w:r w:rsidRPr="00680FF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երի գործնական կիրառումը բացահայտել է դրանցում առկա մի շարք թերություններ: Մասնավորապես՝ ստուգաթերերթը պարունակում են տնտեսավարողին ավելորդ ծանրաբեռնող հարցաշարեր, որոնք պահանջում են կրթության որակի վրա ոչ էականորեն անդրադարձող թղթաբանության ստուգում, ինչը երկարացնում է 1 ստուգման վրա ծախսվող ժամանակը, հետևաբար նաև բացասական ազդելով ստուգման արդյունավետության վրա: </w:t>
      </w:r>
      <w:r w:rsidR="006442AB" w:rsidRPr="00680FF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Բացի այդ, նախորդ 2 տարիների ընթացքում </w:t>
      </w:r>
      <w:r w:rsidR="00C84F7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լիազոր մարմնի կողմից </w:t>
      </w:r>
      <w:r w:rsidR="006442AB" w:rsidRPr="00680FF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կրթության ոլորտը կարգավորող իրավական ակտերում  </w:t>
      </w:r>
      <w:r w:rsidR="00C84F7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կատարվել են</w:t>
      </w:r>
      <w:r w:rsidR="006442AB" w:rsidRPr="00680FF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84F7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փոփոխություններ, որի հետևանքով երբեմն հարցաշարերի հղումներում հանդիպում են անհապատասխանություններ</w:t>
      </w:r>
      <w:r w:rsidR="006442AB" w:rsidRPr="00680FF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:rsidR="00852DA5" w:rsidRDefault="00680FFE" w:rsidP="00852DA5">
      <w:pPr>
        <w:spacing w:line="360" w:lineRule="auto"/>
        <w:ind w:left="-142" w:firstLine="142"/>
        <w:rPr>
          <w:rFonts w:ascii="GHEA Grapalat" w:hAnsi="GHEA Grapalat"/>
          <w:b/>
          <w:lang w:val="hy-AM"/>
        </w:rPr>
      </w:pPr>
      <w:r w:rsidRPr="001C29C2">
        <w:rPr>
          <w:rFonts w:ascii="GHEA Grapalat" w:hAnsi="GHEA Grapalat" w:cs="Sylfaen"/>
          <w:b/>
          <w:lang w:val="hy-AM"/>
        </w:rPr>
        <w:t>3. Առաջարկվող կարգավորման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նպատակը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և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բնույթը</w:t>
      </w:r>
      <w:r w:rsidR="00852DA5">
        <w:rPr>
          <w:rFonts w:ascii="GHEA Grapalat" w:hAnsi="GHEA Grapalat" w:cs="Sylfaen"/>
          <w:b/>
          <w:lang w:val="hy-AM"/>
        </w:rPr>
        <w:t>.</w:t>
      </w:r>
    </w:p>
    <w:p w:rsidR="00946A23" w:rsidRPr="00852DA5" w:rsidRDefault="00680FFE" w:rsidP="005B1E4B">
      <w:pPr>
        <w:spacing w:line="360" w:lineRule="auto"/>
        <w:ind w:left="-142" w:firstLine="862"/>
        <w:jc w:val="both"/>
        <w:rPr>
          <w:rFonts w:ascii="GHEA Grapalat" w:hAnsi="GHEA Grapalat"/>
          <w:b/>
          <w:lang w:val="hy-AM"/>
        </w:rPr>
      </w:pPr>
      <w:r w:rsidRPr="00852DA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Նախագծի ընդունման նպատակն է </w:t>
      </w:r>
      <w:r w:rsidR="003049C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բարելավել</w:t>
      </w:r>
      <w:r w:rsidRPr="00852DA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049CD">
        <w:rPr>
          <w:rFonts w:ascii="GHEA Grapalat" w:eastAsia="Times New Roman" w:hAnsi="GHEA Grapalat" w:cs="Times New Roman"/>
          <w:sz w:val="24"/>
          <w:szCs w:val="24"/>
          <w:lang w:val="hy-AM"/>
        </w:rPr>
        <w:t>2018</w:t>
      </w:r>
      <w:r w:rsidR="005B1E4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</w:t>
      </w:r>
      <w:r w:rsidR="005B1E4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A65FE">
        <w:rPr>
          <w:rFonts w:ascii="GHEA Grapalat" w:hAnsi="GHEA Grapalat"/>
          <w:color w:val="000000"/>
          <w:sz w:val="24"/>
          <w:szCs w:val="24"/>
          <w:lang w:val="hy-AM"/>
        </w:rPr>
        <w:t xml:space="preserve">N 1139-Ն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որոշման Հավելված 2-ով հաստատված </w:t>
      </w:r>
      <w:r w:rsidR="003049CD">
        <w:rPr>
          <w:rFonts w:ascii="GHEA Grapalat" w:hAnsi="GHEA Grapalat"/>
          <w:color w:val="000000"/>
          <w:sz w:val="24"/>
          <w:szCs w:val="24"/>
          <w:lang w:val="hy-AM"/>
        </w:rPr>
        <w:t>տուգաթերթերը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, որի արդյունքում կբարձրանա տեսչական մարմնի կողմից իրականացվող ստուգումների արդյունավետությունն ու կնպաստի հանրակրթական ուսումնական հաստատություններում կրթության որակի առկա խնդիրների ավելի </w:t>
      </w:r>
      <w:r w:rsidR="003049CD">
        <w:rPr>
          <w:rFonts w:ascii="GHEA Grapalat" w:hAnsi="GHEA Grapalat"/>
          <w:color w:val="000000"/>
          <w:sz w:val="24"/>
          <w:szCs w:val="24"/>
          <w:lang w:val="hy-AM"/>
        </w:rPr>
        <w:t>օբ</w:t>
      </w:r>
      <w:r>
        <w:rPr>
          <w:rFonts w:ascii="GHEA Grapalat" w:hAnsi="GHEA Grapalat"/>
          <w:color w:val="000000"/>
          <w:sz w:val="24"/>
          <w:szCs w:val="24"/>
          <w:lang w:val="hy-AM"/>
        </w:rPr>
        <w:t>յեկտիվ բացահայտմանը:</w:t>
      </w:r>
    </w:p>
    <w:p w:rsidR="00680FFE" w:rsidRDefault="00680FFE" w:rsidP="005B1E4B">
      <w:pPr>
        <w:spacing w:line="360" w:lineRule="auto"/>
        <w:ind w:left="-142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Այդ նպատակով՝ </w:t>
      </w:r>
      <w:r w:rsidR="00852DA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փոփոխությունների առաջարկվող նախագծով շտկվել են վերը նշված բացթողումները, հստակեցվել են հարցաշարերի իրավական շրջանակները, գործող 15 ստուգաթերթերի փոխարեն առաջարկվում է գործածության դնել 12-ը, ոչ էական, միանշանակ պատասխան չունեցող հարցերը հեռացվել են: </w:t>
      </w:r>
    </w:p>
    <w:p w:rsidR="00852DA5" w:rsidRDefault="00852DA5" w:rsidP="005B1E4B">
      <w:pPr>
        <w:spacing w:line="360" w:lineRule="auto"/>
        <w:ind w:left="-14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Միաժամանակ, հաշվի առնելով 2020 թվականից Քովիդ 19 համավարակով պայմանավորված ուսումնական հաստատությունների հեռավար ուսուցման անցնելու հանգամանքը և  </w:t>
      </w:r>
      <w:r w:rsidRPr="00852DA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ՀՀ ԿԳՄՍ նախարարի 20.05.2020թ. N</w:t>
      </w:r>
      <w:r w:rsidR="005B1E4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852DA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09-Ն հրամանով հաստատված «</w:t>
      </w:r>
      <w:r w:rsidRPr="00852DA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Հանրակրթական</w:t>
      </w:r>
      <w:r w:rsidRPr="00852DA5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852DA5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ուսումնական</w:t>
      </w:r>
      <w:r w:rsidRPr="00852DA5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852DA5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հաստատություններում</w:t>
      </w:r>
      <w:r w:rsidRPr="00852DA5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852DA5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հեռավար</w:t>
      </w:r>
      <w:r w:rsidRPr="00852DA5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852DA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Pr="00852DA5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դիստանցիոն</w:t>
      </w:r>
      <w:r w:rsidRPr="00852DA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852DA5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852DA5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կրթության</w:t>
      </w:r>
      <w:r w:rsidRPr="00852DA5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852DA5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կազմակերպման</w:t>
      </w:r>
      <w:r w:rsidRPr="00852DA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» կարգով սահմանված պահանջները՝ ավելացվել է N 12 հարցաշարը՝ ուղղված  հանրակրթական ուսումնական հաստատություններում հեռավար կրթության կազմակերպման կարգի պահանջների ստուգմանը: </w:t>
      </w:r>
    </w:p>
    <w:p w:rsidR="005B1E4B" w:rsidRDefault="005B1E4B" w:rsidP="005B1E4B">
      <w:pPr>
        <w:numPr>
          <w:ilvl w:val="0"/>
          <w:numId w:val="5"/>
        </w:numPr>
        <w:spacing w:after="0" w:line="360" w:lineRule="auto"/>
        <w:ind w:left="0" w:firstLine="0"/>
        <w:rPr>
          <w:rFonts w:ascii="GHEA Grapalat" w:hAnsi="GHEA Grapalat"/>
          <w:b/>
          <w:lang w:val="hy-AM"/>
        </w:rPr>
      </w:pPr>
      <w:r w:rsidRPr="005B1E4B">
        <w:rPr>
          <w:rFonts w:ascii="GHEA Grapalat" w:hAnsi="GHEA Grapalat" w:cs="Sylfaen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Նախագծի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մշակման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գործընթացում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ներգրավված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ինստիտուտները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և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անձինք</w:t>
      </w:r>
      <w:r>
        <w:rPr>
          <w:rFonts w:ascii="GHEA Grapalat" w:hAnsi="GHEA Grapalat"/>
          <w:b/>
          <w:lang w:val="hy-AM"/>
        </w:rPr>
        <w:t>.</w:t>
      </w:r>
    </w:p>
    <w:p w:rsidR="005B1E4B" w:rsidRDefault="005B1E4B" w:rsidP="005B1E4B">
      <w:pPr>
        <w:spacing w:after="240" w:line="360" w:lineRule="auto"/>
        <w:ind w:firstLine="720"/>
        <w:jc w:val="both"/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</w:pPr>
      <w:r w:rsidRPr="005B1E4B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Նախագիծը մշակվել է Հայաստանի Հանրապետության վարչապետի աշխատակազմի տեսչական մարմինների աշխատանքների համակարգման գրասենյակի և Կրթության տեսչական մարմնի կողմից համատեղ:</w:t>
      </w:r>
    </w:p>
    <w:p w:rsidR="005B1E4B" w:rsidRDefault="005B1E4B" w:rsidP="005B1E4B">
      <w:pPr>
        <w:pStyle w:val="ListParagraph"/>
        <w:numPr>
          <w:ilvl w:val="0"/>
          <w:numId w:val="5"/>
        </w:numPr>
        <w:spacing w:after="0" w:line="360" w:lineRule="auto"/>
        <w:ind w:left="0" w:firstLine="0"/>
        <w:rPr>
          <w:rFonts w:ascii="GHEA Grapalat" w:hAnsi="GHEA Grapalat" w:cs="Sylfaen"/>
          <w:b/>
          <w:lang w:val="hy-AM"/>
        </w:rPr>
      </w:pPr>
      <w:r w:rsidRPr="00E73E03">
        <w:rPr>
          <w:rFonts w:ascii="GHEA Grapalat" w:hAnsi="GHEA Grapalat" w:cs="Sylfaen"/>
          <w:b/>
          <w:lang w:val="hy-AM"/>
        </w:rPr>
        <w:t xml:space="preserve">  </w:t>
      </w:r>
      <w:r w:rsidRPr="001C29C2">
        <w:rPr>
          <w:rFonts w:ascii="GHEA Grapalat" w:hAnsi="GHEA Grapalat" w:cs="Sylfaen"/>
          <w:b/>
          <w:lang w:val="hy-AM"/>
        </w:rPr>
        <w:t>Ակնկալվող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արդյունքը</w:t>
      </w:r>
      <w:r>
        <w:rPr>
          <w:rFonts w:ascii="GHEA Grapalat" w:hAnsi="GHEA Grapalat" w:cs="Sylfaen"/>
          <w:b/>
          <w:lang w:val="hy-AM"/>
        </w:rPr>
        <w:t>.</w:t>
      </w:r>
    </w:p>
    <w:p w:rsidR="005B1E4B" w:rsidRDefault="005B1E4B" w:rsidP="005B1E4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EB1EA8">
        <w:rPr>
          <w:rFonts w:ascii="GHEA Grapalat" w:hAnsi="GHEA Grapalat"/>
          <w:lang w:val="hy-AM"/>
        </w:rPr>
        <w:t xml:space="preserve">Նախագծի ընդունման արդյունքում </w:t>
      </w:r>
      <w:r>
        <w:rPr>
          <w:rFonts w:ascii="GHEA Grapalat" w:hAnsi="GHEA Grapalat"/>
          <w:lang w:val="hy-AM"/>
        </w:rPr>
        <w:t xml:space="preserve">հանրակրթության </w:t>
      </w:r>
      <w:r w:rsidRPr="00EB1EA8">
        <w:rPr>
          <w:rFonts w:ascii="GHEA Grapalat" w:hAnsi="GHEA Grapalat"/>
          <w:lang w:val="hy-AM"/>
        </w:rPr>
        <w:t>ոլորտում</w:t>
      </w:r>
      <w:r w:rsidRPr="00EB1EA8">
        <w:rPr>
          <w:rFonts w:ascii="GHEA Grapalat" w:hAnsi="GHEA Grapalat"/>
          <w:b/>
          <w:lang w:val="hy-AM"/>
        </w:rPr>
        <w:t xml:space="preserve"> </w:t>
      </w:r>
      <w:r w:rsidRPr="00EB1EA8">
        <w:rPr>
          <w:rFonts w:ascii="GHEA Grapalat" w:hAnsi="GHEA Grapalat"/>
          <w:color w:val="000000"/>
          <w:lang w:val="hy-AM"/>
        </w:rPr>
        <w:t>իրականացվող ստուգումների ստուգաթերթերը կհամապատասխանեցվեն գործող օրենսդրությանը և կապահովեն բնագավառի վերահսկողության անխոչընդոտ</w:t>
      </w:r>
      <w:r>
        <w:rPr>
          <w:rFonts w:ascii="GHEA Grapalat" w:hAnsi="GHEA Grapalat"/>
          <w:color w:val="000000"/>
          <w:lang w:val="hy-AM"/>
        </w:rPr>
        <w:t xml:space="preserve">, </w:t>
      </w:r>
      <w:r w:rsidRPr="00EB1EA8">
        <w:rPr>
          <w:rFonts w:ascii="GHEA Grapalat" w:hAnsi="GHEA Grapalat"/>
          <w:color w:val="000000"/>
          <w:lang w:val="hy-AM"/>
        </w:rPr>
        <w:t xml:space="preserve">առավել </w:t>
      </w:r>
      <w:r>
        <w:rPr>
          <w:rFonts w:ascii="GHEA Grapalat" w:hAnsi="GHEA Grapalat"/>
          <w:color w:val="000000"/>
          <w:lang w:val="hy-AM"/>
        </w:rPr>
        <w:t xml:space="preserve">ամբողջական և </w:t>
      </w:r>
      <w:r w:rsidRPr="00EB1EA8">
        <w:rPr>
          <w:rFonts w:ascii="GHEA Grapalat" w:hAnsi="GHEA Grapalat"/>
          <w:color w:val="000000"/>
          <w:lang w:val="hy-AM"/>
        </w:rPr>
        <w:t>արդյունավետ իրականացմանը</w:t>
      </w:r>
      <w:r>
        <w:rPr>
          <w:rFonts w:ascii="GHEA Grapalat" w:hAnsi="GHEA Grapalat"/>
          <w:color w:val="000000"/>
          <w:lang w:val="hy-AM"/>
        </w:rPr>
        <w:t>:</w:t>
      </w:r>
    </w:p>
    <w:p w:rsidR="005B1E4B" w:rsidRPr="002909CD" w:rsidRDefault="005B1E4B" w:rsidP="005B1E4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GHEA Grapalat"/>
          <w:color w:val="000000"/>
          <w:lang w:val="hy-AM"/>
        </w:rPr>
      </w:pPr>
    </w:p>
    <w:p w:rsidR="005B1E4B" w:rsidRPr="005B1E4B" w:rsidRDefault="005B1E4B" w:rsidP="005B1E4B">
      <w:pPr>
        <w:spacing w:line="360" w:lineRule="auto"/>
        <w:ind w:right="72"/>
        <w:jc w:val="both"/>
        <w:rPr>
          <w:rFonts w:ascii="GHEA Grapalat" w:hAnsi="GHEA Grapalat"/>
          <w:sz w:val="24"/>
          <w:szCs w:val="24"/>
          <w:lang w:val="af-ZA"/>
        </w:rPr>
      </w:pPr>
      <w:r w:rsidRPr="005B1E4B">
        <w:rPr>
          <w:rFonts w:ascii="GHEA Grapalat" w:hAnsi="GHEA Grapalat" w:cs="Sylfaen"/>
          <w:b/>
          <w:noProof/>
          <w:sz w:val="24"/>
          <w:szCs w:val="24"/>
          <w:lang w:val="hy-AM"/>
        </w:rPr>
        <w:t>6.Այլ իրավական ակտերում փոփոխությունների և/կամ լրացումների անհրաժեշտությունը.</w:t>
      </w:r>
    </w:p>
    <w:p w:rsidR="005B1E4B" w:rsidRPr="005B1E4B" w:rsidRDefault="005B1E4B" w:rsidP="005B1E4B">
      <w:pPr>
        <w:spacing w:line="360" w:lineRule="auto"/>
        <w:ind w:right="72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Նախագծի</w:t>
      </w:r>
      <w:proofErr w:type="spellEnd"/>
      <w:r w:rsidRPr="005B1E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 w:rsidRPr="005B1E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այլ</w:t>
      </w:r>
      <w:proofErr w:type="spellEnd"/>
      <w:r w:rsidRPr="005B1E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իրավական</w:t>
      </w:r>
      <w:proofErr w:type="spellEnd"/>
      <w:r w:rsidRPr="005B1E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ակտերում</w:t>
      </w:r>
      <w:proofErr w:type="spellEnd"/>
      <w:r w:rsidRPr="005B1E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փոփոխություններ</w:t>
      </w:r>
      <w:proofErr w:type="spellEnd"/>
      <w:r w:rsidRPr="005B1E4B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լրացումներ</w:t>
      </w:r>
      <w:proofErr w:type="spellEnd"/>
      <w:r w:rsidRPr="005B1E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կատարելու</w:t>
      </w:r>
      <w:proofErr w:type="spellEnd"/>
      <w:r w:rsidRPr="005B1E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անհրաժեշտություն</w:t>
      </w:r>
      <w:proofErr w:type="spellEnd"/>
      <w:r w:rsidRPr="005B1E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չի</w:t>
      </w:r>
      <w:proofErr w:type="spellEnd"/>
      <w:r w:rsidRPr="005B1E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proofErr w:type="gramStart"/>
      <w:r w:rsidRPr="005B1E4B">
        <w:rPr>
          <w:rFonts w:ascii="GHEA Grapalat" w:hAnsi="GHEA Grapalat" w:cs="Sylfaen"/>
          <w:sz w:val="24"/>
          <w:szCs w:val="24"/>
          <w:lang w:val="fr-FR"/>
        </w:rPr>
        <w:t>առաջանում</w:t>
      </w:r>
      <w:proofErr w:type="spellEnd"/>
      <w:r w:rsidRPr="005B1E4B">
        <w:rPr>
          <w:rFonts w:ascii="GHEA Grapalat" w:hAnsi="GHEA Grapalat" w:cs="Sylfaen"/>
          <w:sz w:val="24"/>
          <w:szCs w:val="24"/>
          <w:lang w:val="hy-AM"/>
        </w:rPr>
        <w:t>:</w:t>
      </w:r>
      <w:proofErr w:type="gramEnd"/>
    </w:p>
    <w:p w:rsidR="005B1E4B" w:rsidRPr="005B1E4B" w:rsidRDefault="005B1E4B" w:rsidP="005B1E4B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5B1E4B">
        <w:rPr>
          <w:rFonts w:ascii="GHEA Grapalat" w:hAnsi="GHEA Grapalat" w:cs="Sylfaen"/>
          <w:b/>
          <w:bCs/>
          <w:noProof/>
          <w:color w:val="000000"/>
          <w:sz w:val="24"/>
          <w:szCs w:val="24"/>
          <w:lang w:val="hy-AM"/>
        </w:rPr>
        <w:t xml:space="preserve">7.Պետական կամ տեղական ինքնակառավարման մարմնի բյուջեում ծախսերի </w:t>
      </w:r>
      <w:r w:rsidR="00F95B53">
        <w:rPr>
          <w:rFonts w:ascii="GHEA Grapalat" w:hAnsi="GHEA Grapalat" w:cs="Sylfaen"/>
          <w:b/>
          <w:bCs/>
          <w:noProof/>
          <w:color w:val="000000"/>
          <w:sz w:val="24"/>
          <w:szCs w:val="24"/>
          <w:lang w:val="hy-AM"/>
        </w:rPr>
        <w:t>և</w:t>
      </w:r>
      <w:r w:rsidRPr="005B1E4B">
        <w:rPr>
          <w:rFonts w:ascii="GHEA Grapalat" w:hAnsi="GHEA Grapalat" w:cs="Sylfaen"/>
          <w:b/>
          <w:bCs/>
          <w:noProof/>
          <w:color w:val="000000"/>
          <w:sz w:val="24"/>
          <w:szCs w:val="24"/>
          <w:lang w:val="hy-AM"/>
        </w:rPr>
        <w:t xml:space="preserve"> եկամուտների էական ավելացման կամ նվազեցման մասին.</w:t>
      </w:r>
    </w:p>
    <w:p w:rsidR="005B1E4B" w:rsidRPr="00F95B53" w:rsidRDefault="005B1E4B" w:rsidP="00F95B53">
      <w:pPr>
        <w:spacing w:line="36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fr-FR"/>
        </w:rPr>
      </w:pPr>
      <w:r w:rsidRPr="005B1E4B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ախագծի</w:t>
      </w:r>
      <w:proofErr w:type="spellEnd"/>
      <w:r w:rsidRPr="005B1E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 w:rsidRPr="005B1E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3700E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3700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5B1E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բյուջեում</w:t>
      </w:r>
      <w:proofErr w:type="spellEnd"/>
      <w:r w:rsidRPr="005B1E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ծախսերի</w:t>
      </w:r>
      <w:proofErr w:type="spellEnd"/>
      <w:r w:rsidRPr="005B1E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կամ</w:t>
      </w:r>
      <w:proofErr w:type="spellEnd"/>
      <w:r w:rsidRPr="005B1E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եկամուտների</w:t>
      </w:r>
      <w:proofErr w:type="spellEnd"/>
      <w:r w:rsidRPr="005B1E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ավելացում</w:t>
      </w:r>
      <w:proofErr w:type="spellEnd"/>
      <w:r w:rsidRPr="005B1E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կամ</w:t>
      </w:r>
      <w:proofErr w:type="spellEnd"/>
      <w:r w:rsidRPr="005B1E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նվազում</w:t>
      </w:r>
      <w:proofErr w:type="spellEnd"/>
      <w:r w:rsidRPr="005B1E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չի</w:t>
      </w:r>
      <w:proofErr w:type="spellEnd"/>
      <w:r w:rsidRPr="005B1E4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B1E4B">
        <w:rPr>
          <w:rFonts w:ascii="GHEA Grapalat" w:hAnsi="GHEA Grapalat" w:cs="Sylfaen"/>
          <w:sz w:val="24"/>
          <w:szCs w:val="24"/>
          <w:lang w:val="fr-FR"/>
        </w:rPr>
        <w:t>նախատեսվում</w:t>
      </w:r>
      <w:proofErr w:type="spellEnd"/>
      <w:r w:rsidRPr="005B1E4B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F95B53" w:rsidRPr="003C3EFB" w:rsidRDefault="00F95B53" w:rsidP="00F95B53">
      <w:pPr>
        <w:pStyle w:val="ListParagraph"/>
        <w:spacing w:line="360" w:lineRule="auto"/>
        <w:ind w:left="142" w:right="-21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8.</w:t>
      </w:r>
      <w:r w:rsidRPr="003C3EFB">
        <w:rPr>
          <w:rFonts w:ascii="GHEA Grapalat" w:hAnsi="GHEA Grapalat"/>
          <w:b/>
          <w:sz w:val="24"/>
          <w:szCs w:val="24"/>
          <w:lang w:val="hy-AM"/>
        </w:rPr>
        <w:t xml:space="preserve">Կապը ռազմավարական փաստաթղթերի հետ. Հայաստանի   վերափոխման ռազմավարություն 2050, Կառավարության 2021-2026թթ. ծրագիր, ոլորտային և/կամ այլ </w:t>
      </w:r>
      <w:r>
        <w:rPr>
          <w:rFonts w:ascii="GHEA Grapalat" w:hAnsi="GHEA Grapalat"/>
          <w:b/>
          <w:sz w:val="24"/>
          <w:szCs w:val="24"/>
          <w:lang w:val="hy-AM"/>
        </w:rPr>
        <w:t>ռազմավարություննե</w:t>
      </w:r>
      <w:r w:rsidRPr="003C3EFB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F95B53" w:rsidRPr="003C3EFB" w:rsidRDefault="00F95B53" w:rsidP="00F95B53">
      <w:pPr>
        <w:pStyle w:val="ListParagraph"/>
        <w:spacing w:line="360" w:lineRule="auto"/>
        <w:ind w:left="142" w:right="-21" w:firstLine="57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C3EFB">
        <w:rPr>
          <w:rFonts w:ascii="GHEA Grapalat" w:eastAsia="Times New Roman" w:hAnsi="GHEA Grapalat"/>
          <w:sz w:val="24"/>
          <w:szCs w:val="24"/>
          <w:lang w:val="hy-AM"/>
        </w:rPr>
        <w:t>Նախագիծը ռազմավարական փաստաթղթերի հետ առնչություն չունի:</w:t>
      </w:r>
    </w:p>
    <w:p w:rsidR="00F95B53" w:rsidRPr="002909CD" w:rsidRDefault="00F95B53" w:rsidP="00F95B53">
      <w:pPr>
        <w:rPr>
          <w:lang w:val="hy-AM"/>
        </w:rPr>
      </w:pPr>
    </w:p>
    <w:p w:rsidR="000D562A" w:rsidRPr="006C210A" w:rsidRDefault="000D562A">
      <w:pPr>
        <w:rPr>
          <w:lang w:val="hy-AM"/>
        </w:rPr>
      </w:pPr>
    </w:p>
    <w:sectPr w:rsidR="000D562A" w:rsidRPr="006C2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94480"/>
    <w:multiLevelType w:val="hybridMultilevel"/>
    <w:tmpl w:val="5AC478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F3756"/>
    <w:multiLevelType w:val="hybridMultilevel"/>
    <w:tmpl w:val="894A6F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F2A26"/>
    <w:multiLevelType w:val="hybridMultilevel"/>
    <w:tmpl w:val="7D1630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014E2"/>
    <w:multiLevelType w:val="hybridMultilevel"/>
    <w:tmpl w:val="7706C71E"/>
    <w:lvl w:ilvl="0" w:tplc="05DC1B2A">
      <w:start w:val="4"/>
      <w:numFmt w:val="decimal"/>
      <w:suff w:val="nothing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B84A27"/>
    <w:multiLevelType w:val="hybridMultilevel"/>
    <w:tmpl w:val="87A67FE6"/>
    <w:lvl w:ilvl="0" w:tplc="80FE16D6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6E"/>
    <w:rsid w:val="00086F62"/>
    <w:rsid w:val="000A113B"/>
    <w:rsid w:val="000D562A"/>
    <w:rsid w:val="00122E04"/>
    <w:rsid w:val="00185E1D"/>
    <w:rsid w:val="003049CD"/>
    <w:rsid w:val="00322DEA"/>
    <w:rsid w:val="00366E07"/>
    <w:rsid w:val="003700EE"/>
    <w:rsid w:val="00422C8A"/>
    <w:rsid w:val="00557ED8"/>
    <w:rsid w:val="00573C70"/>
    <w:rsid w:val="005A4696"/>
    <w:rsid w:val="005B1E4B"/>
    <w:rsid w:val="006442AB"/>
    <w:rsid w:val="00644C60"/>
    <w:rsid w:val="0066448A"/>
    <w:rsid w:val="00680FFE"/>
    <w:rsid w:val="006C210A"/>
    <w:rsid w:val="006E356E"/>
    <w:rsid w:val="006F1E6E"/>
    <w:rsid w:val="006F550C"/>
    <w:rsid w:val="007C02E8"/>
    <w:rsid w:val="007E4F4E"/>
    <w:rsid w:val="00804522"/>
    <w:rsid w:val="0082499E"/>
    <w:rsid w:val="00852DA5"/>
    <w:rsid w:val="00946A23"/>
    <w:rsid w:val="0099582E"/>
    <w:rsid w:val="00A60BDB"/>
    <w:rsid w:val="00AD245E"/>
    <w:rsid w:val="00BD12FD"/>
    <w:rsid w:val="00BF5E68"/>
    <w:rsid w:val="00C30694"/>
    <w:rsid w:val="00C80444"/>
    <w:rsid w:val="00C84F78"/>
    <w:rsid w:val="00CA532E"/>
    <w:rsid w:val="00CB5E7C"/>
    <w:rsid w:val="00CB6CC5"/>
    <w:rsid w:val="00D90303"/>
    <w:rsid w:val="00DC5874"/>
    <w:rsid w:val="00DC7D3D"/>
    <w:rsid w:val="00E2093D"/>
    <w:rsid w:val="00E212F5"/>
    <w:rsid w:val="00E70BDF"/>
    <w:rsid w:val="00E90FC0"/>
    <w:rsid w:val="00F31E58"/>
    <w:rsid w:val="00F95B53"/>
    <w:rsid w:val="00FB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62018-9763-4267-AD37-0B9B55B1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10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210A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34"/>
    <w:qFormat/>
    <w:rsid w:val="006F550C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F95B5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Khachatryan</dc:creator>
  <cp:keywords/>
  <dc:description/>
  <cp:lastModifiedBy>Vera Zurnachyan</cp:lastModifiedBy>
  <cp:revision>2</cp:revision>
  <dcterms:created xsi:type="dcterms:W3CDTF">2022-06-08T11:02:00Z</dcterms:created>
  <dcterms:modified xsi:type="dcterms:W3CDTF">2022-06-08T11:02:00Z</dcterms:modified>
</cp:coreProperties>
</file>