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E9" w:rsidRPr="00BD5D4D" w:rsidRDefault="008726E9" w:rsidP="008726E9">
      <w:pPr>
        <w:spacing w:after="0" w:line="276" w:lineRule="auto"/>
        <w:jc w:val="center"/>
        <w:rPr>
          <w:rFonts w:ascii="GHEA Grapalat" w:hAnsi="GHEA Grapalat" w:cstheme="minorHAnsi"/>
          <w:b/>
          <w:lang w:val="hy-AM"/>
        </w:rPr>
      </w:pPr>
      <w:r w:rsidRPr="00BD5D4D">
        <w:rPr>
          <w:rFonts w:ascii="GHEA Grapalat" w:hAnsi="GHEA Grapalat" w:cstheme="minorHAnsi"/>
          <w:b/>
          <w:lang w:val="hy-AM"/>
        </w:rPr>
        <w:t>ՀԻՄՆԱՎՈՐՈՒՄ</w:t>
      </w:r>
    </w:p>
    <w:p w:rsidR="008726E9" w:rsidRPr="00BD5D4D" w:rsidRDefault="008726E9" w:rsidP="008726E9">
      <w:pPr>
        <w:spacing w:after="0"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Pr="00BD5D4D">
        <w:rPr>
          <w:rFonts w:ascii="GHEA Grapalat" w:hAnsi="GHEA Grapalat"/>
          <w:b/>
          <w:lang w:val="hy-AM"/>
        </w:rPr>
        <w:t>ԶԲՈՍԱՇՐՋՈՒԹՅԱՆ ՈԼՈՐՏՈՒՄ ԿԼԻՄԱՅԻ ՓՈՓՈԽՈՒԹՅԱՆ ՀԱՐՄԱՐՎՈՂԱԿԱՆՈՒԹՅԱՆ ԾՐԱԳԻՐԸ ԵՎ 2022-2026 ԹՎԱԿԱՆՆԵՐԻ ՄԻՋՈՑԱՌՈՒՄՆԵՐԻ ՑԱՆԿԸ ՀԱՍՏԱՏԵԼՈՒ ՄԱՍԻՆ</w:t>
      </w:r>
      <w:r>
        <w:rPr>
          <w:rFonts w:ascii="GHEA Grapalat" w:hAnsi="GHEA Grapalat"/>
          <w:b/>
          <w:lang w:val="hy-AM"/>
        </w:rPr>
        <w:t>» ՀՀ ԿԱՌԱՎԱՐՈՒԹՅԱՆ ՈՐՈՇՄԱՆ ՆԱԽԱԳԾԻ</w:t>
      </w:r>
    </w:p>
    <w:p w:rsidR="008726E9" w:rsidRPr="00BD5D4D" w:rsidRDefault="008726E9" w:rsidP="008726E9">
      <w:pPr>
        <w:spacing w:after="0" w:line="276" w:lineRule="auto"/>
        <w:jc w:val="center"/>
        <w:rPr>
          <w:rFonts w:ascii="GHEA Grapalat" w:hAnsi="GHEA Grapalat" w:cstheme="minorHAnsi"/>
          <w:b/>
          <w:lang w:val="hy-AM"/>
        </w:rPr>
      </w:pPr>
    </w:p>
    <w:p w:rsidR="008726E9" w:rsidRPr="00BD5D4D" w:rsidRDefault="008726E9" w:rsidP="008726E9">
      <w:pPr>
        <w:spacing w:after="120" w:line="276" w:lineRule="auto"/>
        <w:jc w:val="both"/>
        <w:rPr>
          <w:rFonts w:ascii="GHEA Grapalat" w:hAnsi="GHEA Grapalat" w:cstheme="minorHAnsi"/>
          <w:b/>
          <w:lang w:val="hy-AM"/>
        </w:rPr>
      </w:pPr>
      <w:r w:rsidRPr="00BD5D4D">
        <w:rPr>
          <w:rFonts w:ascii="GHEA Grapalat" w:hAnsi="GHEA Grapalat" w:cstheme="minorHAnsi"/>
          <w:b/>
          <w:lang w:val="hy-AM"/>
        </w:rPr>
        <w:t>1. Ընթացիկ իրավիճակը և իրավական ակտի ընդունման անհրաժեշտությունը</w:t>
      </w:r>
    </w:p>
    <w:p w:rsidR="008726E9" w:rsidRPr="00BD5D4D" w:rsidRDefault="008726E9" w:rsidP="008726E9">
      <w:pPr>
        <w:spacing w:after="120" w:line="276" w:lineRule="auto"/>
        <w:jc w:val="both"/>
        <w:rPr>
          <w:rFonts w:ascii="GHEA Grapalat" w:hAnsi="GHEA Grapalat" w:cstheme="minorHAnsi"/>
          <w:lang w:val="hy-AM"/>
        </w:rPr>
      </w:pPr>
      <w:r w:rsidRPr="00BD5D4D">
        <w:rPr>
          <w:rFonts w:ascii="GHEA Grapalat" w:hAnsi="GHEA Grapalat" w:cstheme="minorHAnsi"/>
          <w:lang w:val="hy-AM"/>
        </w:rPr>
        <w:t>ՀՀ կառավարության 2021 թվականի մայիսի 13-ի N749-Լ որոշման 9-րդ գլխում նախատեսվում է կլիմայի փոփոխության հարմարվողականության մի շարք ոլորտային ծրագրերի, այդ թվում՝ զբո</w:t>
      </w:r>
      <w:r w:rsidRPr="00BD5D4D">
        <w:rPr>
          <w:rFonts w:ascii="GHEA Grapalat" w:hAnsi="GHEA Grapalat" w:cstheme="minorHAnsi"/>
          <w:lang w:val="hy-AM"/>
        </w:rPr>
        <w:softHyphen/>
        <w:t>սա</w:t>
      </w:r>
      <w:r w:rsidRPr="00BD5D4D">
        <w:rPr>
          <w:rFonts w:ascii="GHEA Grapalat" w:hAnsi="GHEA Grapalat" w:cstheme="minorHAnsi"/>
          <w:lang w:val="hy-AM"/>
        </w:rPr>
        <w:softHyphen/>
        <w:t>շրջության ոլորտում հարմարվողականության ծրագրի ընդունում, որոնք հնարավորություն կտան առավել խոցելի ոլորտների կառավարման գործընթացներում և փաստաթղթերում ներ</w:t>
      </w:r>
      <w:r w:rsidRPr="00BD5D4D">
        <w:rPr>
          <w:rFonts w:ascii="GHEA Grapalat" w:hAnsi="GHEA Grapalat" w:cstheme="minorHAnsi"/>
          <w:lang w:val="hy-AM"/>
        </w:rPr>
        <w:softHyphen/>
        <w:t>դնել կլիմայի փոփոխության հարմարվողականության նկատառումները:</w:t>
      </w:r>
    </w:p>
    <w:p w:rsidR="008726E9" w:rsidRPr="00BD5D4D" w:rsidRDefault="008726E9" w:rsidP="008726E9">
      <w:pPr>
        <w:spacing w:after="0" w:line="276" w:lineRule="auto"/>
        <w:jc w:val="both"/>
        <w:rPr>
          <w:rFonts w:ascii="GHEA Grapalat" w:hAnsi="GHEA Grapalat" w:cstheme="minorHAnsi"/>
          <w:lang w:val="hy-AM"/>
        </w:rPr>
      </w:pPr>
      <w:r w:rsidRPr="00BD5D4D">
        <w:rPr>
          <w:rFonts w:ascii="GHEA Grapalat" w:hAnsi="GHEA Grapalat" w:cstheme="minorHAnsi"/>
          <w:lang w:val="hy-AM"/>
        </w:rPr>
        <w:t>Հայաստանի Հանրապետության զբոսաշրջության ոլորտը խոցելի է կլիմայի փոփոխության նկատմամբ, ուստի կլիմայի փոփոխության հարմարվողակա</w:t>
      </w:r>
      <w:r w:rsidRPr="00BD5D4D">
        <w:rPr>
          <w:rFonts w:ascii="GHEA Grapalat" w:hAnsi="GHEA Grapalat" w:cstheme="minorHAnsi"/>
          <w:lang w:val="hy-AM"/>
        </w:rPr>
        <w:softHyphen/>
        <w:t>նությանն ուղղված գործողու</w:t>
      </w:r>
      <w:r w:rsidRPr="00BD5D4D">
        <w:rPr>
          <w:rFonts w:ascii="GHEA Grapalat" w:hAnsi="GHEA Grapalat" w:cstheme="minorHAnsi"/>
          <w:lang w:val="hy-AM"/>
        </w:rPr>
        <w:softHyphen/>
        <w:t>թյուն</w:t>
      </w:r>
      <w:r w:rsidRPr="00BD5D4D">
        <w:rPr>
          <w:rFonts w:ascii="GHEA Grapalat" w:hAnsi="GHEA Grapalat" w:cstheme="minorHAnsi"/>
          <w:lang w:val="hy-AM"/>
        </w:rPr>
        <w:softHyphen/>
        <w:t>ների համակարգված իրականացումն անհրաժեշտ է կլիմայի փոփոխության հետևանքով բնակ</w:t>
      </w:r>
      <w:r w:rsidRPr="00BD5D4D">
        <w:rPr>
          <w:rFonts w:ascii="GHEA Grapalat" w:hAnsi="GHEA Grapalat" w:cstheme="minorHAnsi"/>
          <w:lang w:val="hy-AM"/>
        </w:rPr>
        <w:softHyphen/>
        <w:t>չությանը և տնտեսությանը հասցվող վնասները նվազեցնելու, կլիմայի փոփոխության նկատ</w:t>
      </w:r>
      <w:r w:rsidRPr="00BD5D4D">
        <w:rPr>
          <w:rFonts w:ascii="GHEA Grapalat" w:hAnsi="GHEA Grapalat" w:cstheme="minorHAnsi"/>
          <w:lang w:val="hy-AM"/>
        </w:rPr>
        <w:softHyphen/>
        <w:t>մամբ ոլորտի հարմարվողականությունը և դիմակայ</w:t>
      </w:r>
      <w:r>
        <w:rPr>
          <w:rFonts w:ascii="GHEA Grapalat" w:hAnsi="GHEA Grapalat" w:cstheme="minorHAnsi"/>
          <w:lang w:val="hy-AM"/>
        </w:rPr>
        <w:t>ու</w:t>
      </w:r>
      <w:r w:rsidRPr="00BD5D4D">
        <w:rPr>
          <w:rFonts w:ascii="GHEA Grapalat" w:hAnsi="GHEA Grapalat" w:cstheme="minorHAnsi"/>
          <w:lang w:val="hy-AM"/>
        </w:rPr>
        <w:t>նությունը բարձրա</w:t>
      </w:r>
      <w:r>
        <w:rPr>
          <w:rFonts w:ascii="GHEA Grapalat" w:hAnsi="GHEA Grapalat" w:cstheme="minorHAnsi"/>
          <w:lang w:val="hy-AM"/>
        </w:rPr>
        <w:t>ց</w:t>
      </w:r>
      <w:r w:rsidRPr="00BD5D4D">
        <w:rPr>
          <w:rFonts w:ascii="GHEA Grapalat" w:hAnsi="GHEA Grapalat" w:cstheme="minorHAnsi"/>
          <w:lang w:val="hy-AM"/>
        </w:rPr>
        <w:t xml:space="preserve">նելու համար: </w:t>
      </w:r>
    </w:p>
    <w:p w:rsidR="008726E9" w:rsidRPr="00BD5D4D" w:rsidRDefault="008726E9" w:rsidP="008726E9">
      <w:pPr>
        <w:spacing w:after="0" w:line="276" w:lineRule="auto"/>
        <w:jc w:val="both"/>
        <w:rPr>
          <w:rFonts w:ascii="GHEA Grapalat" w:hAnsi="GHEA Grapalat" w:cstheme="minorHAnsi"/>
          <w:b/>
          <w:lang w:val="hy-AM"/>
        </w:rPr>
      </w:pPr>
    </w:p>
    <w:p w:rsidR="008726E9" w:rsidRPr="00BD5D4D" w:rsidRDefault="008726E9" w:rsidP="008726E9">
      <w:pPr>
        <w:spacing w:after="120" w:line="276" w:lineRule="auto"/>
        <w:jc w:val="both"/>
        <w:rPr>
          <w:rFonts w:ascii="GHEA Grapalat" w:hAnsi="GHEA Grapalat" w:cstheme="minorHAnsi"/>
          <w:b/>
          <w:lang w:val="hy-AM"/>
        </w:rPr>
      </w:pPr>
      <w:r w:rsidRPr="00BD5D4D">
        <w:rPr>
          <w:rFonts w:ascii="GHEA Grapalat" w:hAnsi="GHEA Grapalat" w:cstheme="minorHAnsi"/>
          <w:b/>
          <w:lang w:val="hy-AM"/>
        </w:rPr>
        <w:t>2. Առաջարկվող կարգավորման բնույթը</w:t>
      </w:r>
    </w:p>
    <w:p w:rsidR="008726E9" w:rsidRPr="00BD5D4D" w:rsidRDefault="008726E9" w:rsidP="008726E9">
      <w:pPr>
        <w:spacing w:after="120" w:line="276" w:lineRule="auto"/>
        <w:jc w:val="both"/>
        <w:rPr>
          <w:rFonts w:ascii="GHEA Grapalat" w:hAnsi="GHEA Grapalat" w:cstheme="minorHAnsi"/>
          <w:lang w:val="hy-AM"/>
        </w:rPr>
      </w:pPr>
      <w:r w:rsidRPr="00BD5D4D">
        <w:rPr>
          <w:rFonts w:ascii="GHEA Grapalat" w:hAnsi="GHEA Grapalat" w:cstheme="minorHAnsi"/>
          <w:lang w:val="hy-AM"/>
        </w:rPr>
        <w:t>Սույն նախագծի ընդունմամբ ուղղորդվելու է զբոսաշրջության ոլորտում կլիմայի փոփոխության հարմարվողականության միջոցառումների իրականացումը՝ հնարավորություն տալով բացա</w:t>
      </w:r>
      <w:r w:rsidRPr="00BD5D4D">
        <w:rPr>
          <w:rFonts w:ascii="GHEA Grapalat" w:hAnsi="GHEA Grapalat" w:cstheme="minorHAnsi"/>
          <w:lang w:val="hy-AM"/>
        </w:rPr>
        <w:softHyphen/>
        <w:t>հայ</w:t>
      </w:r>
      <w:r w:rsidRPr="00BD5D4D">
        <w:rPr>
          <w:rFonts w:ascii="GHEA Grapalat" w:hAnsi="GHEA Grapalat" w:cstheme="minorHAnsi"/>
          <w:lang w:val="hy-AM"/>
        </w:rPr>
        <w:softHyphen/>
        <w:t>տել, հասցեագրել ու վերանայել հարմարվողականության կարիքները, խնդիրները, առաջնա</w:t>
      </w:r>
      <w:r w:rsidRPr="00BD5D4D">
        <w:rPr>
          <w:rFonts w:ascii="GHEA Grapalat" w:hAnsi="GHEA Grapalat" w:cstheme="minorHAnsi"/>
          <w:lang w:val="hy-AM"/>
        </w:rPr>
        <w:softHyphen/>
        <w:t>հերթու</w:t>
      </w:r>
      <w:r w:rsidRPr="00BD5D4D">
        <w:rPr>
          <w:rFonts w:ascii="GHEA Grapalat" w:hAnsi="GHEA Grapalat" w:cstheme="minorHAnsi"/>
          <w:lang w:val="hy-AM"/>
        </w:rPr>
        <w:softHyphen/>
        <w:t>թյուն</w:t>
      </w:r>
      <w:r w:rsidRPr="00BD5D4D">
        <w:rPr>
          <w:rFonts w:ascii="GHEA Grapalat" w:hAnsi="GHEA Grapalat" w:cstheme="minorHAnsi"/>
          <w:lang w:val="hy-AM"/>
        </w:rPr>
        <w:softHyphen/>
        <w:t>ները և անհրաժեշտ ռեսուրսները: Այն հանդիսանալու է նաև որպես Ազգային մակարդակով սահմանված գործողությունների/ներդրումների (ԱՍԳՆ) ձևավորման և ներդրման բնականոն շարունակություն:</w:t>
      </w:r>
    </w:p>
    <w:p w:rsidR="008726E9" w:rsidRPr="00BD5D4D" w:rsidRDefault="008726E9" w:rsidP="008726E9">
      <w:pPr>
        <w:spacing w:after="120" w:line="276" w:lineRule="auto"/>
        <w:jc w:val="both"/>
        <w:rPr>
          <w:rFonts w:ascii="GHEA Grapalat" w:hAnsi="GHEA Grapalat" w:cstheme="minorHAnsi"/>
          <w:lang w:val="hy-AM"/>
        </w:rPr>
      </w:pPr>
      <w:r w:rsidRPr="00BD5D4D">
        <w:rPr>
          <w:rFonts w:ascii="GHEA Grapalat" w:hAnsi="GHEA Grapalat" w:cstheme="minorHAnsi"/>
          <w:lang w:val="hy-AM"/>
        </w:rPr>
        <w:t>Սույն նախագծով հաստատման ենթակա ծրագիրը ծառայելու է որպես ճանապարհային քար</w:t>
      </w:r>
      <w:r w:rsidRPr="00BD5D4D">
        <w:rPr>
          <w:rFonts w:ascii="GHEA Grapalat" w:hAnsi="GHEA Grapalat" w:cstheme="minorHAnsi"/>
          <w:lang w:val="hy-AM"/>
        </w:rPr>
        <w:softHyphen/>
        <w:t>տեզ՝ զբոսաշրջության ոլորտում հարմարվողականության միջոցառումների համա</w:t>
      </w:r>
      <w:r w:rsidRPr="00BD5D4D">
        <w:rPr>
          <w:rFonts w:ascii="GHEA Grapalat" w:hAnsi="GHEA Grapalat" w:cstheme="minorHAnsi"/>
          <w:lang w:val="hy-AM"/>
        </w:rPr>
        <w:softHyphen/>
        <w:t>կարգ</w:t>
      </w:r>
      <w:r w:rsidRPr="00BD5D4D">
        <w:rPr>
          <w:rFonts w:ascii="GHEA Grapalat" w:hAnsi="GHEA Grapalat" w:cstheme="minorHAnsi"/>
          <w:lang w:val="hy-AM"/>
        </w:rPr>
        <w:softHyphen/>
        <w:t>ման համար: Նախագծի 9-րդ գլխում ներկայացվող միջոցառումների ծրագիրը նախատեսում է մի շարք գործողությունների իրականացում և իրավական ակտերի ընդունում, որոնք կարևոր են զբոսաշրջության ոլորտում կլիմայի փոփոխության առկա և կանխատեսվող ազդեցության նվա</w:t>
      </w:r>
      <w:r w:rsidRPr="00BD5D4D">
        <w:rPr>
          <w:rFonts w:ascii="GHEA Grapalat" w:hAnsi="GHEA Grapalat" w:cstheme="minorHAnsi"/>
          <w:lang w:val="hy-AM"/>
        </w:rPr>
        <w:softHyphen/>
        <w:t>զեց</w:t>
      </w:r>
      <w:r w:rsidRPr="00BD5D4D">
        <w:rPr>
          <w:rFonts w:ascii="GHEA Grapalat" w:hAnsi="GHEA Grapalat" w:cstheme="minorHAnsi"/>
          <w:lang w:val="hy-AM"/>
        </w:rPr>
        <w:softHyphen/>
        <w:t>ման տեսանկյունից:</w:t>
      </w:r>
    </w:p>
    <w:p w:rsidR="008726E9" w:rsidRPr="00BD5D4D" w:rsidRDefault="008726E9" w:rsidP="008726E9">
      <w:pPr>
        <w:spacing w:after="0" w:line="276" w:lineRule="auto"/>
        <w:jc w:val="both"/>
        <w:rPr>
          <w:rFonts w:ascii="GHEA Grapalat" w:hAnsi="GHEA Grapalat" w:cstheme="minorHAnsi"/>
          <w:lang w:val="hy-AM"/>
        </w:rPr>
      </w:pPr>
      <w:r w:rsidRPr="00BD5D4D">
        <w:rPr>
          <w:rFonts w:ascii="GHEA Grapalat" w:hAnsi="GHEA Grapalat" w:cstheme="minorHAnsi"/>
          <w:lang w:val="hy-AM"/>
        </w:rPr>
        <w:t>Հաշվի առնելով սույն նախագծի ժամանակային ընդգրկումը՝ 2022-2026թթ.՝ նախատեսվում է, որ այն պետք է պարբերաբար վերանայվի ու թարմացվի՝ համաձայն հարմարվողականության ազ</w:t>
      </w:r>
      <w:r w:rsidRPr="00BD5D4D">
        <w:rPr>
          <w:rFonts w:ascii="GHEA Grapalat" w:hAnsi="GHEA Grapalat" w:cstheme="minorHAnsi"/>
          <w:lang w:val="hy-AM"/>
        </w:rPr>
        <w:softHyphen/>
        <w:t xml:space="preserve">գային ծրագրում ամրագրված մոտեցման: </w:t>
      </w:r>
    </w:p>
    <w:p w:rsidR="008726E9" w:rsidRPr="00BD5D4D" w:rsidRDefault="008726E9" w:rsidP="008726E9">
      <w:pPr>
        <w:spacing w:after="0" w:line="276" w:lineRule="auto"/>
        <w:jc w:val="both"/>
        <w:rPr>
          <w:rFonts w:ascii="GHEA Grapalat" w:hAnsi="GHEA Grapalat" w:cstheme="minorHAnsi"/>
          <w:lang w:val="hy-AM"/>
        </w:rPr>
      </w:pPr>
    </w:p>
    <w:p w:rsidR="008726E9" w:rsidRPr="00BD5D4D" w:rsidRDefault="008726E9" w:rsidP="008726E9">
      <w:pPr>
        <w:spacing w:after="120" w:line="276" w:lineRule="auto"/>
        <w:jc w:val="both"/>
        <w:rPr>
          <w:rFonts w:ascii="GHEA Grapalat" w:hAnsi="GHEA Grapalat" w:cstheme="minorHAnsi"/>
          <w:b/>
          <w:lang w:val="hy-AM"/>
        </w:rPr>
      </w:pPr>
      <w:r w:rsidRPr="00BD5D4D">
        <w:rPr>
          <w:rFonts w:ascii="GHEA Grapalat" w:hAnsi="GHEA Grapalat" w:cstheme="minorHAnsi"/>
          <w:b/>
          <w:lang w:val="hy-AM"/>
        </w:rPr>
        <w:t>3. Նախագծի մշակման ընթացքում ներգրավված ինստիտուտները և անձինք</w:t>
      </w:r>
    </w:p>
    <w:p w:rsidR="008726E9" w:rsidRPr="003C5096" w:rsidRDefault="008726E9" w:rsidP="008726E9">
      <w:pPr>
        <w:spacing w:after="0" w:line="276" w:lineRule="auto"/>
        <w:jc w:val="both"/>
        <w:rPr>
          <w:rFonts w:ascii="GHEA Grapalat" w:hAnsi="GHEA Grapalat" w:cstheme="minorHAnsi"/>
          <w:lang w:val="hy-AM"/>
        </w:rPr>
      </w:pPr>
      <w:r w:rsidRPr="00BD5D4D">
        <w:rPr>
          <w:rFonts w:ascii="GHEA Grapalat" w:hAnsi="GHEA Grapalat" w:cstheme="minorHAnsi"/>
          <w:lang w:val="hy-AM"/>
        </w:rPr>
        <w:lastRenderedPageBreak/>
        <w:t xml:space="preserve">Որոշման նախագիծը մշակվել է </w:t>
      </w:r>
      <w:r>
        <w:rPr>
          <w:rFonts w:ascii="GHEA Grapalat" w:hAnsi="GHEA Grapalat" w:cs="GHEA Grapalat"/>
          <w:bCs/>
          <w:lang w:val="hy-AM"/>
        </w:rPr>
        <w:t>ՄԱԿ-ի զարգացման ծրագրի օժանդակությամբ իրականացվող «Հարմարվողականության ազգային ծրագիր՝ Հայաստանում միջնաժամկետ և երկարաժամկետ հարմարվողականության պլանավորման առաջխաղացման համար» ծրագրի շրջանակներում ՀՀ ԷՆ Զբոսաշրջության կոմիտեի հետ համագործակցությամբ</w:t>
      </w:r>
      <w:r w:rsidRPr="003C5096">
        <w:rPr>
          <w:rFonts w:ascii="GHEA Grapalat" w:hAnsi="GHEA Grapalat" w:cs="GHEA Grapalat"/>
          <w:bCs/>
          <w:lang w:val="hy-AM"/>
        </w:rPr>
        <w:t>:</w:t>
      </w:r>
    </w:p>
    <w:p w:rsidR="008726E9" w:rsidRDefault="008726E9" w:rsidP="008726E9">
      <w:pPr>
        <w:spacing w:after="0" w:line="276" w:lineRule="auto"/>
        <w:jc w:val="both"/>
        <w:rPr>
          <w:rFonts w:ascii="GHEA Grapalat" w:hAnsi="GHEA Grapalat" w:cstheme="minorHAnsi"/>
          <w:lang w:val="hy-AM"/>
        </w:rPr>
      </w:pPr>
    </w:p>
    <w:p w:rsidR="008726E9" w:rsidRPr="00BD5D4D" w:rsidRDefault="008726E9" w:rsidP="008726E9">
      <w:pPr>
        <w:spacing w:after="120" w:line="276" w:lineRule="auto"/>
        <w:jc w:val="both"/>
        <w:rPr>
          <w:rFonts w:ascii="GHEA Grapalat" w:hAnsi="GHEA Grapalat" w:cstheme="minorHAnsi"/>
          <w:b/>
          <w:lang w:val="hy-AM"/>
        </w:rPr>
      </w:pPr>
      <w:bookmarkStart w:id="0" w:name="_GoBack"/>
      <w:bookmarkEnd w:id="0"/>
      <w:r w:rsidRPr="00BD5D4D">
        <w:rPr>
          <w:rFonts w:ascii="GHEA Grapalat" w:hAnsi="GHEA Grapalat" w:cstheme="minorHAnsi"/>
          <w:b/>
          <w:lang w:val="hy-AM"/>
        </w:rPr>
        <w:t>4. Ակնկալվող արդյունքները</w:t>
      </w:r>
    </w:p>
    <w:p w:rsidR="008726E9" w:rsidRPr="00BD5D4D" w:rsidRDefault="008726E9" w:rsidP="008726E9">
      <w:pPr>
        <w:spacing w:after="120" w:line="276" w:lineRule="auto"/>
        <w:jc w:val="both"/>
        <w:rPr>
          <w:rFonts w:ascii="GHEA Grapalat" w:hAnsi="GHEA Grapalat" w:cstheme="minorHAnsi"/>
          <w:lang w:val="hy-AM"/>
        </w:rPr>
      </w:pPr>
      <w:r w:rsidRPr="00BD5D4D">
        <w:rPr>
          <w:rFonts w:ascii="GHEA Grapalat" w:hAnsi="GHEA Grapalat" w:cstheme="minorHAnsi"/>
          <w:lang w:val="hy-AM"/>
        </w:rPr>
        <w:t>Որոշման նախագծի ընդունմամբ հնարավոր կլինի զբոսաշրջության ոլորտի կառա</w:t>
      </w:r>
      <w:r w:rsidRPr="00BD5D4D">
        <w:rPr>
          <w:rFonts w:ascii="GHEA Grapalat" w:hAnsi="GHEA Grapalat" w:cstheme="minorHAnsi"/>
          <w:lang w:val="hy-AM"/>
        </w:rPr>
        <w:softHyphen/>
        <w:t>վար</w:t>
      </w:r>
      <w:r w:rsidRPr="00BD5D4D">
        <w:rPr>
          <w:rFonts w:ascii="GHEA Grapalat" w:hAnsi="GHEA Grapalat" w:cstheme="minorHAnsi"/>
          <w:lang w:val="hy-AM"/>
        </w:rPr>
        <w:softHyphen/>
        <w:t>ման գործըն</w:t>
      </w:r>
      <w:r w:rsidRPr="00BD5D4D">
        <w:rPr>
          <w:rFonts w:ascii="GHEA Grapalat" w:hAnsi="GHEA Grapalat" w:cstheme="minorHAnsi"/>
          <w:lang w:val="hy-AM"/>
        </w:rPr>
        <w:softHyphen/>
        <w:t>թացներում, ռազմավարություններում և իրավական ակտերում ներդնել կլիմայի փոփո</w:t>
      </w:r>
      <w:r w:rsidRPr="00BD5D4D">
        <w:rPr>
          <w:rFonts w:ascii="GHEA Grapalat" w:hAnsi="GHEA Grapalat" w:cstheme="minorHAnsi"/>
          <w:lang w:val="hy-AM"/>
        </w:rPr>
        <w:softHyphen/>
        <w:t>խության հարմարվո</w:t>
      </w:r>
      <w:r w:rsidRPr="00BD5D4D">
        <w:rPr>
          <w:rFonts w:ascii="GHEA Grapalat" w:hAnsi="GHEA Grapalat" w:cstheme="minorHAnsi"/>
          <w:lang w:val="hy-AM"/>
        </w:rPr>
        <w:softHyphen/>
        <w:t>ղականության նկատառումները, հիմքեր ստեղծել կլիմայի փոփոխության հարմարվողականության նկատառումներ ոլորտային օրենսդրության մեջ ներառելու համար, զար</w:t>
      </w:r>
      <w:r w:rsidRPr="00BD5D4D">
        <w:rPr>
          <w:rFonts w:ascii="GHEA Grapalat" w:hAnsi="GHEA Grapalat" w:cstheme="minorHAnsi"/>
          <w:lang w:val="hy-AM"/>
        </w:rPr>
        <w:softHyphen/>
        <w:t>գացնել ինստի</w:t>
      </w:r>
      <w:r>
        <w:rPr>
          <w:rFonts w:ascii="GHEA Grapalat" w:hAnsi="GHEA Grapalat" w:cstheme="minorHAnsi"/>
          <w:lang w:val="hy-AM"/>
        </w:rPr>
        <w:t>տ</w:t>
      </w:r>
      <w:r w:rsidRPr="00BD5D4D">
        <w:rPr>
          <w:rFonts w:ascii="GHEA Grapalat" w:hAnsi="GHEA Grapalat" w:cstheme="minorHAnsi"/>
          <w:lang w:val="hy-AM"/>
        </w:rPr>
        <w:t>ուցիոնալ համակարգումը և տարբեր պետական մարմինների ու այլ դերա</w:t>
      </w:r>
      <w:r w:rsidRPr="00BD5D4D">
        <w:rPr>
          <w:rFonts w:ascii="GHEA Grapalat" w:hAnsi="GHEA Grapalat" w:cstheme="minorHAnsi"/>
          <w:lang w:val="hy-AM"/>
        </w:rPr>
        <w:softHyphen/>
        <w:t>կատարների համագործակցությունը: Այն կնպաստի զբոսաշրջության ոլորտի՝ ԿՓ բացասական ազդեցությունների նկատմամբ խոցելիու</w:t>
      </w:r>
      <w:r w:rsidRPr="00BD5D4D">
        <w:rPr>
          <w:rFonts w:ascii="GHEA Grapalat" w:hAnsi="GHEA Grapalat" w:cstheme="minorHAnsi"/>
          <w:lang w:val="hy-AM"/>
        </w:rPr>
        <w:softHyphen/>
        <w:t>թյան նվազեցմանը, որը կլիմայական ռիսկերի չափո</w:t>
      </w:r>
      <w:r w:rsidRPr="00BD5D4D">
        <w:rPr>
          <w:rFonts w:ascii="GHEA Grapalat" w:hAnsi="GHEA Grapalat" w:cstheme="minorHAnsi"/>
          <w:lang w:val="hy-AM"/>
        </w:rPr>
        <w:softHyphen/>
        <w:t>րոշիչներից մեկն է և մեծապես կախված է պետական ու մասնավոր հատվածի, ինչպես նաև բնակ</w:t>
      </w:r>
      <w:r w:rsidRPr="00BD5D4D">
        <w:rPr>
          <w:rFonts w:ascii="GHEA Grapalat" w:hAnsi="GHEA Grapalat" w:cstheme="minorHAnsi"/>
          <w:lang w:val="hy-AM"/>
        </w:rPr>
        <w:softHyphen/>
        <w:t xml:space="preserve">չության հարմարվողականության կարողություններից։ </w:t>
      </w:r>
    </w:p>
    <w:p w:rsidR="008726E9" w:rsidRPr="00BD5D4D" w:rsidRDefault="008726E9" w:rsidP="008726E9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Sylfaen"/>
          <w:b/>
          <w:bCs/>
          <w:color w:val="000000"/>
          <w:lang w:val="hy-AM"/>
        </w:rPr>
      </w:pPr>
    </w:p>
    <w:p w:rsidR="008726E9" w:rsidRPr="00BD5D4D" w:rsidRDefault="008726E9" w:rsidP="008726E9">
      <w:pPr>
        <w:tabs>
          <w:tab w:val="left" w:pos="0"/>
        </w:tabs>
        <w:spacing w:after="120" w:line="276" w:lineRule="auto"/>
        <w:jc w:val="both"/>
        <w:rPr>
          <w:rFonts w:ascii="GHEA Grapalat" w:hAnsi="GHEA Grapalat" w:cs="Courier New"/>
          <w:b/>
          <w:lang w:val="hy-AM"/>
        </w:rPr>
      </w:pPr>
      <w:r w:rsidRPr="00BD5D4D">
        <w:rPr>
          <w:rFonts w:ascii="GHEA Grapalat" w:eastAsia="Times New Roman" w:hAnsi="GHEA Grapalat" w:cs="Sylfaen"/>
          <w:b/>
          <w:bCs/>
          <w:color w:val="000000"/>
          <w:lang w:val="hy-AM"/>
        </w:rPr>
        <w:t>5. Տեղեկատվություն</w:t>
      </w:r>
      <w:r w:rsidRPr="00BD5D4D">
        <w:rPr>
          <w:rFonts w:ascii="GHEA Grapalat" w:eastAsia="Times New Roman" w:hAnsi="GHEA Grapalat"/>
          <w:b/>
          <w:bCs/>
          <w:color w:val="000000"/>
          <w:lang w:val="hy-AM"/>
        </w:rPr>
        <w:t xml:space="preserve"> պետական բյուջեում ծախսերի և եկամուտների ավելացման կամ նվա</w:t>
      </w:r>
      <w:r w:rsidRPr="00BD5D4D">
        <w:rPr>
          <w:rFonts w:ascii="GHEA Grapalat" w:eastAsia="Times New Roman" w:hAnsi="GHEA Grapalat"/>
          <w:b/>
          <w:bCs/>
          <w:color w:val="000000"/>
          <w:lang w:val="hy-AM"/>
        </w:rPr>
        <w:softHyphen/>
        <w:t>զեց</w:t>
      </w:r>
      <w:r w:rsidRPr="00BD5D4D">
        <w:rPr>
          <w:rFonts w:ascii="GHEA Grapalat" w:eastAsia="Times New Roman" w:hAnsi="GHEA Grapalat"/>
          <w:b/>
          <w:bCs/>
          <w:color w:val="000000"/>
          <w:lang w:val="hy-AM"/>
        </w:rPr>
        <w:softHyphen/>
        <w:t>ման մասին</w:t>
      </w:r>
    </w:p>
    <w:p w:rsidR="008726E9" w:rsidRPr="00BD5D4D" w:rsidRDefault="008726E9" w:rsidP="008726E9">
      <w:pPr>
        <w:pStyle w:val="ListParagraph"/>
        <w:tabs>
          <w:tab w:val="left" w:pos="0"/>
        </w:tabs>
        <w:spacing w:after="120"/>
        <w:ind w:left="0"/>
        <w:contextualSpacing w:val="0"/>
        <w:jc w:val="both"/>
        <w:rPr>
          <w:rFonts w:ascii="GHEA Grapalat" w:hAnsi="GHEA Grapalat" w:cstheme="minorHAnsi"/>
        </w:rPr>
      </w:pPr>
      <w:r w:rsidRPr="00BD5D4D">
        <w:rPr>
          <w:rFonts w:ascii="GHEA Grapalat" w:hAnsi="GHEA Grapalat" w:cstheme="minorHAnsi"/>
        </w:rPr>
        <w:t>«Զբոսաշրջության ոլորտում կլիմայի փոփոխության հարմարվողականության ծրագիրը և 2022-2026 թվականների միջոցառումների ցանկը հաստատելու մասին» Հայաստանի Հանրապետու</w:t>
      </w:r>
      <w:r w:rsidRPr="00BD5D4D">
        <w:rPr>
          <w:rFonts w:ascii="GHEA Grapalat" w:hAnsi="GHEA Grapalat" w:cstheme="minorHAnsi"/>
        </w:rPr>
        <w:softHyphen/>
        <w:t>թյան կառավարության որոշման նախագծի ընդունման կապակցությամբ պետական բյուջեում ծախսերի և եկամուտների ավելացում կամ նվազում չի ակնկալվում։</w:t>
      </w:r>
    </w:p>
    <w:p w:rsidR="008726E9" w:rsidRPr="00BD5D4D" w:rsidRDefault="008726E9" w:rsidP="008726E9">
      <w:pPr>
        <w:pStyle w:val="ListParagraph"/>
        <w:tabs>
          <w:tab w:val="left" w:pos="0"/>
        </w:tabs>
        <w:spacing w:after="0"/>
        <w:ind w:left="0"/>
        <w:contextualSpacing w:val="0"/>
        <w:jc w:val="both"/>
        <w:rPr>
          <w:rFonts w:ascii="GHEA Grapalat" w:hAnsi="GHEA Grapalat" w:cs="Courier New"/>
          <w:b/>
        </w:rPr>
      </w:pPr>
    </w:p>
    <w:p w:rsidR="008726E9" w:rsidRPr="00BD5D4D" w:rsidRDefault="008726E9" w:rsidP="008726E9">
      <w:pPr>
        <w:spacing w:after="120"/>
        <w:jc w:val="both"/>
        <w:rPr>
          <w:rFonts w:ascii="GHEA Grapalat" w:eastAsia="MS Mincho" w:hAnsi="GHEA Grapalat" w:cs="MS Mincho"/>
          <w:b/>
          <w:lang w:val="hy-AM"/>
        </w:rPr>
      </w:pPr>
      <w:r w:rsidRPr="00BD5D4D">
        <w:rPr>
          <w:rFonts w:ascii="GHEA Grapalat" w:hAnsi="GHEA Grapalat"/>
          <w:b/>
          <w:lang w:val="hy-AM"/>
        </w:rPr>
        <w:t>6</w:t>
      </w:r>
      <w:r w:rsidRPr="00456736">
        <w:rPr>
          <w:rFonts w:ascii="Cambria Math" w:hAnsi="Cambria Math" w:cs="Cambria Math"/>
          <w:b/>
          <w:lang w:val="hy-AM"/>
        </w:rPr>
        <w:t>․</w:t>
      </w:r>
      <w:r w:rsidRPr="00BD5D4D">
        <w:rPr>
          <w:rFonts w:ascii="GHEA Grapalat" w:hAnsi="GHEA Grapalat"/>
          <w:b/>
          <w:lang w:val="hy-AM"/>
        </w:rPr>
        <w:t xml:space="preserve"> Կապը ռազմավարական փաստաթղթերի հետ</w:t>
      </w:r>
      <w:r w:rsidRPr="00456736">
        <w:rPr>
          <w:rFonts w:ascii="Cambria Math" w:eastAsia="MS Mincho" w:hAnsi="Cambria Math" w:cs="Cambria Math"/>
          <w:b/>
          <w:lang w:val="hy-AM"/>
        </w:rPr>
        <w:t>․</w:t>
      </w:r>
      <w:r w:rsidRPr="00BD5D4D">
        <w:rPr>
          <w:rFonts w:ascii="GHEA Grapalat" w:hAnsi="GHEA Grapalat"/>
          <w:b/>
          <w:lang w:val="hy-AM"/>
        </w:rPr>
        <w:t xml:space="preserve"> Հայաստանի վերափոխման ռազմա</w:t>
      </w:r>
      <w:r w:rsidRPr="00BD5D4D">
        <w:rPr>
          <w:rFonts w:ascii="GHEA Grapalat" w:hAnsi="GHEA Grapalat"/>
          <w:b/>
          <w:lang w:val="hy-AM"/>
        </w:rPr>
        <w:softHyphen/>
        <w:t>վա</w:t>
      </w:r>
      <w:r w:rsidRPr="00BD5D4D">
        <w:rPr>
          <w:rFonts w:ascii="GHEA Grapalat" w:hAnsi="GHEA Grapalat"/>
          <w:b/>
          <w:lang w:val="hy-AM"/>
        </w:rPr>
        <w:softHyphen/>
        <w:t>րություն 2050, Կառավարության 2021-2026թթ</w:t>
      </w:r>
      <w:r w:rsidRPr="00456736">
        <w:rPr>
          <w:rFonts w:ascii="Cambria Math" w:eastAsia="MS Mincho" w:hAnsi="Cambria Math" w:cs="Cambria Math"/>
          <w:b/>
          <w:lang w:val="hy-AM"/>
        </w:rPr>
        <w:t>․</w:t>
      </w:r>
      <w:r w:rsidRPr="00BD5D4D">
        <w:rPr>
          <w:rFonts w:ascii="GHEA Grapalat" w:hAnsi="GHEA Grapalat"/>
          <w:b/>
          <w:lang w:val="hy-AM"/>
        </w:rPr>
        <w:t xml:space="preserve"> ծրագիր, ոլորտային և/կամ այլ ռազմա</w:t>
      </w:r>
      <w:r>
        <w:rPr>
          <w:rFonts w:ascii="GHEA Grapalat" w:hAnsi="GHEA Grapalat"/>
          <w:b/>
          <w:lang w:val="hy-AM"/>
        </w:rPr>
        <w:softHyphen/>
      </w:r>
      <w:r w:rsidRPr="00BD5D4D">
        <w:rPr>
          <w:rFonts w:ascii="GHEA Grapalat" w:hAnsi="GHEA Grapalat"/>
          <w:b/>
          <w:lang w:val="hy-AM"/>
        </w:rPr>
        <w:t>վարու</w:t>
      </w:r>
      <w:r w:rsidRPr="00BD5D4D">
        <w:rPr>
          <w:rFonts w:ascii="GHEA Grapalat" w:hAnsi="GHEA Grapalat"/>
          <w:b/>
          <w:lang w:val="hy-AM"/>
        </w:rPr>
        <w:softHyphen/>
      </w:r>
      <w:r>
        <w:rPr>
          <w:rFonts w:ascii="GHEA Grapalat" w:hAnsi="GHEA Grapalat"/>
          <w:b/>
          <w:lang w:val="hy-AM"/>
        </w:rPr>
        <w:softHyphen/>
      </w:r>
      <w:r w:rsidRPr="00BD5D4D">
        <w:rPr>
          <w:rFonts w:ascii="GHEA Grapalat" w:hAnsi="GHEA Grapalat"/>
          <w:b/>
          <w:lang w:val="hy-AM"/>
        </w:rPr>
        <w:t>թյուններ</w:t>
      </w:r>
    </w:p>
    <w:p w:rsidR="008726E9" w:rsidRPr="00BD5D4D" w:rsidRDefault="008726E9" w:rsidP="008726E9">
      <w:pPr>
        <w:spacing w:after="120" w:line="276" w:lineRule="auto"/>
        <w:jc w:val="both"/>
        <w:rPr>
          <w:rFonts w:ascii="GHEA Grapalat" w:hAnsi="GHEA Grapalat"/>
          <w:i/>
          <w:lang w:val="hy-AM"/>
        </w:rPr>
      </w:pPr>
      <w:r w:rsidRPr="00BD5D4D">
        <w:rPr>
          <w:rFonts w:ascii="GHEA Grapalat" w:hAnsi="GHEA Grapalat" w:cs="Times New Roman"/>
          <w:lang w:val="hy-AM"/>
        </w:rPr>
        <w:t>Սույն նախագծի ընդունումը բխում է «Կլիմայի փոփոխության հարմարվողականության գործողու</w:t>
      </w:r>
      <w:r w:rsidRPr="00BD5D4D">
        <w:rPr>
          <w:rFonts w:ascii="GHEA Grapalat" w:hAnsi="GHEA Grapalat" w:cs="Times New Roman"/>
          <w:lang w:val="hy-AM"/>
        </w:rPr>
        <w:softHyphen/>
        <w:t>թյունների ծրագիրը և 2021-2025 թվականների միջոցառումների ցանկը հաստատելու մասին» ՀՀ կառավարության 2021թ. մայիսի 13-ի N749-Լ որոշումից:</w:t>
      </w:r>
      <w:r w:rsidRPr="00BD5D4D" w:rsidDel="00A406BD">
        <w:rPr>
          <w:rFonts w:ascii="GHEA Grapalat" w:hAnsi="GHEA Grapalat"/>
          <w:lang w:val="hy-AM"/>
        </w:rPr>
        <w:t xml:space="preserve"> </w:t>
      </w:r>
    </w:p>
    <w:p w:rsidR="008726E9" w:rsidRPr="00BD5D4D" w:rsidRDefault="008726E9" w:rsidP="008726E9">
      <w:pPr>
        <w:spacing w:after="0" w:line="276" w:lineRule="auto"/>
        <w:jc w:val="both"/>
        <w:rPr>
          <w:rFonts w:ascii="GHEA Grapalat" w:hAnsi="GHEA Grapalat"/>
          <w:i/>
          <w:lang w:val="hy-AM"/>
        </w:rPr>
      </w:pPr>
    </w:p>
    <w:p w:rsidR="006C7F55" w:rsidRPr="008726E9" w:rsidRDefault="0037447C">
      <w:pPr>
        <w:rPr>
          <w:lang w:val="hy-AM"/>
        </w:rPr>
      </w:pPr>
    </w:p>
    <w:sectPr w:rsidR="006C7F55" w:rsidRPr="008726E9" w:rsidSect="00D304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E9"/>
    <w:rsid w:val="0037447C"/>
    <w:rsid w:val="004E1F33"/>
    <w:rsid w:val="005D0474"/>
    <w:rsid w:val="0087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A0AD"/>
  <w15:chartTrackingRefBased/>
  <w15:docId w15:val="{28CA5727-573A-47F0-8323-F308D663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,Paragraph,Paragraphe de liste PBLH,Normal bullet 2,Bullet list,Figure_name,Equipment,Numbered Indented Text,List Paragraph1,lp1,List Paragraph11,List Paragraph Char Char Char,List Paragraph Char Char,Citation List,Bullets,b1"/>
    <w:basedOn w:val="Normal"/>
    <w:link w:val="ListParagraphChar"/>
    <w:uiPriority w:val="99"/>
    <w:qFormat/>
    <w:rsid w:val="008726E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y-AM"/>
    </w:rPr>
  </w:style>
  <w:style w:type="character" w:customStyle="1" w:styleId="ListParagraphChar">
    <w:name w:val="List Paragraph Char"/>
    <w:aliases w:val="Numbered List Char,Paragraph Char,Paragraphe de liste PBLH Char,Normal bullet 2 Char,Bullet list Char,Figure_name Char,Equipment Char,Numbered Indented Text Char,List Paragraph1 Char,lp1 Char,List Paragraph11 Char,Citation List Char"/>
    <w:link w:val="ListParagraph"/>
    <w:uiPriority w:val="99"/>
    <w:qFormat/>
    <w:rsid w:val="008726E9"/>
    <w:rPr>
      <w:rFonts w:ascii="Calibri" w:eastAsia="Calibri" w:hAnsi="Calibri" w:cs="Times New Roman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H. Mkrtchyan</dc:creator>
  <cp:keywords/>
  <dc:description/>
  <cp:lastModifiedBy>Anahit H. Mkrtchyan</cp:lastModifiedBy>
  <cp:revision>2</cp:revision>
  <dcterms:created xsi:type="dcterms:W3CDTF">2022-05-19T12:17:00Z</dcterms:created>
  <dcterms:modified xsi:type="dcterms:W3CDTF">2022-05-19T12:18:00Z</dcterms:modified>
</cp:coreProperties>
</file>