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AA8" w:rsidRPr="00B3450A" w:rsidRDefault="00E93AA8" w:rsidP="00331CDA">
      <w:pPr>
        <w:tabs>
          <w:tab w:val="left" w:pos="142"/>
        </w:tabs>
        <w:spacing w:after="0" w:line="240" w:lineRule="auto"/>
        <w:jc w:val="center"/>
        <w:rPr>
          <w:rFonts w:ascii="GHEA Grapalat" w:hAnsi="GHEA Grapalat" w:cs="Sylfaen"/>
          <w:b/>
          <w:color w:val="000000"/>
          <w:sz w:val="24"/>
          <w:szCs w:val="24"/>
          <w:shd w:val="clear" w:color="auto" w:fill="FFFFFF"/>
          <w:lang w:val="hy-AM"/>
        </w:rPr>
      </w:pPr>
      <w:r w:rsidRPr="00B3450A">
        <w:rPr>
          <w:rFonts w:ascii="GHEA Grapalat" w:hAnsi="GHEA Grapalat" w:cs="Sylfaen"/>
          <w:b/>
          <w:color w:val="000000"/>
          <w:sz w:val="24"/>
          <w:szCs w:val="24"/>
          <w:shd w:val="clear" w:color="auto" w:fill="FFFFFF"/>
          <w:lang w:val="hy-AM"/>
        </w:rPr>
        <w:t>ՀԻՄՆԱՎՈՐՈՒՄ</w:t>
      </w:r>
    </w:p>
    <w:p w:rsidR="00E93AA8" w:rsidRDefault="00CC4122" w:rsidP="00331CDA">
      <w:pPr>
        <w:spacing w:after="0" w:line="240" w:lineRule="auto"/>
        <w:jc w:val="center"/>
        <w:rPr>
          <w:rFonts w:ascii="GHEA Grapalat" w:hAnsi="GHEA Grapalat"/>
          <w:b/>
          <w:sz w:val="24"/>
          <w:szCs w:val="24"/>
          <w:lang w:val="hy-AM"/>
        </w:rPr>
      </w:pPr>
      <w:r>
        <w:rPr>
          <w:rFonts w:ascii="GHEA Grapalat" w:hAnsi="GHEA Grapalat"/>
          <w:b/>
          <w:color w:val="000000"/>
          <w:sz w:val="24"/>
          <w:szCs w:val="24"/>
          <w:shd w:val="clear" w:color="auto" w:fill="FFFFFF"/>
          <w:lang w:val="hy-AM"/>
        </w:rPr>
        <w:t>«</w:t>
      </w:r>
      <w:r w:rsidR="001F07AF" w:rsidRPr="001F07AF">
        <w:rPr>
          <w:rFonts w:ascii="GHEA Grapalat" w:hAnsi="GHEA Grapalat"/>
          <w:b/>
          <w:color w:val="000000"/>
          <w:sz w:val="24"/>
          <w:szCs w:val="24"/>
          <w:shd w:val="clear" w:color="auto" w:fill="FFFFFF"/>
          <w:lang w:val="hy-AM"/>
        </w:rPr>
        <w:t>ՀԱՅԱՍՏԱՆԻ ՀԱՆՐԱՊԵՏՈՒԹՅԱՆ ԿԱՌԱՎԱՐՈՒԹՅԱՆ 2022 ԹՎԱԿԱՆԻ ՓԵՏՐՎԱՐԻ 3-Ի N 129-Ն ՈՐՈՇՄԱՆ ՄԵՋ ՓՈՓՈԽՈՒԹՅՈՒՆՆԵՐ ԿԱՏԱՐԵԼՈՒ ՄԱՍԻՆ</w:t>
      </w:r>
      <w:r>
        <w:rPr>
          <w:rFonts w:ascii="GHEA Grapalat" w:hAnsi="GHEA Grapalat"/>
          <w:b/>
          <w:color w:val="000000"/>
          <w:sz w:val="24"/>
          <w:szCs w:val="24"/>
          <w:shd w:val="clear" w:color="auto" w:fill="FFFFFF"/>
          <w:lang w:val="hy-AM"/>
        </w:rPr>
        <w:t>»</w:t>
      </w:r>
      <w:r w:rsidR="00DD34E7">
        <w:rPr>
          <w:rFonts w:ascii="GHEA Grapalat" w:hAnsi="GHEA Grapalat"/>
          <w:b/>
          <w:color w:val="000000"/>
          <w:sz w:val="24"/>
          <w:szCs w:val="24"/>
          <w:shd w:val="clear" w:color="auto" w:fill="FFFFFF"/>
          <w:lang w:val="hy-AM"/>
        </w:rPr>
        <w:t xml:space="preserve"> </w:t>
      </w:r>
      <w:r w:rsidR="00E93AA8">
        <w:rPr>
          <w:rFonts w:ascii="GHEA Grapalat" w:hAnsi="GHEA Grapalat"/>
          <w:b/>
          <w:sz w:val="24"/>
          <w:szCs w:val="24"/>
          <w:lang w:val="hy-AM"/>
        </w:rPr>
        <w:t xml:space="preserve">ՀԱՅԱՍՏԱՆԻ ՀԱՆՐԱՊԵՏՈՒԹՅԱՆ </w:t>
      </w:r>
      <w:r w:rsidR="003018EE">
        <w:rPr>
          <w:rFonts w:ascii="GHEA Grapalat" w:hAnsi="GHEA Grapalat"/>
          <w:b/>
          <w:sz w:val="24"/>
          <w:szCs w:val="24"/>
          <w:lang w:val="hy-AM"/>
        </w:rPr>
        <w:t>ԿԱՌԱՎԱՐՈՒԹՅԱՆ</w:t>
      </w:r>
      <w:r w:rsidR="00E93AA8">
        <w:rPr>
          <w:rFonts w:ascii="GHEA Grapalat" w:hAnsi="GHEA Grapalat"/>
          <w:b/>
          <w:sz w:val="24"/>
          <w:szCs w:val="24"/>
          <w:lang w:val="hy-AM"/>
        </w:rPr>
        <w:t xml:space="preserve"> ՈՐՈՇՄԱՆ</w:t>
      </w:r>
      <w:r w:rsidR="007C347E">
        <w:rPr>
          <w:rFonts w:ascii="GHEA Grapalat" w:hAnsi="GHEA Grapalat"/>
          <w:b/>
          <w:sz w:val="24"/>
          <w:szCs w:val="24"/>
          <w:lang w:val="hy-AM"/>
        </w:rPr>
        <w:t xml:space="preserve"> </w:t>
      </w:r>
      <w:r w:rsidR="007C347E" w:rsidRPr="00B3450A">
        <w:rPr>
          <w:rFonts w:ascii="GHEA Grapalat" w:hAnsi="GHEA Grapalat" w:cs="Sylfaen"/>
          <w:b/>
          <w:color w:val="000000"/>
          <w:sz w:val="24"/>
          <w:szCs w:val="24"/>
          <w:shd w:val="clear" w:color="auto" w:fill="FFFFFF"/>
          <w:lang w:val="hy-AM"/>
        </w:rPr>
        <w:t>ՆԱԽԱԳԾԻ ԸՆԴՈՒՆՄԱՆ</w:t>
      </w:r>
    </w:p>
    <w:p w:rsidR="00C47A29" w:rsidRDefault="00C47A29" w:rsidP="00964FDA">
      <w:pPr>
        <w:spacing w:after="0"/>
        <w:jc w:val="center"/>
        <w:rPr>
          <w:rFonts w:ascii="GHEA Grapalat" w:hAnsi="GHEA Grapalat"/>
          <w:b/>
          <w:sz w:val="24"/>
          <w:szCs w:val="24"/>
          <w:lang w:val="hy-AM"/>
        </w:rPr>
      </w:pPr>
    </w:p>
    <w:p w:rsidR="00C47A29" w:rsidRPr="00C47A29" w:rsidRDefault="00094C7A" w:rsidP="00964FDA">
      <w:pPr>
        <w:pStyle w:val="ListParagraph"/>
        <w:numPr>
          <w:ilvl w:val="0"/>
          <w:numId w:val="4"/>
        </w:numPr>
        <w:spacing w:after="0" w:line="360" w:lineRule="auto"/>
        <w:ind w:left="0" w:firstLine="567"/>
        <w:jc w:val="both"/>
        <w:rPr>
          <w:rFonts w:ascii="GHEA Grapalat" w:hAnsi="GHEA Grapalat"/>
          <w:b/>
          <w:sz w:val="24"/>
          <w:szCs w:val="24"/>
          <w:lang w:val="hy-AM"/>
        </w:rPr>
      </w:pPr>
      <w:r w:rsidRPr="00B3450A">
        <w:rPr>
          <w:rFonts w:ascii="GHEA Grapalat" w:hAnsi="GHEA Grapalat"/>
          <w:b/>
          <w:sz w:val="24"/>
          <w:szCs w:val="24"/>
          <w:lang w:val="hy-AM"/>
        </w:rPr>
        <w:t xml:space="preserve">Ընթացիկ իրավիճակը և </w:t>
      </w:r>
      <w:r>
        <w:rPr>
          <w:rFonts w:ascii="GHEA Grapalat" w:hAnsi="GHEA Grapalat" w:cs="Sylfaen"/>
          <w:b/>
          <w:color w:val="000000"/>
          <w:sz w:val="24"/>
          <w:szCs w:val="24"/>
          <w:shd w:val="clear" w:color="auto" w:fill="FFFFFF"/>
          <w:lang w:val="hy-AM"/>
        </w:rPr>
        <w:t>ի</w:t>
      </w:r>
      <w:r w:rsidR="00E93AA8" w:rsidRPr="00E93AA8">
        <w:rPr>
          <w:rFonts w:ascii="GHEA Grapalat" w:hAnsi="GHEA Grapalat" w:cs="Sylfaen"/>
          <w:b/>
          <w:color w:val="000000"/>
          <w:sz w:val="24"/>
          <w:szCs w:val="24"/>
          <w:shd w:val="clear" w:color="auto" w:fill="FFFFFF"/>
          <w:lang w:val="hy-AM"/>
        </w:rPr>
        <w:t>րավական ակտի ընդունման անհրաժեշտությունը</w:t>
      </w:r>
      <w:r w:rsidR="00E93AA8">
        <w:rPr>
          <w:rFonts w:ascii="GHEA Grapalat" w:hAnsi="GHEA Grapalat" w:cs="Sylfaen"/>
          <w:b/>
          <w:color w:val="000000"/>
          <w:sz w:val="24"/>
          <w:szCs w:val="24"/>
          <w:shd w:val="clear" w:color="auto" w:fill="FFFFFF"/>
          <w:lang w:val="hy-AM"/>
        </w:rPr>
        <w:t>.</w:t>
      </w:r>
    </w:p>
    <w:p w:rsidR="009A63C3" w:rsidRPr="00CC4122" w:rsidRDefault="00094C7A" w:rsidP="005A386E">
      <w:pPr>
        <w:spacing w:after="0" w:line="360" w:lineRule="auto"/>
        <w:ind w:firstLine="567"/>
        <w:jc w:val="both"/>
        <w:rPr>
          <w:rFonts w:ascii="GHEA Grapalat" w:hAnsi="GHEA Grapalat" w:cs="Sylfaen"/>
          <w:color w:val="000000"/>
          <w:sz w:val="24"/>
          <w:szCs w:val="24"/>
          <w:shd w:val="clear" w:color="auto" w:fill="FFFFFF"/>
          <w:lang w:val="hy-AM"/>
        </w:rPr>
      </w:pPr>
      <w:r w:rsidRPr="00094C7A">
        <w:rPr>
          <w:rFonts w:ascii="GHEA Grapalat" w:hAnsi="GHEA Grapalat" w:cs="Sylfaen"/>
          <w:sz w:val="24"/>
          <w:szCs w:val="24"/>
          <w:lang w:val="af-ZA"/>
        </w:rPr>
        <w:t xml:space="preserve">«Հայաստանի Հանրապետության կառավարության 2022 թվականի փետրվարի 3-ի N 129-Ն որոշման մեջ փոփոխություններ կատարելու մասին» </w:t>
      </w:r>
      <w:r w:rsidR="00E749DF">
        <w:rPr>
          <w:rFonts w:ascii="GHEA Grapalat" w:hAnsi="GHEA Grapalat" w:cs="Sylfaen"/>
          <w:sz w:val="24"/>
          <w:szCs w:val="24"/>
          <w:lang w:val="hy-AM"/>
        </w:rPr>
        <w:t>Հ</w:t>
      </w:r>
      <w:r w:rsidRPr="00094C7A">
        <w:rPr>
          <w:rFonts w:ascii="GHEA Grapalat" w:hAnsi="GHEA Grapalat" w:cs="Sylfaen"/>
          <w:sz w:val="24"/>
          <w:szCs w:val="24"/>
          <w:lang w:val="af-ZA"/>
        </w:rPr>
        <w:t xml:space="preserve">այաստանի </w:t>
      </w:r>
      <w:r w:rsidR="00E749DF">
        <w:rPr>
          <w:rFonts w:ascii="GHEA Grapalat" w:hAnsi="GHEA Grapalat" w:cs="Sylfaen"/>
          <w:sz w:val="24"/>
          <w:szCs w:val="24"/>
          <w:lang w:val="hy-AM"/>
        </w:rPr>
        <w:t>Հ</w:t>
      </w:r>
      <w:r w:rsidRPr="00094C7A">
        <w:rPr>
          <w:rFonts w:ascii="GHEA Grapalat" w:hAnsi="GHEA Grapalat" w:cs="Sylfaen"/>
          <w:sz w:val="24"/>
          <w:szCs w:val="24"/>
          <w:lang w:val="af-ZA"/>
        </w:rPr>
        <w:t>անրապետության կառավարության որոշման նախագծի</w:t>
      </w:r>
      <w:r w:rsidRPr="00094C7A">
        <w:rPr>
          <w:rFonts w:ascii="GHEA Grapalat" w:hAnsi="GHEA Grapalat" w:cs="Sylfaen"/>
          <w:sz w:val="24"/>
          <w:szCs w:val="24"/>
          <w:lang w:val="hy-AM"/>
        </w:rPr>
        <w:t xml:space="preserve"> (</w:t>
      </w:r>
      <w:r>
        <w:rPr>
          <w:rFonts w:ascii="GHEA Grapalat" w:hAnsi="GHEA Grapalat" w:cs="Sylfaen"/>
          <w:sz w:val="24"/>
          <w:szCs w:val="24"/>
          <w:lang w:val="hy-AM"/>
        </w:rPr>
        <w:t>այսուհետ` Նախագիծ</w:t>
      </w:r>
      <w:r w:rsidRPr="00094C7A">
        <w:rPr>
          <w:rFonts w:ascii="GHEA Grapalat" w:hAnsi="GHEA Grapalat" w:cs="Sylfaen"/>
          <w:sz w:val="24"/>
          <w:szCs w:val="24"/>
          <w:lang w:val="hy-AM"/>
        </w:rPr>
        <w:t>)</w:t>
      </w:r>
      <w:r w:rsidRPr="00094C7A">
        <w:rPr>
          <w:rFonts w:ascii="GHEA Grapalat" w:hAnsi="GHEA Grapalat" w:cs="Sylfaen"/>
          <w:sz w:val="24"/>
          <w:szCs w:val="24"/>
          <w:lang w:val="af-ZA"/>
        </w:rPr>
        <w:t xml:space="preserve"> </w:t>
      </w:r>
      <w:r w:rsidR="001E0743" w:rsidRPr="00CC4122">
        <w:rPr>
          <w:rFonts w:ascii="GHEA Grapalat" w:hAnsi="GHEA Grapalat" w:cs="Sylfaen"/>
          <w:sz w:val="24"/>
          <w:szCs w:val="24"/>
          <w:lang w:val="af-ZA"/>
        </w:rPr>
        <w:t>ընդունման</w:t>
      </w:r>
      <w:r w:rsidR="001E0743" w:rsidRPr="00CC4122">
        <w:rPr>
          <w:rFonts w:ascii="GHEA Grapalat" w:hAnsi="GHEA Grapalat" w:cs="Times Armenian"/>
          <w:sz w:val="24"/>
          <w:szCs w:val="24"/>
          <w:lang w:val="af-ZA"/>
        </w:rPr>
        <w:t xml:space="preserve"> </w:t>
      </w:r>
      <w:r w:rsidR="001E0743" w:rsidRPr="00CC4122">
        <w:rPr>
          <w:rFonts w:ascii="GHEA Grapalat" w:hAnsi="GHEA Grapalat" w:cs="Sylfaen"/>
          <w:sz w:val="24"/>
          <w:szCs w:val="24"/>
          <w:lang w:val="af-ZA"/>
        </w:rPr>
        <w:t>անհրաժեշտությունը</w:t>
      </w:r>
      <w:r w:rsidR="001E0743" w:rsidRPr="00CC4122">
        <w:rPr>
          <w:rFonts w:ascii="GHEA Grapalat" w:hAnsi="GHEA Grapalat" w:cs="Times Armenian"/>
          <w:sz w:val="24"/>
          <w:szCs w:val="24"/>
          <w:lang w:val="af-ZA"/>
        </w:rPr>
        <w:t xml:space="preserve"> </w:t>
      </w:r>
      <w:r w:rsidR="001E0743" w:rsidRPr="00CC4122">
        <w:rPr>
          <w:rFonts w:ascii="GHEA Grapalat" w:hAnsi="GHEA Grapalat" w:cs="Sylfaen"/>
          <w:sz w:val="24"/>
          <w:szCs w:val="24"/>
          <w:lang w:val="af-ZA"/>
        </w:rPr>
        <w:t>պայմանավորված</w:t>
      </w:r>
      <w:r w:rsidR="001E0743" w:rsidRPr="00CC4122">
        <w:rPr>
          <w:rFonts w:ascii="GHEA Grapalat" w:hAnsi="GHEA Grapalat" w:cs="Times Armenian"/>
          <w:sz w:val="24"/>
          <w:szCs w:val="24"/>
          <w:lang w:val="af-ZA"/>
        </w:rPr>
        <w:t xml:space="preserve"> </w:t>
      </w:r>
      <w:r w:rsidR="001E0743" w:rsidRPr="00CC4122">
        <w:rPr>
          <w:rFonts w:ascii="GHEA Grapalat" w:hAnsi="GHEA Grapalat" w:cs="Sylfaen"/>
          <w:sz w:val="24"/>
          <w:szCs w:val="24"/>
          <w:lang w:val="af-ZA"/>
        </w:rPr>
        <w:t>է</w:t>
      </w:r>
      <w:r w:rsidR="001E0743" w:rsidRPr="00CC4122">
        <w:rPr>
          <w:rFonts w:ascii="GHEA Grapalat" w:hAnsi="GHEA Grapalat" w:cs="Times Armenian"/>
          <w:sz w:val="24"/>
          <w:szCs w:val="24"/>
          <w:lang w:val="af-ZA"/>
        </w:rPr>
        <w:t xml:space="preserve"> </w:t>
      </w:r>
      <w:r w:rsidR="007428BC" w:rsidRPr="00CC4122">
        <w:rPr>
          <w:rFonts w:ascii="GHEA Grapalat" w:hAnsi="GHEA Grapalat" w:cs="Sylfaen"/>
          <w:b/>
          <w:color w:val="000000"/>
          <w:sz w:val="24"/>
          <w:szCs w:val="24"/>
          <w:lang w:val="hy-AM"/>
        </w:rPr>
        <w:t>«</w:t>
      </w:r>
      <w:r w:rsidR="007428BC" w:rsidRPr="007428BC">
        <w:rPr>
          <w:rStyle w:val="Strong"/>
          <w:rFonts w:ascii="GHEA Grapalat" w:hAnsi="GHEA Grapalat"/>
          <w:b w:val="0"/>
          <w:color w:val="000000"/>
          <w:sz w:val="24"/>
          <w:szCs w:val="24"/>
          <w:shd w:val="clear" w:color="auto" w:fill="FFFFFF"/>
          <w:lang w:val="hy-AM"/>
        </w:rPr>
        <w:t>Պետական ոչ առ</w:t>
      </w:r>
      <w:r w:rsidR="007428BC">
        <w:rPr>
          <w:rStyle w:val="Strong"/>
          <w:rFonts w:ascii="GHEA Grapalat" w:hAnsi="GHEA Grapalat"/>
          <w:b w:val="0"/>
          <w:color w:val="000000"/>
          <w:sz w:val="24"/>
          <w:szCs w:val="24"/>
          <w:shd w:val="clear" w:color="auto" w:fill="FFFFFF"/>
          <w:lang w:val="hy-AM"/>
        </w:rPr>
        <w:t>և</w:t>
      </w:r>
      <w:r w:rsidR="007428BC" w:rsidRPr="007428BC">
        <w:rPr>
          <w:rStyle w:val="Strong"/>
          <w:rFonts w:ascii="GHEA Grapalat" w:hAnsi="GHEA Grapalat"/>
          <w:b w:val="0"/>
          <w:color w:val="000000"/>
          <w:sz w:val="24"/>
          <w:szCs w:val="24"/>
          <w:shd w:val="clear" w:color="auto" w:fill="FFFFFF"/>
          <w:lang w:val="hy-AM"/>
        </w:rPr>
        <w:t>տրային կազմակերպությունների մասին</w:t>
      </w:r>
      <w:r w:rsidR="007428BC">
        <w:rPr>
          <w:rStyle w:val="Strong"/>
          <w:rFonts w:ascii="GHEA Grapalat" w:hAnsi="GHEA Grapalat"/>
          <w:b w:val="0"/>
          <w:color w:val="000000"/>
          <w:sz w:val="24"/>
          <w:szCs w:val="24"/>
          <w:shd w:val="clear" w:color="auto" w:fill="FFFFFF"/>
          <w:lang w:val="hy-AM"/>
        </w:rPr>
        <w:t>» օրենք</w:t>
      </w:r>
      <w:r w:rsidR="009E764D">
        <w:rPr>
          <w:rStyle w:val="Strong"/>
          <w:rFonts w:ascii="GHEA Grapalat" w:hAnsi="GHEA Grapalat"/>
          <w:b w:val="0"/>
          <w:color w:val="000000"/>
          <w:sz w:val="24"/>
          <w:szCs w:val="24"/>
          <w:shd w:val="clear" w:color="auto" w:fill="FFFFFF"/>
          <w:lang w:val="hy-AM"/>
        </w:rPr>
        <w:t>ում</w:t>
      </w:r>
      <w:r w:rsidR="007428BC">
        <w:rPr>
          <w:rStyle w:val="Strong"/>
          <w:rFonts w:ascii="GHEA Grapalat" w:hAnsi="GHEA Grapalat"/>
          <w:b w:val="0"/>
          <w:color w:val="000000"/>
          <w:sz w:val="24"/>
          <w:szCs w:val="24"/>
          <w:shd w:val="clear" w:color="auto" w:fill="FFFFFF"/>
          <w:lang w:val="hy-AM"/>
        </w:rPr>
        <w:t xml:space="preserve"> </w:t>
      </w:r>
      <w:r w:rsidR="00EB0880" w:rsidRPr="00094C7A">
        <w:rPr>
          <w:rFonts w:ascii="GHEA Grapalat" w:hAnsi="GHEA Grapalat"/>
          <w:sz w:val="24"/>
          <w:szCs w:val="24"/>
          <w:lang w:val="hy-AM"/>
        </w:rPr>
        <w:t>(</w:t>
      </w:r>
      <w:r w:rsidR="00EB0880">
        <w:rPr>
          <w:rFonts w:ascii="GHEA Grapalat" w:hAnsi="GHEA Grapalat" w:cs="Sylfaen"/>
          <w:sz w:val="24"/>
          <w:szCs w:val="24"/>
          <w:lang w:val="hy-AM"/>
        </w:rPr>
        <w:t>այսուհետ` Օրենք</w:t>
      </w:r>
      <w:r w:rsidR="00EB0880" w:rsidRPr="00094C7A">
        <w:rPr>
          <w:rFonts w:ascii="GHEA Grapalat" w:hAnsi="GHEA Grapalat"/>
          <w:sz w:val="24"/>
          <w:szCs w:val="24"/>
          <w:lang w:val="hy-AM"/>
        </w:rPr>
        <w:t>)</w:t>
      </w:r>
      <w:r w:rsidR="00EB0880">
        <w:rPr>
          <w:rFonts w:ascii="GHEA Grapalat" w:hAnsi="GHEA Grapalat"/>
          <w:sz w:val="24"/>
          <w:szCs w:val="24"/>
          <w:lang w:val="hy-AM"/>
        </w:rPr>
        <w:t xml:space="preserve"> </w:t>
      </w:r>
      <w:r w:rsidR="009E764D">
        <w:rPr>
          <w:rStyle w:val="Strong"/>
          <w:rFonts w:ascii="GHEA Grapalat" w:hAnsi="GHEA Grapalat"/>
          <w:b w:val="0"/>
          <w:color w:val="000000"/>
          <w:sz w:val="24"/>
          <w:szCs w:val="24"/>
          <w:shd w:val="clear" w:color="auto" w:fill="FFFFFF"/>
          <w:lang w:val="hy-AM"/>
        </w:rPr>
        <w:t>փոփոխությամբ</w:t>
      </w:r>
      <w:r w:rsidR="001E0743" w:rsidRPr="00CC4122">
        <w:rPr>
          <w:rStyle w:val="Strong"/>
          <w:rFonts w:ascii="GHEA Grapalat" w:hAnsi="GHEA Grapalat"/>
          <w:b w:val="0"/>
          <w:color w:val="000000"/>
          <w:sz w:val="24"/>
          <w:szCs w:val="24"/>
          <w:shd w:val="clear" w:color="auto" w:fill="FFFFFF"/>
          <w:lang w:val="hy-AM"/>
        </w:rPr>
        <w:t>:</w:t>
      </w:r>
    </w:p>
    <w:p w:rsidR="00F66361" w:rsidRDefault="00F0406E" w:rsidP="009E764D">
      <w:pPr>
        <w:shd w:val="clear" w:color="auto" w:fill="FFFFFF"/>
        <w:spacing w:after="0" w:line="360" w:lineRule="auto"/>
        <w:ind w:firstLine="567"/>
        <w:jc w:val="both"/>
        <w:rPr>
          <w:rFonts w:ascii="GHEA Grapalat" w:eastAsia="Times New Roman" w:hAnsi="GHEA Grapalat"/>
          <w:bCs/>
          <w:color w:val="000000"/>
          <w:sz w:val="24"/>
          <w:szCs w:val="24"/>
          <w:lang w:val="hy-AM"/>
        </w:rPr>
      </w:pPr>
      <w:r>
        <w:rPr>
          <w:rFonts w:ascii="GHEA Grapalat" w:hAnsi="GHEA Grapalat"/>
          <w:sz w:val="24"/>
          <w:szCs w:val="24"/>
          <w:lang w:val="hy-AM"/>
        </w:rPr>
        <w:t>Հ</w:t>
      </w:r>
      <w:r w:rsidRPr="00F0406E">
        <w:rPr>
          <w:rFonts w:ascii="GHEA Grapalat" w:hAnsi="GHEA Grapalat"/>
          <w:sz w:val="24"/>
          <w:szCs w:val="24"/>
          <w:lang w:val="hy-AM"/>
        </w:rPr>
        <w:t xml:space="preserve">այաստանի </w:t>
      </w:r>
      <w:r>
        <w:rPr>
          <w:rFonts w:ascii="GHEA Grapalat" w:hAnsi="GHEA Grapalat"/>
          <w:sz w:val="24"/>
          <w:szCs w:val="24"/>
          <w:lang w:val="hy-AM"/>
        </w:rPr>
        <w:t>Հ</w:t>
      </w:r>
      <w:r w:rsidRPr="00F0406E">
        <w:rPr>
          <w:rFonts w:ascii="GHEA Grapalat" w:hAnsi="GHEA Grapalat"/>
          <w:sz w:val="24"/>
          <w:szCs w:val="24"/>
          <w:lang w:val="hy-AM"/>
        </w:rPr>
        <w:t>անրապետության կառավարության 20</w:t>
      </w:r>
      <w:r w:rsidR="003B6B11">
        <w:rPr>
          <w:rFonts w:ascii="GHEA Grapalat" w:hAnsi="GHEA Grapalat"/>
          <w:sz w:val="24"/>
          <w:szCs w:val="24"/>
          <w:lang w:val="hy-AM"/>
        </w:rPr>
        <w:t>22</w:t>
      </w:r>
      <w:r w:rsidRPr="00F0406E">
        <w:rPr>
          <w:rFonts w:ascii="GHEA Grapalat" w:hAnsi="GHEA Grapalat"/>
          <w:sz w:val="24"/>
          <w:szCs w:val="24"/>
          <w:lang w:val="hy-AM"/>
        </w:rPr>
        <w:t xml:space="preserve"> թվականի </w:t>
      </w:r>
      <w:r w:rsidR="003B6B11">
        <w:rPr>
          <w:rFonts w:ascii="GHEA Grapalat" w:hAnsi="GHEA Grapalat"/>
          <w:sz w:val="24"/>
          <w:szCs w:val="24"/>
          <w:lang w:val="hy-AM"/>
        </w:rPr>
        <w:t>փետրվարի</w:t>
      </w:r>
      <w:r w:rsidRPr="00F0406E">
        <w:rPr>
          <w:rFonts w:ascii="GHEA Grapalat" w:hAnsi="GHEA Grapalat"/>
          <w:sz w:val="24"/>
          <w:szCs w:val="24"/>
          <w:lang w:val="hy-AM"/>
        </w:rPr>
        <w:t xml:space="preserve"> </w:t>
      </w:r>
      <w:r w:rsidR="003B6B11">
        <w:rPr>
          <w:rFonts w:ascii="GHEA Grapalat" w:hAnsi="GHEA Grapalat"/>
          <w:sz w:val="24"/>
          <w:szCs w:val="24"/>
          <w:lang w:val="hy-AM"/>
        </w:rPr>
        <w:t>3</w:t>
      </w:r>
      <w:r w:rsidRPr="00F0406E">
        <w:rPr>
          <w:rFonts w:ascii="GHEA Grapalat" w:hAnsi="GHEA Grapalat"/>
          <w:sz w:val="24"/>
          <w:szCs w:val="24"/>
          <w:lang w:val="hy-AM"/>
        </w:rPr>
        <w:t xml:space="preserve">-ի </w:t>
      </w:r>
      <w:r w:rsidR="003B6B11" w:rsidRPr="00F0406E">
        <w:rPr>
          <w:rFonts w:ascii="GHEA Grapalat" w:hAnsi="GHEA Grapalat"/>
          <w:sz w:val="24"/>
          <w:szCs w:val="24"/>
          <w:lang w:val="hy-AM"/>
        </w:rPr>
        <w:t>N</w:t>
      </w:r>
      <w:r w:rsidRPr="00F0406E">
        <w:rPr>
          <w:rFonts w:ascii="GHEA Grapalat" w:hAnsi="GHEA Grapalat"/>
          <w:sz w:val="24"/>
          <w:szCs w:val="24"/>
          <w:lang w:val="hy-AM"/>
        </w:rPr>
        <w:t xml:space="preserve"> </w:t>
      </w:r>
      <w:r w:rsidR="003B6B11">
        <w:rPr>
          <w:rFonts w:ascii="GHEA Grapalat" w:hAnsi="GHEA Grapalat"/>
          <w:sz w:val="24"/>
          <w:szCs w:val="24"/>
          <w:lang w:val="hy-AM"/>
        </w:rPr>
        <w:t>129</w:t>
      </w:r>
      <w:r w:rsidRPr="00F0406E">
        <w:rPr>
          <w:rFonts w:ascii="GHEA Grapalat" w:hAnsi="GHEA Grapalat"/>
          <w:sz w:val="24"/>
          <w:szCs w:val="24"/>
          <w:lang w:val="hy-AM"/>
        </w:rPr>
        <w:t>-</w:t>
      </w:r>
      <w:r w:rsidR="003B6B11" w:rsidRPr="00F0406E">
        <w:rPr>
          <w:rFonts w:ascii="GHEA Grapalat" w:hAnsi="GHEA Grapalat"/>
          <w:sz w:val="24"/>
          <w:szCs w:val="24"/>
          <w:lang w:val="hy-AM"/>
        </w:rPr>
        <w:t>Ն</w:t>
      </w:r>
      <w:r w:rsidR="00964FDA">
        <w:rPr>
          <w:rFonts w:ascii="GHEA Grapalat" w:hAnsi="GHEA Grapalat"/>
          <w:sz w:val="24"/>
          <w:szCs w:val="24"/>
          <w:lang w:val="hy-AM"/>
        </w:rPr>
        <w:t xml:space="preserve"> </w:t>
      </w:r>
      <w:r>
        <w:rPr>
          <w:rFonts w:ascii="GHEA Grapalat" w:hAnsi="GHEA Grapalat"/>
          <w:sz w:val="24"/>
          <w:szCs w:val="24"/>
          <w:lang w:val="hy-AM"/>
        </w:rPr>
        <w:t xml:space="preserve">որոշմամբ </w:t>
      </w:r>
      <w:r w:rsidR="00094C7A" w:rsidRPr="00094C7A">
        <w:rPr>
          <w:rFonts w:ascii="GHEA Grapalat" w:hAnsi="GHEA Grapalat"/>
          <w:sz w:val="24"/>
          <w:szCs w:val="24"/>
          <w:lang w:val="hy-AM"/>
        </w:rPr>
        <w:t>(</w:t>
      </w:r>
      <w:r w:rsidR="00094C7A">
        <w:rPr>
          <w:rFonts w:ascii="GHEA Grapalat" w:hAnsi="GHEA Grapalat" w:cs="Sylfaen"/>
          <w:sz w:val="24"/>
          <w:szCs w:val="24"/>
          <w:lang w:val="hy-AM"/>
        </w:rPr>
        <w:t>այսուհետ` Որոշում</w:t>
      </w:r>
      <w:r w:rsidR="00094C7A" w:rsidRPr="00094C7A">
        <w:rPr>
          <w:rFonts w:ascii="GHEA Grapalat" w:hAnsi="GHEA Grapalat"/>
          <w:sz w:val="24"/>
          <w:szCs w:val="24"/>
          <w:lang w:val="hy-AM"/>
        </w:rPr>
        <w:t xml:space="preserve">) </w:t>
      </w:r>
      <w:r w:rsidR="00F7157D" w:rsidRPr="00E14637">
        <w:rPr>
          <w:rFonts w:ascii="GHEA Grapalat" w:eastAsia="Times New Roman" w:hAnsi="GHEA Grapalat"/>
          <w:color w:val="000000"/>
          <w:sz w:val="24"/>
          <w:szCs w:val="24"/>
          <w:lang w:val="hy-AM"/>
        </w:rPr>
        <w:t xml:space="preserve">սահմանվում են </w:t>
      </w:r>
      <w:r w:rsidR="003B6B11" w:rsidRPr="003B6B11">
        <w:rPr>
          <w:rFonts w:ascii="GHEA Grapalat" w:eastAsia="Times New Roman" w:hAnsi="GHEA Grapalat"/>
          <w:color w:val="000000"/>
          <w:sz w:val="24"/>
          <w:szCs w:val="24"/>
          <w:lang w:val="hy-AM"/>
        </w:rPr>
        <w:t xml:space="preserve">Առողջապահական պետական ոչ առևտրային կազմակերպությունների և հարյուր տոկոս՝ պետությանը սեփականության իրավունքով պատկանող բաժնեմաս ունեցող առողջապահական բաժնետիրական ընկերության </w:t>
      </w:r>
      <w:r w:rsidR="009E764D" w:rsidRPr="009E764D">
        <w:rPr>
          <w:rFonts w:ascii="GHEA Grapalat" w:eastAsia="Times New Roman" w:hAnsi="GHEA Grapalat"/>
          <w:bCs/>
          <w:color w:val="000000"/>
          <w:sz w:val="24"/>
          <w:szCs w:val="24"/>
          <w:lang w:val="hy-AM"/>
        </w:rPr>
        <w:t>Գործադիր մարմնի պաշտոնի համար հավակնորդներին ներկայացվող պահանջները</w:t>
      </w:r>
      <w:r w:rsidR="00094C7A">
        <w:rPr>
          <w:rFonts w:ascii="GHEA Grapalat" w:eastAsia="Times New Roman" w:hAnsi="GHEA Grapalat"/>
          <w:bCs/>
          <w:color w:val="000000"/>
          <w:sz w:val="24"/>
          <w:szCs w:val="24"/>
          <w:lang w:val="hy-AM"/>
        </w:rPr>
        <w:t>:</w:t>
      </w:r>
      <w:r w:rsidR="009E764D">
        <w:rPr>
          <w:rFonts w:ascii="GHEA Grapalat" w:eastAsia="Times New Roman" w:hAnsi="GHEA Grapalat"/>
          <w:bCs/>
          <w:color w:val="000000"/>
          <w:sz w:val="24"/>
          <w:szCs w:val="24"/>
          <w:lang w:val="hy-AM"/>
        </w:rPr>
        <w:t xml:space="preserve"> </w:t>
      </w:r>
      <w:r w:rsidR="00094C7A">
        <w:rPr>
          <w:rFonts w:ascii="GHEA Grapalat" w:eastAsia="Times New Roman" w:hAnsi="GHEA Grapalat"/>
          <w:bCs/>
          <w:color w:val="000000"/>
          <w:sz w:val="24"/>
          <w:szCs w:val="24"/>
          <w:lang w:val="hy-AM"/>
        </w:rPr>
        <w:t>Մ</w:t>
      </w:r>
      <w:r w:rsidR="009626C5">
        <w:rPr>
          <w:rFonts w:ascii="GHEA Grapalat" w:eastAsia="Times New Roman" w:hAnsi="GHEA Grapalat"/>
          <w:bCs/>
          <w:color w:val="000000"/>
          <w:sz w:val="24"/>
          <w:szCs w:val="24"/>
          <w:lang w:val="hy-AM"/>
        </w:rPr>
        <w:t xml:space="preserve">ասնավորապես` </w:t>
      </w:r>
      <w:r w:rsidR="00094C7A">
        <w:rPr>
          <w:rFonts w:ascii="GHEA Grapalat" w:eastAsia="Times New Roman" w:hAnsi="GHEA Grapalat"/>
          <w:bCs/>
          <w:color w:val="000000"/>
          <w:sz w:val="24"/>
          <w:szCs w:val="24"/>
          <w:lang w:val="hy-AM"/>
        </w:rPr>
        <w:t xml:space="preserve">Որոշման հավելվածի 1-ի 2-րդ կետով սահմանվում է, որ </w:t>
      </w:r>
      <w:r w:rsidR="009626C5">
        <w:rPr>
          <w:rFonts w:ascii="GHEA Grapalat" w:eastAsia="Times New Roman" w:hAnsi="GHEA Grapalat"/>
          <w:bCs/>
          <w:color w:val="000000"/>
          <w:sz w:val="24"/>
          <w:szCs w:val="24"/>
          <w:lang w:val="hy-AM"/>
        </w:rPr>
        <w:t>տ</w:t>
      </w:r>
      <w:r w:rsidR="009E764D" w:rsidRPr="009E764D">
        <w:rPr>
          <w:rFonts w:ascii="GHEA Grapalat" w:eastAsia="Times New Roman" w:hAnsi="GHEA Grapalat"/>
          <w:bCs/>
          <w:color w:val="000000"/>
          <w:sz w:val="24"/>
          <w:szCs w:val="24"/>
          <w:lang w:val="hy-AM"/>
        </w:rPr>
        <w:t>նօրենի պաշտոնում կարող է նշանակվել Հայաստանի Հանրապետության</w:t>
      </w:r>
      <w:r w:rsidR="009E764D">
        <w:rPr>
          <w:rFonts w:ascii="GHEA Grapalat" w:eastAsia="Times New Roman" w:hAnsi="GHEA Grapalat"/>
          <w:bCs/>
          <w:color w:val="000000"/>
          <w:sz w:val="24"/>
          <w:szCs w:val="24"/>
          <w:lang w:val="hy-AM"/>
        </w:rPr>
        <w:t xml:space="preserve"> </w:t>
      </w:r>
      <w:r w:rsidR="009E764D" w:rsidRPr="009E764D">
        <w:rPr>
          <w:rFonts w:ascii="GHEA Grapalat" w:eastAsia="Times New Roman" w:hAnsi="GHEA Grapalat"/>
          <w:bCs/>
          <w:color w:val="000000"/>
          <w:sz w:val="24"/>
          <w:szCs w:val="24"/>
          <w:lang w:val="hy-AM"/>
        </w:rPr>
        <w:t>այն գործունակ չափահաս քաղաքացին, ով ուն</w:t>
      </w:r>
      <w:r w:rsidR="009E764D">
        <w:rPr>
          <w:rFonts w:ascii="GHEA Grapalat" w:eastAsia="Times New Roman" w:hAnsi="GHEA Grapalat"/>
          <w:bCs/>
          <w:color w:val="000000"/>
          <w:sz w:val="24"/>
          <w:szCs w:val="24"/>
          <w:lang w:val="hy-AM"/>
        </w:rPr>
        <w:t>ի բարձրագույն կրթություն և համա</w:t>
      </w:r>
      <w:r w:rsidR="009E764D" w:rsidRPr="009E764D">
        <w:rPr>
          <w:rFonts w:ascii="GHEA Grapalat" w:eastAsia="Times New Roman" w:hAnsi="GHEA Grapalat"/>
          <w:bCs/>
          <w:color w:val="000000"/>
          <w:sz w:val="24"/>
          <w:szCs w:val="24"/>
          <w:lang w:val="hy-AM"/>
        </w:rPr>
        <w:t>պատասխան բնագավառի առնվազն ե</w:t>
      </w:r>
      <w:r w:rsidR="009E764D">
        <w:rPr>
          <w:rFonts w:ascii="GHEA Grapalat" w:eastAsia="Times New Roman" w:hAnsi="GHEA Grapalat"/>
          <w:bCs/>
          <w:color w:val="000000"/>
          <w:sz w:val="24"/>
          <w:szCs w:val="24"/>
          <w:lang w:val="hy-AM"/>
        </w:rPr>
        <w:t>րեք տարվա մասնագիտական աշխատան</w:t>
      </w:r>
      <w:r w:rsidR="009E764D" w:rsidRPr="009E764D">
        <w:rPr>
          <w:rFonts w:ascii="GHEA Grapalat" w:eastAsia="Times New Roman" w:hAnsi="GHEA Grapalat"/>
          <w:bCs/>
          <w:color w:val="000000"/>
          <w:sz w:val="24"/>
          <w:szCs w:val="24"/>
          <w:lang w:val="hy-AM"/>
        </w:rPr>
        <w:t>քային ստաժ, եթե օրենքով այլ բան նախատեսված չէ:</w:t>
      </w:r>
      <w:r w:rsidR="009E764D">
        <w:rPr>
          <w:rFonts w:ascii="GHEA Grapalat" w:eastAsia="Times New Roman" w:hAnsi="GHEA Grapalat"/>
          <w:bCs/>
          <w:color w:val="000000"/>
          <w:sz w:val="24"/>
          <w:szCs w:val="24"/>
          <w:lang w:val="hy-AM"/>
        </w:rPr>
        <w:t xml:space="preserve"> </w:t>
      </w:r>
    </w:p>
    <w:p w:rsidR="009C0FE2" w:rsidRDefault="00F66361" w:rsidP="009C0FE2">
      <w:pPr>
        <w:shd w:val="clear" w:color="auto" w:fill="FFFFFF"/>
        <w:spacing w:after="0" w:line="360" w:lineRule="auto"/>
        <w:ind w:firstLine="567"/>
        <w:jc w:val="both"/>
        <w:rPr>
          <w:rFonts w:ascii="GHEA Grapalat" w:eastAsia="Times New Roman" w:hAnsi="GHEA Grapalat"/>
          <w:color w:val="000000"/>
          <w:sz w:val="24"/>
          <w:szCs w:val="24"/>
          <w:lang w:val="hy-AM"/>
        </w:rPr>
      </w:pPr>
      <w:r>
        <w:rPr>
          <w:rFonts w:ascii="GHEA Grapalat" w:eastAsia="Times New Roman" w:hAnsi="GHEA Grapalat"/>
          <w:bCs/>
          <w:color w:val="000000"/>
          <w:sz w:val="24"/>
          <w:szCs w:val="24"/>
          <w:lang w:val="hy-AM"/>
        </w:rPr>
        <w:t xml:space="preserve"> </w:t>
      </w:r>
      <w:r w:rsidR="00EB0880">
        <w:rPr>
          <w:rFonts w:ascii="GHEA Grapalat" w:eastAsia="Times New Roman" w:hAnsi="GHEA Grapalat"/>
          <w:color w:val="000000"/>
          <w:sz w:val="24"/>
          <w:szCs w:val="24"/>
          <w:lang w:val="hy-AM"/>
        </w:rPr>
        <w:t>Օ</w:t>
      </w:r>
      <w:r>
        <w:rPr>
          <w:rFonts w:ascii="GHEA Grapalat" w:eastAsia="Times New Roman" w:hAnsi="GHEA Grapalat"/>
          <w:color w:val="000000"/>
          <w:sz w:val="24"/>
          <w:szCs w:val="24"/>
          <w:lang w:val="hy-AM"/>
        </w:rPr>
        <w:t>րենք</w:t>
      </w:r>
      <w:r w:rsidR="009626C5">
        <w:rPr>
          <w:rFonts w:ascii="GHEA Grapalat" w:eastAsia="Times New Roman" w:hAnsi="GHEA Grapalat"/>
          <w:color w:val="000000"/>
          <w:sz w:val="24"/>
          <w:szCs w:val="24"/>
          <w:lang w:val="hy-AM"/>
        </w:rPr>
        <w:t xml:space="preserve">ի </w:t>
      </w:r>
      <w:r w:rsidR="00F6211E">
        <w:rPr>
          <w:rFonts w:ascii="GHEA Grapalat" w:eastAsia="Times New Roman" w:hAnsi="GHEA Grapalat"/>
          <w:color w:val="000000"/>
          <w:sz w:val="24"/>
          <w:szCs w:val="24"/>
          <w:lang w:val="hy-AM"/>
        </w:rPr>
        <w:t>16</w:t>
      </w:r>
      <w:r w:rsidR="009626C5">
        <w:rPr>
          <w:rFonts w:ascii="GHEA Grapalat" w:eastAsia="Times New Roman" w:hAnsi="GHEA Grapalat"/>
          <w:color w:val="000000"/>
          <w:sz w:val="24"/>
          <w:szCs w:val="24"/>
          <w:lang w:val="hy-AM"/>
        </w:rPr>
        <w:t>-րդ հոդված</w:t>
      </w:r>
      <w:r w:rsidR="00F6211E">
        <w:rPr>
          <w:rFonts w:ascii="GHEA Grapalat" w:eastAsia="Times New Roman" w:hAnsi="GHEA Grapalat"/>
          <w:color w:val="000000"/>
          <w:sz w:val="24"/>
          <w:szCs w:val="24"/>
          <w:lang w:val="hy-AM"/>
        </w:rPr>
        <w:t>ի 1-ին մասով</w:t>
      </w:r>
      <w:r w:rsidR="00376F90">
        <w:rPr>
          <w:rFonts w:ascii="GHEA Grapalat" w:eastAsia="Times New Roman" w:hAnsi="GHEA Grapalat"/>
          <w:color w:val="000000"/>
          <w:sz w:val="24"/>
          <w:szCs w:val="24"/>
          <w:lang w:val="hy-AM"/>
        </w:rPr>
        <w:t xml:space="preserve"> սահման</w:t>
      </w:r>
      <w:r w:rsidR="009626C5">
        <w:rPr>
          <w:rFonts w:ascii="GHEA Grapalat" w:eastAsia="Times New Roman" w:hAnsi="GHEA Grapalat"/>
          <w:color w:val="000000"/>
          <w:sz w:val="24"/>
          <w:szCs w:val="24"/>
          <w:lang w:val="hy-AM"/>
        </w:rPr>
        <w:t>վ</w:t>
      </w:r>
      <w:r w:rsidR="00376F90">
        <w:rPr>
          <w:rFonts w:ascii="GHEA Grapalat" w:eastAsia="Times New Roman" w:hAnsi="GHEA Grapalat"/>
          <w:color w:val="000000"/>
          <w:sz w:val="24"/>
          <w:szCs w:val="24"/>
          <w:lang w:val="hy-AM"/>
        </w:rPr>
        <w:t>ել</w:t>
      </w:r>
      <w:r w:rsidR="009626C5">
        <w:rPr>
          <w:rFonts w:ascii="GHEA Grapalat" w:eastAsia="Times New Roman" w:hAnsi="GHEA Grapalat"/>
          <w:color w:val="000000"/>
          <w:sz w:val="24"/>
          <w:szCs w:val="24"/>
          <w:lang w:val="hy-AM"/>
        </w:rPr>
        <w:t xml:space="preserve"> է. </w:t>
      </w:r>
      <w:r w:rsidR="00F6211E">
        <w:rPr>
          <w:rFonts w:ascii="GHEA Grapalat" w:eastAsia="Times New Roman" w:hAnsi="GHEA Grapalat"/>
          <w:color w:val="000000"/>
          <w:sz w:val="24"/>
          <w:szCs w:val="24"/>
          <w:lang w:val="hy-AM"/>
        </w:rPr>
        <w:t>«</w:t>
      </w:r>
      <w:r w:rsidR="00376F90" w:rsidRPr="00376F90">
        <w:rPr>
          <w:rFonts w:ascii="GHEA Grapalat" w:eastAsia="Times New Roman" w:hAnsi="GHEA Grapalat"/>
          <w:color w:val="000000"/>
          <w:sz w:val="24"/>
          <w:szCs w:val="24"/>
          <w:lang w:val="hy-AM"/>
        </w:rPr>
        <w:t>Գործադիր մարմնի պաշտոնում կարող է նշանակվել բարձրագույն կրթություն ունեցող՝ Հայաստանի Հանրապետության այն գործունակ չափահաս քաղաքացին, որն ունի 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 եթ</w:t>
      </w:r>
      <w:r w:rsidR="00996ACC">
        <w:rPr>
          <w:rFonts w:ascii="GHEA Grapalat" w:eastAsia="Times New Roman" w:hAnsi="GHEA Grapalat"/>
          <w:color w:val="000000"/>
          <w:sz w:val="24"/>
          <w:szCs w:val="24"/>
          <w:lang w:val="hy-AM"/>
        </w:rPr>
        <w:t>ե օրենքով այլ բան նախատեսված չէ</w:t>
      </w:r>
      <w:r w:rsidR="00F6211E">
        <w:rPr>
          <w:rFonts w:ascii="GHEA Grapalat" w:eastAsia="Times New Roman" w:hAnsi="GHEA Grapalat"/>
          <w:color w:val="000000"/>
          <w:sz w:val="24"/>
          <w:szCs w:val="24"/>
          <w:lang w:val="hy-AM"/>
        </w:rPr>
        <w:t>:»</w:t>
      </w:r>
      <w:r w:rsidR="009C0FE2">
        <w:rPr>
          <w:rFonts w:ascii="GHEA Grapalat" w:eastAsia="Times New Roman" w:hAnsi="GHEA Grapalat"/>
          <w:color w:val="000000"/>
          <w:sz w:val="24"/>
          <w:szCs w:val="24"/>
          <w:lang w:val="hy-AM"/>
        </w:rPr>
        <w:t>,</w:t>
      </w:r>
      <w:r w:rsidR="009626C5">
        <w:rPr>
          <w:rFonts w:ascii="GHEA Grapalat" w:eastAsia="Times New Roman" w:hAnsi="GHEA Grapalat"/>
          <w:color w:val="000000"/>
          <w:sz w:val="24"/>
          <w:szCs w:val="24"/>
          <w:lang w:val="hy-AM"/>
        </w:rPr>
        <w:t xml:space="preserve"> </w:t>
      </w:r>
      <w:r w:rsidR="00996ACC">
        <w:rPr>
          <w:rFonts w:ascii="GHEA Grapalat" w:eastAsia="Times New Roman" w:hAnsi="GHEA Grapalat"/>
          <w:color w:val="000000"/>
          <w:sz w:val="24"/>
          <w:szCs w:val="24"/>
          <w:lang w:val="hy-AM"/>
        </w:rPr>
        <w:t xml:space="preserve">ուստի </w:t>
      </w:r>
      <w:r w:rsidR="00376F90">
        <w:rPr>
          <w:rFonts w:ascii="GHEA Grapalat" w:eastAsia="Times New Roman" w:hAnsi="GHEA Grapalat"/>
          <w:color w:val="000000"/>
          <w:sz w:val="24"/>
          <w:szCs w:val="24"/>
          <w:lang w:val="hy-AM"/>
        </w:rPr>
        <w:t xml:space="preserve">հակասություն </w:t>
      </w:r>
      <w:r w:rsidR="009C0FE2">
        <w:rPr>
          <w:rFonts w:ascii="GHEA Grapalat" w:eastAsia="Times New Roman" w:hAnsi="GHEA Grapalat"/>
          <w:color w:val="000000"/>
          <w:sz w:val="24"/>
          <w:szCs w:val="24"/>
          <w:lang w:val="hy-AM"/>
        </w:rPr>
        <w:t>է</w:t>
      </w:r>
      <w:r w:rsidR="00376F90">
        <w:rPr>
          <w:rFonts w:ascii="GHEA Grapalat" w:eastAsia="Times New Roman" w:hAnsi="GHEA Grapalat"/>
          <w:color w:val="000000"/>
          <w:sz w:val="24"/>
          <w:szCs w:val="24"/>
          <w:lang w:val="hy-AM"/>
        </w:rPr>
        <w:t xml:space="preserve"> առաջա</w:t>
      </w:r>
      <w:r w:rsidR="001431C8">
        <w:rPr>
          <w:rFonts w:ascii="GHEA Grapalat" w:eastAsia="Times New Roman" w:hAnsi="GHEA Grapalat"/>
          <w:color w:val="000000"/>
          <w:sz w:val="24"/>
          <w:szCs w:val="24"/>
          <w:lang w:val="hy-AM"/>
        </w:rPr>
        <w:t>ցել</w:t>
      </w:r>
      <w:r w:rsidR="0001218C">
        <w:rPr>
          <w:rFonts w:ascii="GHEA Grapalat" w:eastAsia="Times New Roman" w:hAnsi="GHEA Grapalat"/>
          <w:color w:val="000000"/>
          <w:sz w:val="24"/>
          <w:szCs w:val="24"/>
          <w:lang w:val="hy-AM"/>
        </w:rPr>
        <w:t xml:space="preserve">` մասնավորապես` </w:t>
      </w:r>
      <w:r w:rsidR="0001218C">
        <w:rPr>
          <w:rFonts w:ascii="GHEA Grapalat" w:eastAsia="Times New Roman" w:hAnsi="GHEA Grapalat"/>
          <w:color w:val="000000"/>
          <w:sz w:val="24"/>
          <w:szCs w:val="24"/>
          <w:lang w:val="hy-AM"/>
        </w:rPr>
        <w:lastRenderedPageBreak/>
        <w:t>ա</w:t>
      </w:r>
      <w:r w:rsidR="009C0FE2" w:rsidRPr="009C0FE2">
        <w:rPr>
          <w:rFonts w:ascii="GHEA Grapalat" w:eastAsia="Times New Roman" w:hAnsi="GHEA Grapalat"/>
          <w:color w:val="000000"/>
          <w:sz w:val="24"/>
          <w:szCs w:val="24"/>
          <w:lang w:val="hy-AM"/>
        </w:rPr>
        <w:t>ռողջապահական պետական ոչ առևտրային կազմակերպությունների գործադիր մարմինների ընտրության (նշանակման)</w:t>
      </w:r>
      <w:r w:rsidR="009C0FE2">
        <w:rPr>
          <w:rFonts w:ascii="GHEA Grapalat" w:eastAsia="Times New Roman" w:hAnsi="GHEA Grapalat"/>
          <w:color w:val="000000"/>
          <w:sz w:val="24"/>
          <w:szCs w:val="24"/>
          <w:lang w:val="hy-AM"/>
        </w:rPr>
        <w:t xml:space="preserve"> ժամանակ:</w:t>
      </w:r>
    </w:p>
    <w:p w:rsidR="005E14D5" w:rsidRDefault="005E14D5" w:rsidP="009C0FE2">
      <w:pPr>
        <w:shd w:val="clear" w:color="auto" w:fill="FFFFFF"/>
        <w:spacing w:after="0" w:line="360" w:lineRule="auto"/>
        <w:ind w:firstLine="567"/>
        <w:jc w:val="both"/>
        <w:rPr>
          <w:rFonts w:ascii="GHEA Grapalat" w:eastAsia="Times New Roman" w:hAnsi="GHEA Grapalat"/>
          <w:color w:val="000000"/>
          <w:sz w:val="24"/>
          <w:szCs w:val="24"/>
          <w:lang w:val="hy-AM"/>
        </w:rPr>
      </w:pPr>
      <w:r>
        <w:rPr>
          <w:rFonts w:ascii="GHEA Grapalat" w:eastAsia="Times New Roman" w:hAnsi="GHEA Grapalat"/>
          <w:color w:val="000000"/>
          <w:sz w:val="24"/>
          <w:szCs w:val="24"/>
          <w:lang w:val="hy-AM"/>
        </w:rPr>
        <w:t>Վերոգրյալի արդյունքում</w:t>
      </w:r>
      <w:r w:rsidR="00145EA9">
        <w:rPr>
          <w:rFonts w:ascii="GHEA Grapalat" w:eastAsia="Times New Roman" w:hAnsi="GHEA Grapalat"/>
          <w:color w:val="000000"/>
          <w:sz w:val="24"/>
          <w:szCs w:val="24"/>
          <w:lang w:val="hy-AM"/>
        </w:rPr>
        <w:t xml:space="preserve"> անհրաժեշտություն է առաջա</w:t>
      </w:r>
      <w:r w:rsidR="00246093">
        <w:rPr>
          <w:rFonts w:ascii="GHEA Grapalat" w:eastAsia="Times New Roman" w:hAnsi="GHEA Grapalat"/>
          <w:color w:val="000000"/>
          <w:sz w:val="24"/>
          <w:szCs w:val="24"/>
          <w:lang w:val="hy-AM"/>
        </w:rPr>
        <w:t xml:space="preserve">ցել Որոշման </w:t>
      </w:r>
      <w:r w:rsidR="00246093">
        <w:rPr>
          <w:rFonts w:ascii="GHEA Grapalat" w:eastAsia="Times New Roman" w:hAnsi="GHEA Grapalat"/>
          <w:bCs/>
          <w:color w:val="000000"/>
          <w:sz w:val="24"/>
          <w:szCs w:val="24"/>
          <w:lang w:val="hy-AM"/>
        </w:rPr>
        <w:t>հավելվածի 1-ի 2-րդ կետը համապատասխանեցնել</w:t>
      </w:r>
      <w:r w:rsidR="00C87C30">
        <w:rPr>
          <w:rFonts w:ascii="GHEA Grapalat" w:eastAsia="Times New Roman" w:hAnsi="GHEA Grapalat"/>
          <w:bCs/>
          <w:color w:val="000000"/>
          <w:sz w:val="24"/>
          <w:szCs w:val="24"/>
          <w:lang w:val="hy-AM"/>
        </w:rPr>
        <w:t xml:space="preserve"> </w:t>
      </w:r>
      <w:r w:rsidR="00CB56BB">
        <w:rPr>
          <w:rFonts w:ascii="GHEA Grapalat" w:eastAsia="Times New Roman" w:hAnsi="GHEA Grapalat"/>
          <w:color w:val="000000"/>
          <w:sz w:val="24"/>
          <w:szCs w:val="24"/>
          <w:lang w:val="hy-AM"/>
        </w:rPr>
        <w:t>Օ</w:t>
      </w:r>
      <w:r w:rsidR="00246093">
        <w:rPr>
          <w:rFonts w:ascii="GHEA Grapalat" w:eastAsia="Times New Roman" w:hAnsi="GHEA Grapalat"/>
          <w:color w:val="000000"/>
          <w:sz w:val="24"/>
          <w:szCs w:val="24"/>
          <w:lang w:val="hy-AM"/>
        </w:rPr>
        <w:t>րենքի կարգավորմանը:</w:t>
      </w:r>
    </w:p>
    <w:p w:rsidR="00F66361" w:rsidRPr="00F0406E" w:rsidRDefault="00F66361" w:rsidP="009E764D">
      <w:pPr>
        <w:shd w:val="clear" w:color="auto" w:fill="FFFFFF"/>
        <w:spacing w:after="0" w:line="360" w:lineRule="auto"/>
        <w:ind w:firstLine="567"/>
        <w:jc w:val="both"/>
        <w:rPr>
          <w:rFonts w:ascii="GHEA Grapalat" w:eastAsia="Times New Roman" w:hAnsi="GHEA Grapalat"/>
          <w:bCs/>
          <w:color w:val="000000"/>
          <w:sz w:val="24"/>
          <w:szCs w:val="24"/>
          <w:lang w:val="hy-AM"/>
        </w:rPr>
      </w:pPr>
    </w:p>
    <w:p w:rsidR="00204E5E" w:rsidRDefault="00B541E7" w:rsidP="005A386E">
      <w:pPr>
        <w:pStyle w:val="ListParagraph"/>
        <w:numPr>
          <w:ilvl w:val="0"/>
          <w:numId w:val="4"/>
        </w:numPr>
        <w:tabs>
          <w:tab w:val="left" w:pos="142"/>
        </w:tabs>
        <w:spacing w:after="0" w:line="360" w:lineRule="auto"/>
        <w:ind w:left="0" w:firstLine="567"/>
        <w:jc w:val="both"/>
        <w:rPr>
          <w:rFonts w:ascii="GHEA Grapalat" w:hAnsi="GHEA Grapalat" w:cs="Sylfaen"/>
          <w:b/>
          <w:color w:val="000000"/>
          <w:sz w:val="24"/>
          <w:szCs w:val="24"/>
          <w:shd w:val="clear" w:color="auto" w:fill="FFFFFF"/>
          <w:lang w:val="hy-AM"/>
        </w:rPr>
      </w:pPr>
      <w:r>
        <w:rPr>
          <w:rFonts w:ascii="GHEA Grapalat" w:hAnsi="GHEA Grapalat"/>
          <w:b/>
          <w:sz w:val="24"/>
          <w:szCs w:val="24"/>
          <w:lang w:val="hy-AM"/>
        </w:rPr>
        <w:t>Առաջարկվող կ</w:t>
      </w:r>
      <w:r w:rsidR="0079480E" w:rsidRPr="003B71A8">
        <w:rPr>
          <w:rFonts w:ascii="GHEA Grapalat" w:hAnsi="GHEA Grapalat"/>
          <w:b/>
          <w:sz w:val="24"/>
          <w:szCs w:val="24"/>
          <w:lang w:val="hy-AM"/>
        </w:rPr>
        <w:t>արգավորման բնույթը.</w:t>
      </w:r>
    </w:p>
    <w:p w:rsidR="0079480E" w:rsidRDefault="00B541E7" w:rsidP="00F66361">
      <w:pPr>
        <w:autoSpaceDE w:val="0"/>
        <w:autoSpaceDN w:val="0"/>
        <w:adjustRightInd w:val="0"/>
        <w:spacing w:after="0" w:line="360" w:lineRule="auto"/>
        <w:ind w:firstLine="567"/>
        <w:jc w:val="both"/>
        <w:rPr>
          <w:rFonts w:ascii="GHEA Grapalat" w:hAnsi="GHEA Grapalat" w:cs="Sylfaen"/>
          <w:b/>
          <w:color w:val="000000"/>
          <w:sz w:val="24"/>
          <w:szCs w:val="24"/>
          <w:shd w:val="clear" w:color="auto" w:fill="FFFFFF"/>
          <w:lang w:val="hy-AM"/>
        </w:rPr>
      </w:pPr>
      <w:r>
        <w:rPr>
          <w:rFonts w:ascii="GHEA Grapalat" w:hAnsi="GHEA Grapalat"/>
          <w:b/>
          <w:sz w:val="24"/>
          <w:szCs w:val="24"/>
          <w:lang w:val="hy-AM"/>
        </w:rPr>
        <w:t>Նախագծով առաջարկվում է</w:t>
      </w:r>
      <w:r w:rsidR="00DB7B34" w:rsidRPr="00204E5E">
        <w:rPr>
          <w:rFonts w:ascii="GHEA Grapalat" w:hAnsi="GHEA Grapalat"/>
          <w:b/>
          <w:sz w:val="24"/>
          <w:szCs w:val="24"/>
          <w:lang w:val="hy-AM"/>
        </w:rPr>
        <w:t xml:space="preserve"> </w:t>
      </w:r>
      <w:r w:rsidR="001431C8">
        <w:rPr>
          <w:rFonts w:ascii="GHEA Grapalat" w:hAnsi="GHEA Grapalat" w:cs="Sylfaen"/>
          <w:sz w:val="24"/>
          <w:szCs w:val="24"/>
          <w:lang w:val="hy-AM"/>
        </w:rPr>
        <w:t>Ո</w:t>
      </w:r>
      <w:r w:rsidR="00F66361" w:rsidRPr="00F66361">
        <w:rPr>
          <w:rFonts w:ascii="GHEA Grapalat" w:hAnsi="GHEA Grapalat" w:cs="Sylfaen"/>
          <w:sz w:val="24"/>
          <w:szCs w:val="24"/>
          <w:lang w:val="af-ZA"/>
        </w:rPr>
        <w:t>րոշմամբ սահմանվ</w:t>
      </w:r>
      <w:r w:rsidR="00F66361">
        <w:rPr>
          <w:rFonts w:ascii="GHEA Grapalat" w:hAnsi="GHEA Grapalat" w:cs="Sylfaen"/>
          <w:sz w:val="24"/>
          <w:szCs w:val="24"/>
          <w:lang w:val="hy-AM"/>
        </w:rPr>
        <w:t xml:space="preserve">ած </w:t>
      </w:r>
      <w:r w:rsidR="00F66361" w:rsidRPr="00F66361">
        <w:rPr>
          <w:rFonts w:ascii="GHEA Grapalat" w:hAnsi="GHEA Grapalat" w:cs="Sylfaen"/>
          <w:sz w:val="24"/>
          <w:szCs w:val="24"/>
          <w:lang w:val="af-ZA"/>
        </w:rPr>
        <w:t xml:space="preserve">Առողջապահական պետական ոչ առևտրային կազմակերպությունների </w:t>
      </w:r>
      <w:r w:rsidR="00F66361">
        <w:rPr>
          <w:rFonts w:ascii="GHEA Grapalat" w:hAnsi="GHEA Grapalat" w:cs="Sylfaen"/>
          <w:sz w:val="24"/>
          <w:szCs w:val="24"/>
          <w:lang w:val="hy-AM"/>
        </w:rPr>
        <w:t>գ</w:t>
      </w:r>
      <w:r w:rsidR="00F66361" w:rsidRPr="00F66361">
        <w:rPr>
          <w:rFonts w:ascii="GHEA Grapalat" w:hAnsi="GHEA Grapalat" w:cs="Sylfaen"/>
          <w:sz w:val="24"/>
          <w:szCs w:val="24"/>
          <w:lang w:val="af-ZA"/>
        </w:rPr>
        <w:t>ործադիր մարմնի պաշտոնի համար հավակնորդներին ներկայացվող պահանջները</w:t>
      </w:r>
      <w:r w:rsidR="00F66361">
        <w:rPr>
          <w:rFonts w:ascii="GHEA Grapalat" w:hAnsi="GHEA Grapalat" w:cs="Sylfaen"/>
          <w:sz w:val="24"/>
          <w:szCs w:val="24"/>
          <w:lang w:val="hy-AM"/>
        </w:rPr>
        <w:t xml:space="preserve"> համապատասխանեցնել</w:t>
      </w:r>
      <w:r w:rsidR="00F66361" w:rsidRPr="00F66361">
        <w:rPr>
          <w:rFonts w:ascii="GHEA Grapalat" w:hAnsi="GHEA Grapalat" w:cs="Sylfaen"/>
          <w:sz w:val="24"/>
          <w:szCs w:val="24"/>
          <w:lang w:val="af-ZA"/>
        </w:rPr>
        <w:t xml:space="preserve"> </w:t>
      </w:r>
      <w:r w:rsidR="00CB56BB">
        <w:rPr>
          <w:rFonts w:ascii="GHEA Grapalat" w:hAnsi="GHEA Grapalat" w:cs="Sylfaen"/>
          <w:sz w:val="24"/>
          <w:szCs w:val="24"/>
          <w:lang w:val="hy-AM"/>
        </w:rPr>
        <w:t>Օ</w:t>
      </w:r>
      <w:r w:rsidR="00F66361" w:rsidRPr="00F66361">
        <w:rPr>
          <w:rFonts w:ascii="GHEA Grapalat" w:hAnsi="GHEA Grapalat" w:cs="Sylfaen"/>
          <w:sz w:val="24"/>
          <w:szCs w:val="24"/>
          <w:lang w:val="af-ZA"/>
        </w:rPr>
        <w:t>րենք</w:t>
      </w:r>
      <w:r w:rsidR="00F66361">
        <w:rPr>
          <w:rFonts w:ascii="GHEA Grapalat" w:hAnsi="GHEA Grapalat" w:cs="Sylfaen"/>
          <w:sz w:val="24"/>
          <w:szCs w:val="24"/>
          <w:lang w:val="hy-AM"/>
        </w:rPr>
        <w:t>ով</w:t>
      </w:r>
      <w:r w:rsidR="00F66361" w:rsidRPr="00F66361">
        <w:rPr>
          <w:rFonts w:ascii="GHEA Grapalat" w:hAnsi="GHEA Grapalat" w:cs="Sylfaen"/>
          <w:sz w:val="24"/>
          <w:szCs w:val="24"/>
          <w:lang w:val="af-ZA"/>
        </w:rPr>
        <w:t xml:space="preserve"> </w:t>
      </w:r>
      <w:r w:rsidR="00F66361">
        <w:rPr>
          <w:rFonts w:ascii="GHEA Grapalat" w:hAnsi="GHEA Grapalat" w:cs="Sylfaen"/>
          <w:sz w:val="24"/>
          <w:szCs w:val="24"/>
          <w:lang w:val="hy-AM"/>
        </w:rPr>
        <w:t>սահմանված պահանջներին</w:t>
      </w:r>
      <w:r w:rsidR="00F66361" w:rsidRPr="00F66361">
        <w:rPr>
          <w:rFonts w:ascii="GHEA Grapalat" w:hAnsi="GHEA Grapalat" w:cs="Sylfaen"/>
          <w:sz w:val="24"/>
          <w:szCs w:val="24"/>
          <w:lang w:val="af-ZA"/>
        </w:rPr>
        <w:t>:</w:t>
      </w:r>
    </w:p>
    <w:p w:rsidR="00555687" w:rsidRDefault="00555687" w:rsidP="005A386E">
      <w:pPr>
        <w:tabs>
          <w:tab w:val="left" w:pos="142"/>
        </w:tabs>
        <w:spacing w:after="0" w:line="360" w:lineRule="auto"/>
        <w:ind w:firstLine="567"/>
        <w:jc w:val="both"/>
        <w:rPr>
          <w:rFonts w:ascii="GHEA Grapalat" w:hAnsi="GHEA Grapalat" w:cs="Sylfaen"/>
          <w:b/>
          <w:color w:val="000000"/>
          <w:sz w:val="24"/>
          <w:szCs w:val="24"/>
          <w:shd w:val="clear" w:color="auto" w:fill="FFFFFF"/>
          <w:lang w:val="hy-AM"/>
        </w:rPr>
      </w:pPr>
    </w:p>
    <w:p w:rsidR="0079480E" w:rsidRPr="0079480E" w:rsidRDefault="0079480E" w:rsidP="005A386E">
      <w:pPr>
        <w:pStyle w:val="ListParagraph"/>
        <w:numPr>
          <w:ilvl w:val="0"/>
          <w:numId w:val="4"/>
        </w:numPr>
        <w:tabs>
          <w:tab w:val="left" w:pos="142"/>
        </w:tabs>
        <w:spacing w:after="0" w:line="360" w:lineRule="auto"/>
        <w:ind w:left="0" w:firstLine="567"/>
        <w:jc w:val="both"/>
        <w:rPr>
          <w:rFonts w:ascii="GHEA Grapalat" w:hAnsi="GHEA Grapalat" w:cs="Sylfaen"/>
          <w:b/>
          <w:color w:val="000000"/>
          <w:sz w:val="24"/>
          <w:szCs w:val="24"/>
          <w:shd w:val="clear" w:color="auto" w:fill="FFFFFF"/>
          <w:lang w:val="hy-AM"/>
        </w:rPr>
      </w:pPr>
      <w:r w:rsidRPr="00B3450A">
        <w:rPr>
          <w:rFonts w:ascii="GHEA Grapalat" w:hAnsi="GHEA Grapalat"/>
          <w:b/>
          <w:sz w:val="24"/>
          <w:szCs w:val="24"/>
          <w:lang w:val="hy-AM"/>
        </w:rPr>
        <w:t>Նախագծի մշակման գործընթացում ներգրավված ինստիտուտները.</w:t>
      </w:r>
    </w:p>
    <w:p w:rsidR="0079480E" w:rsidRDefault="0079480E" w:rsidP="005A386E">
      <w:pPr>
        <w:autoSpaceDE w:val="0"/>
        <w:autoSpaceDN w:val="0"/>
        <w:adjustRightInd w:val="0"/>
        <w:spacing w:after="0" w:line="360" w:lineRule="auto"/>
        <w:ind w:firstLine="567"/>
        <w:jc w:val="both"/>
        <w:rPr>
          <w:rFonts w:ascii="GHEA Grapalat" w:hAnsi="GHEA Grapalat"/>
          <w:sz w:val="24"/>
          <w:szCs w:val="24"/>
          <w:lang w:val="hy-AM"/>
        </w:rPr>
      </w:pPr>
      <w:r w:rsidRPr="004D0E48">
        <w:rPr>
          <w:rFonts w:ascii="GHEA Grapalat" w:eastAsia="Times New Roman" w:hAnsi="GHEA Grapalat" w:cs="Sylfaen"/>
          <w:sz w:val="24"/>
          <w:szCs w:val="24"/>
          <w:lang w:val="af-ZA"/>
        </w:rPr>
        <w:t>Նախագիծը</w:t>
      </w:r>
      <w:r w:rsidRPr="0079480E">
        <w:rPr>
          <w:rFonts w:ascii="GHEA Grapalat" w:hAnsi="GHEA Grapalat"/>
          <w:sz w:val="24"/>
          <w:szCs w:val="24"/>
          <w:lang w:val="hy-AM"/>
        </w:rPr>
        <w:t xml:space="preserve"> մշակվել է Առողջապահության նախարարության կողմից:</w:t>
      </w:r>
    </w:p>
    <w:p w:rsidR="005A386E" w:rsidRDefault="005A386E" w:rsidP="005A386E">
      <w:pPr>
        <w:autoSpaceDE w:val="0"/>
        <w:autoSpaceDN w:val="0"/>
        <w:adjustRightInd w:val="0"/>
        <w:spacing w:after="0" w:line="360" w:lineRule="auto"/>
        <w:ind w:firstLine="567"/>
        <w:jc w:val="both"/>
        <w:rPr>
          <w:rFonts w:ascii="GHEA Grapalat" w:hAnsi="GHEA Grapalat"/>
          <w:sz w:val="24"/>
          <w:szCs w:val="24"/>
          <w:lang w:val="hy-AM"/>
        </w:rPr>
      </w:pPr>
    </w:p>
    <w:p w:rsidR="0079480E" w:rsidRPr="00B3450A" w:rsidRDefault="0079480E" w:rsidP="005A386E">
      <w:pPr>
        <w:pStyle w:val="ListParagraph"/>
        <w:numPr>
          <w:ilvl w:val="0"/>
          <w:numId w:val="4"/>
        </w:numPr>
        <w:tabs>
          <w:tab w:val="left" w:pos="142"/>
        </w:tabs>
        <w:spacing w:after="0" w:line="360" w:lineRule="auto"/>
        <w:ind w:left="0" w:firstLine="567"/>
        <w:jc w:val="both"/>
        <w:rPr>
          <w:rFonts w:ascii="GHEA Grapalat" w:hAnsi="GHEA Grapalat"/>
          <w:b/>
          <w:sz w:val="24"/>
          <w:szCs w:val="24"/>
          <w:lang w:val="hy-AM"/>
        </w:rPr>
      </w:pPr>
      <w:r w:rsidRPr="00B3450A">
        <w:rPr>
          <w:rFonts w:ascii="GHEA Grapalat" w:hAnsi="GHEA Grapalat"/>
          <w:b/>
          <w:sz w:val="24"/>
          <w:szCs w:val="24"/>
          <w:lang w:val="hy-AM"/>
        </w:rPr>
        <w:t>Ակնկալվող արդյունքը</w:t>
      </w:r>
      <w:r>
        <w:rPr>
          <w:rFonts w:ascii="GHEA Grapalat" w:hAnsi="GHEA Grapalat"/>
          <w:b/>
          <w:sz w:val="24"/>
          <w:szCs w:val="24"/>
          <w:lang w:val="hy-AM"/>
        </w:rPr>
        <w:t>.</w:t>
      </w:r>
    </w:p>
    <w:p w:rsidR="00A926B5" w:rsidRDefault="004E2E3A" w:rsidP="005A386E">
      <w:pPr>
        <w:autoSpaceDE w:val="0"/>
        <w:autoSpaceDN w:val="0"/>
        <w:adjustRightInd w:val="0"/>
        <w:spacing w:after="0" w:line="360" w:lineRule="auto"/>
        <w:ind w:firstLine="567"/>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 xml:space="preserve"> </w:t>
      </w:r>
      <w:r w:rsidR="00EB0880">
        <w:rPr>
          <w:rFonts w:ascii="GHEA Grapalat" w:eastAsia="Times New Roman" w:hAnsi="GHEA Grapalat" w:cs="Sylfaen"/>
          <w:sz w:val="24"/>
          <w:szCs w:val="24"/>
          <w:lang w:val="hy-AM"/>
        </w:rPr>
        <w:t>Ն</w:t>
      </w:r>
      <w:r w:rsidRPr="004E2E3A">
        <w:rPr>
          <w:rFonts w:ascii="GHEA Grapalat" w:eastAsia="Times New Roman" w:hAnsi="GHEA Grapalat" w:cs="Sylfaen"/>
          <w:sz w:val="24"/>
          <w:szCs w:val="24"/>
          <w:lang w:val="hy-AM"/>
        </w:rPr>
        <w:t>ախագծի ընդուն</w:t>
      </w:r>
      <w:r>
        <w:rPr>
          <w:rFonts w:ascii="GHEA Grapalat" w:eastAsia="Times New Roman" w:hAnsi="GHEA Grapalat" w:cs="Sylfaen"/>
          <w:sz w:val="24"/>
          <w:szCs w:val="24"/>
          <w:lang w:val="hy-AM"/>
        </w:rPr>
        <w:t xml:space="preserve">մամբ </w:t>
      </w:r>
      <w:r w:rsidR="00EB0880">
        <w:rPr>
          <w:rFonts w:ascii="GHEA Grapalat" w:eastAsia="Times New Roman" w:hAnsi="GHEA Grapalat" w:cs="Sylfaen"/>
          <w:sz w:val="24"/>
          <w:szCs w:val="24"/>
          <w:lang w:val="hy-AM"/>
        </w:rPr>
        <w:t>ակնկալվում է, որ Որոշմ</w:t>
      </w:r>
      <w:r w:rsidR="00CB56BB">
        <w:rPr>
          <w:rFonts w:ascii="GHEA Grapalat" w:eastAsia="Times New Roman" w:hAnsi="GHEA Grapalat" w:cs="Sylfaen"/>
          <w:sz w:val="24"/>
          <w:szCs w:val="24"/>
          <w:lang w:val="hy-AM"/>
        </w:rPr>
        <w:t>ամբ սահմանված</w:t>
      </w:r>
      <w:r w:rsidR="00EB0880">
        <w:rPr>
          <w:rFonts w:ascii="GHEA Grapalat" w:eastAsia="Times New Roman" w:hAnsi="GHEA Grapalat" w:cs="Sylfaen"/>
          <w:sz w:val="24"/>
          <w:szCs w:val="24"/>
          <w:lang w:val="hy-AM"/>
        </w:rPr>
        <w:t xml:space="preserve"> </w:t>
      </w:r>
      <w:r>
        <w:rPr>
          <w:rFonts w:ascii="GHEA Grapalat" w:eastAsia="Times New Roman" w:hAnsi="GHEA Grapalat" w:cs="Sylfaen"/>
          <w:sz w:val="24"/>
          <w:szCs w:val="24"/>
          <w:lang w:val="hy-AM"/>
        </w:rPr>
        <w:t xml:space="preserve">ստաժի հետ կապված անհամապատասխանությունը </w:t>
      </w:r>
      <w:r w:rsidR="00CB56BB">
        <w:rPr>
          <w:rFonts w:ascii="GHEA Grapalat" w:eastAsia="Times New Roman" w:hAnsi="GHEA Grapalat" w:cs="Sylfaen"/>
          <w:sz w:val="24"/>
          <w:szCs w:val="24"/>
          <w:lang w:val="hy-AM"/>
        </w:rPr>
        <w:t xml:space="preserve">Օրենքով կարգավորվող ստաժի հետ </w:t>
      </w:r>
      <w:r>
        <w:rPr>
          <w:rFonts w:ascii="GHEA Grapalat" w:eastAsia="Times New Roman" w:hAnsi="GHEA Grapalat" w:cs="Sylfaen"/>
          <w:sz w:val="24"/>
          <w:szCs w:val="24"/>
          <w:lang w:val="hy-AM"/>
        </w:rPr>
        <w:t>կվերանա:</w:t>
      </w:r>
    </w:p>
    <w:p w:rsidR="00791233" w:rsidRPr="004E2E3A" w:rsidRDefault="00791233" w:rsidP="005A386E">
      <w:pPr>
        <w:autoSpaceDE w:val="0"/>
        <w:autoSpaceDN w:val="0"/>
        <w:adjustRightInd w:val="0"/>
        <w:spacing w:after="0" w:line="360" w:lineRule="auto"/>
        <w:ind w:firstLine="567"/>
        <w:jc w:val="both"/>
        <w:rPr>
          <w:rFonts w:ascii="GHEA Grapalat" w:eastAsia="Times New Roman" w:hAnsi="GHEA Grapalat" w:cs="Sylfaen"/>
          <w:sz w:val="24"/>
          <w:szCs w:val="24"/>
          <w:lang w:val="hy-AM"/>
        </w:rPr>
      </w:pPr>
    </w:p>
    <w:p w:rsidR="00791233" w:rsidRDefault="00791233" w:rsidP="00791233">
      <w:pPr>
        <w:pStyle w:val="ListParagraph"/>
        <w:numPr>
          <w:ilvl w:val="0"/>
          <w:numId w:val="4"/>
        </w:numPr>
        <w:tabs>
          <w:tab w:val="left" w:pos="142"/>
        </w:tabs>
        <w:spacing w:after="0" w:line="360" w:lineRule="auto"/>
        <w:ind w:left="0" w:firstLine="567"/>
        <w:jc w:val="both"/>
        <w:rPr>
          <w:rFonts w:ascii="GHEA Grapalat" w:hAnsi="GHEA Grapalat" w:cs="IRTEK Courier"/>
          <w:b/>
          <w:sz w:val="24"/>
          <w:szCs w:val="24"/>
          <w:lang w:val="hy-AM"/>
        </w:rPr>
      </w:pPr>
      <w:r w:rsidRPr="00BC18A2">
        <w:rPr>
          <w:rFonts w:ascii="GHEA Grapalat" w:hAnsi="GHEA Grapalat" w:cs="IRTEK Courier"/>
          <w:b/>
          <w:sz w:val="24"/>
          <w:szCs w:val="24"/>
          <w:lang w:val="hy-AM"/>
        </w:rPr>
        <w:t xml:space="preserve">Լրացուցիչ ֆինանսական միջոցների անհրաժեշտություն և պետական բյուջեի </w:t>
      </w:r>
      <w:r w:rsidRPr="00BC18A2">
        <w:rPr>
          <w:rFonts w:ascii="GHEA Grapalat" w:hAnsi="GHEA Grapalat"/>
          <w:b/>
          <w:sz w:val="24"/>
          <w:szCs w:val="24"/>
          <w:lang w:val="hy-AM"/>
        </w:rPr>
        <w:t>եկամուտներում</w:t>
      </w:r>
      <w:r w:rsidRPr="00BC18A2">
        <w:rPr>
          <w:rFonts w:ascii="GHEA Grapalat" w:hAnsi="GHEA Grapalat" w:cs="IRTEK Courier"/>
          <w:b/>
          <w:sz w:val="24"/>
          <w:szCs w:val="24"/>
          <w:lang w:val="hy-AM"/>
        </w:rPr>
        <w:t xml:space="preserve"> և ծախսերում սպասվելիք փոփոխություններ</w:t>
      </w:r>
    </w:p>
    <w:p w:rsidR="00791233" w:rsidRDefault="00791233" w:rsidP="00791233">
      <w:pPr>
        <w:autoSpaceDE w:val="0"/>
        <w:autoSpaceDN w:val="0"/>
        <w:adjustRightInd w:val="0"/>
        <w:spacing w:after="0" w:line="360" w:lineRule="auto"/>
        <w:ind w:firstLine="567"/>
        <w:jc w:val="both"/>
        <w:rPr>
          <w:rFonts w:ascii="GHEA Grapalat" w:hAnsi="GHEA Grapalat"/>
          <w:sz w:val="24"/>
          <w:szCs w:val="24"/>
          <w:lang w:val="hy-AM"/>
        </w:rPr>
      </w:pPr>
      <w:r>
        <w:rPr>
          <w:rFonts w:ascii="GHEA Grapalat" w:hAnsi="GHEA Grapalat"/>
          <w:sz w:val="24"/>
          <w:szCs w:val="24"/>
          <w:lang w:val="hy-AM"/>
        </w:rPr>
        <w:t>Ն</w:t>
      </w:r>
      <w:r w:rsidRPr="00BC18A2">
        <w:rPr>
          <w:rFonts w:ascii="GHEA Grapalat" w:hAnsi="GHEA Grapalat"/>
          <w:sz w:val="24"/>
          <w:szCs w:val="24"/>
          <w:lang w:val="hy-AM"/>
        </w:rPr>
        <w:t>ախագծի</w:t>
      </w:r>
      <w:r w:rsidRPr="00BC18A2">
        <w:rPr>
          <w:rFonts w:ascii="GHEA Grapalat" w:hAnsi="GHEA Grapalat" w:cs="Sylfaen"/>
          <w:sz w:val="24"/>
          <w:szCs w:val="24"/>
          <w:lang w:val="hy-AM"/>
        </w:rPr>
        <w:t xml:space="preserve"> ընդունումը Հայաստանի Հանրապետության պետական բյուջեում ծախսերի և </w:t>
      </w:r>
      <w:r w:rsidRPr="00BC18A2">
        <w:rPr>
          <w:rFonts w:ascii="GHEA Grapalat" w:eastAsia="Times New Roman" w:hAnsi="GHEA Grapalat" w:cs="Sylfaen"/>
          <w:sz w:val="24"/>
          <w:szCs w:val="24"/>
          <w:lang w:val="af-ZA"/>
        </w:rPr>
        <w:t>եկամուտների</w:t>
      </w:r>
      <w:r w:rsidRPr="00BC18A2">
        <w:rPr>
          <w:rFonts w:ascii="GHEA Grapalat" w:hAnsi="GHEA Grapalat"/>
          <w:sz w:val="24"/>
          <w:szCs w:val="24"/>
          <w:lang w:val="hy-AM"/>
        </w:rPr>
        <w:t xml:space="preserve"> </w:t>
      </w:r>
      <w:r w:rsidRPr="00BC18A2">
        <w:rPr>
          <w:rFonts w:ascii="GHEA Grapalat" w:hAnsi="GHEA Grapalat" w:cs="Sylfaen"/>
          <w:sz w:val="24"/>
          <w:szCs w:val="24"/>
          <w:lang w:val="hy-AM"/>
        </w:rPr>
        <w:t>էական</w:t>
      </w:r>
      <w:r w:rsidRPr="00BC18A2">
        <w:rPr>
          <w:rFonts w:ascii="GHEA Grapalat" w:hAnsi="GHEA Grapalat"/>
          <w:sz w:val="24"/>
          <w:szCs w:val="24"/>
          <w:lang w:val="hy-AM"/>
        </w:rPr>
        <w:t xml:space="preserve"> </w:t>
      </w:r>
      <w:r w:rsidRPr="00BC18A2">
        <w:rPr>
          <w:rFonts w:ascii="GHEA Grapalat" w:hAnsi="GHEA Grapalat" w:cs="Sylfaen"/>
          <w:sz w:val="24"/>
          <w:szCs w:val="24"/>
          <w:lang w:val="hy-AM"/>
        </w:rPr>
        <w:t>ավելացում</w:t>
      </w:r>
      <w:r w:rsidRPr="00BC18A2">
        <w:rPr>
          <w:rFonts w:ascii="GHEA Grapalat" w:hAnsi="GHEA Grapalat"/>
          <w:sz w:val="24"/>
          <w:szCs w:val="24"/>
          <w:lang w:val="hy-AM"/>
        </w:rPr>
        <w:t xml:space="preserve"> </w:t>
      </w:r>
      <w:r w:rsidRPr="00BC18A2">
        <w:rPr>
          <w:rFonts w:ascii="GHEA Grapalat" w:hAnsi="GHEA Grapalat" w:cs="Sylfaen"/>
          <w:sz w:val="24"/>
          <w:szCs w:val="24"/>
          <w:lang w:val="hy-AM"/>
        </w:rPr>
        <w:t>կամ</w:t>
      </w:r>
      <w:r w:rsidRPr="00BC18A2">
        <w:rPr>
          <w:rFonts w:ascii="GHEA Grapalat" w:hAnsi="GHEA Grapalat"/>
          <w:sz w:val="24"/>
          <w:szCs w:val="24"/>
          <w:lang w:val="hy-AM"/>
        </w:rPr>
        <w:t xml:space="preserve"> </w:t>
      </w:r>
      <w:r w:rsidRPr="00BC18A2">
        <w:rPr>
          <w:rFonts w:ascii="GHEA Grapalat" w:hAnsi="GHEA Grapalat" w:cs="Sylfaen"/>
          <w:sz w:val="24"/>
          <w:szCs w:val="24"/>
          <w:lang w:val="hy-AM"/>
        </w:rPr>
        <w:t>նվազեցում</w:t>
      </w:r>
      <w:r w:rsidRPr="00BC18A2">
        <w:rPr>
          <w:rFonts w:ascii="GHEA Grapalat" w:hAnsi="GHEA Grapalat"/>
          <w:sz w:val="24"/>
          <w:szCs w:val="24"/>
          <w:lang w:val="hy-AM"/>
        </w:rPr>
        <w:t xml:space="preserve"> </w:t>
      </w:r>
      <w:r w:rsidRPr="00BC18A2">
        <w:rPr>
          <w:rFonts w:ascii="GHEA Grapalat" w:hAnsi="GHEA Grapalat" w:cs="Sylfaen"/>
          <w:sz w:val="24"/>
          <w:szCs w:val="24"/>
          <w:lang w:val="hy-AM"/>
        </w:rPr>
        <w:t>չի</w:t>
      </w:r>
      <w:r w:rsidRPr="00BC18A2">
        <w:rPr>
          <w:rFonts w:ascii="GHEA Grapalat" w:hAnsi="GHEA Grapalat"/>
          <w:sz w:val="24"/>
          <w:szCs w:val="24"/>
          <w:lang w:val="hy-AM"/>
        </w:rPr>
        <w:t xml:space="preserve"> </w:t>
      </w:r>
      <w:r w:rsidRPr="00BC18A2">
        <w:rPr>
          <w:rFonts w:ascii="GHEA Grapalat" w:hAnsi="GHEA Grapalat" w:cs="Sylfaen"/>
          <w:sz w:val="24"/>
          <w:szCs w:val="24"/>
          <w:lang w:val="hy-AM"/>
        </w:rPr>
        <w:t>առաջացնում</w:t>
      </w:r>
      <w:r w:rsidRPr="00BC18A2">
        <w:rPr>
          <w:rFonts w:ascii="GHEA Grapalat" w:hAnsi="GHEA Grapalat"/>
          <w:sz w:val="24"/>
          <w:szCs w:val="24"/>
          <w:lang w:val="hy-AM"/>
        </w:rPr>
        <w:t>:</w:t>
      </w:r>
    </w:p>
    <w:p w:rsidR="00791233" w:rsidRPr="00BC18A2" w:rsidRDefault="00791233" w:rsidP="00791233">
      <w:pPr>
        <w:autoSpaceDE w:val="0"/>
        <w:autoSpaceDN w:val="0"/>
        <w:adjustRightInd w:val="0"/>
        <w:spacing w:after="0" w:line="360" w:lineRule="auto"/>
        <w:ind w:firstLine="567"/>
        <w:jc w:val="both"/>
        <w:rPr>
          <w:rFonts w:ascii="GHEA Grapalat" w:hAnsi="GHEA Grapalat" w:cs="Sylfaen"/>
          <w:sz w:val="24"/>
          <w:szCs w:val="24"/>
          <w:lang w:val="hy-AM"/>
        </w:rPr>
      </w:pPr>
    </w:p>
    <w:p w:rsidR="00791233" w:rsidRDefault="00791233" w:rsidP="00791233">
      <w:pPr>
        <w:pStyle w:val="ListParagraph"/>
        <w:numPr>
          <w:ilvl w:val="0"/>
          <w:numId w:val="4"/>
        </w:numPr>
        <w:tabs>
          <w:tab w:val="left" w:pos="142"/>
        </w:tabs>
        <w:spacing w:after="0" w:line="360" w:lineRule="auto"/>
        <w:ind w:left="0" w:firstLine="567"/>
        <w:jc w:val="both"/>
        <w:rPr>
          <w:rFonts w:ascii="GHEA Grapalat" w:hAnsi="GHEA Grapalat"/>
          <w:b/>
          <w:sz w:val="24"/>
          <w:szCs w:val="24"/>
          <w:lang w:val="hy-AM"/>
        </w:rPr>
      </w:pPr>
      <w:r w:rsidRPr="007F36F6">
        <w:rPr>
          <w:rFonts w:ascii="GHEA Grapalat" w:hAnsi="GHEA Grapalat"/>
          <w:b/>
          <w:sz w:val="24"/>
          <w:szCs w:val="24"/>
          <w:lang w:val="hy-AM"/>
        </w:rPr>
        <w:t>Կապը ռազավարական փասաթղթերի հետ. Հայաստանի վերափոխման ռազմավարություն 2050, Կառավարության 2021-2026թթ. ծրագիր, ոլորտային և/կամ այլ ռազմավարութուններ</w:t>
      </w:r>
    </w:p>
    <w:p w:rsidR="00791233" w:rsidRPr="007F36F6" w:rsidRDefault="00791233" w:rsidP="00791233">
      <w:pPr>
        <w:autoSpaceDE w:val="0"/>
        <w:autoSpaceDN w:val="0"/>
        <w:adjustRightInd w:val="0"/>
        <w:spacing w:after="0" w:line="360" w:lineRule="auto"/>
        <w:ind w:firstLine="567"/>
        <w:jc w:val="both"/>
        <w:rPr>
          <w:rFonts w:ascii="GHEA Grapalat" w:hAnsi="GHEA Grapalat"/>
          <w:sz w:val="24"/>
          <w:szCs w:val="24"/>
          <w:lang w:val="hy-AM"/>
        </w:rPr>
      </w:pPr>
      <w:r w:rsidRPr="007F36F6">
        <w:rPr>
          <w:rFonts w:ascii="GHEA Grapalat" w:hAnsi="GHEA Grapalat"/>
          <w:sz w:val="24"/>
          <w:szCs w:val="24"/>
          <w:lang w:val="hy-AM"/>
        </w:rPr>
        <w:t>Նախագիծը չի բխում</w:t>
      </w:r>
      <w:r>
        <w:rPr>
          <w:rFonts w:ascii="GHEA Grapalat" w:hAnsi="GHEA Grapalat"/>
          <w:sz w:val="24"/>
          <w:szCs w:val="24"/>
          <w:lang w:val="hy-AM"/>
        </w:rPr>
        <w:t xml:space="preserve"> </w:t>
      </w:r>
      <w:r w:rsidRPr="00343C17">
        <w:rPr>
          <w:rFonts w:ascii="GHEA Grapalat" w:hAnsi="GHEA Grapalat"/>
          <w:sz w:val="24"/>
          <w:szCs w:val="24"/>
          <w:lang w:val="hy-AM"/>
        </w:rPr>
        <w:t>Հայաստանի վերափոխման ռազմավարություն 2050, Կառավարության 2021-2026թթ. ծրագիր, ոլորտային և/կամ այլ ռազմավարութուններ</w:t>
      </w:r>
      <w:r>
        <w:rPr>
          <w:rFonts w:ascii="GHEA Grapalat" w:hAnsi="GHEA Grapalat"/>
          <w:sz w:val="24"/>
          <w:szCs w:val="24"/>
          <w:lang w:val="hy-AM"/>
        </w:rPr>
        <w:t>ի փաստաթղթերից:</w:t>
      </w:r>
      <w:bookmarkStart w:id="0" w:name="_GoBack"/>
      <w:bookmarkEnd w:id="0"/>
    </w:p>
    <w:sectPr w:rsidR="00791233" w:rsidRPr="007F36F6" w:rsidSect="00C87C30">
      <w:pgSz w:w="11906" w:h="16838"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D8" w:rsidRDefault="007737D8" w:rsidP="0009664C">
      <w:pPr>
        <w:spacing w:after="0" w:line="240" w:lineRule="auto"/>
      </w:pPr>
      <w:r>
        <w:separator/>
      </w:r>
    </w:p>
  </w:endnote>
  <w:endnote w:type="continuationSeparator" w:id="0">
    <w:p w:rsidR="007737D8" w:rsidRDefault="007737D8" w:rsidP="00096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D8" w:rsidRDefault="007737D8" w:rsidP="0009664C">
      <w:pPr>
        <w:spacing w:after="0" w:line="240" w:lineRule="auto"/>
      </w:pPr>
      <w:r>
        <w:separator/>
      </w:r>
    </w:p>
  </w:footnote>
  <w:footnote w:type="continuationSeparator" w:id="0">
    <w:p w:rsidR="007737D8" w:rsidRDefault="007737D8" w:rsidP="000966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D32F6"/>
    <w:multiLevelType w:val="hybridMultilevel"/>
    <w:tmpl w:val="8F761066"/>
    <w:lvl w:ilvl="0" w:tplc="AB9AB244">
      <w:start w:val="1"/>
      <w:numFmt w:val="decimal"/>
      <w:lvlText w:val="%1."/>
      <w:lvlJc w:val="left"/>
      <w:pPr>
        <w:ind w:left="644" w:hanging="360"/>
      </w:pPr>
      <w:rPr>
        <w:rFonts w:cs="Sylfae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E382FD7"/>
    <w:multiLevelType w:val="hybridMultilevel"/>
    <w:tmpl w:val="4EEC100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805FA6"/>
    <w:multiLevelType w:val="hybridMultilevel"/>
    <w:tmpl w:val="BD1A2BBA"/>
    <w:lvl w:ilvl="0" w:tplc="CBB80E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B6040"/>
    <w:multiLevelType w:val="hybridMultilevel"/>
    <w:tmpl w:val="F6BAEB2A"/>
    <w:lvl w:ilvl="0" w:tplc="8BCEDD50">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A2A4A01"/>
    <w:multiLevelType w:val="hybridMultilevel"/>
    <w:tmpl w:val="6564182E"/>
    <w:lvl w:ilvl="0" w:tplc="E07EFD06">
      <w:start w:val="1"/>
      <w:numFmt w:val="decimal"/>
      <w:lvlText w:val="%1."/>
      <w:lvlJc w:val="left"/>
      <w:pPr>
        <w:ind w:left="720" w:hanging="360"/>
      </w:pPr>
      <w:rPr>
        <w:rFonts w:cs="Sylfae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2B3D22"/>
    <w:multiLevelType w:val="hybridMultilevel"/>
    <w:tmpl w:val="17D816A2"/>
    <w:lvl w:ilvl="0" w:tplc="B51682A6">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61"/>
    <w:rsid w:val="000027CA"/>
    <w:rsid w:val="00002DA2"/>
    <w:rsid w:val="00004C15"/>
    <w:rsid w:val="0001218C"/>
    <w:rsid w:val="00013A32"/>
    <w:rsid w:val="00045FA9"/>
    <w:rsid w:val="00061FA3"/>
    <w:rsid w:val="00086BEA"/>
    <w:rsid w:val="00094C7A"/>
    <w:rsid w:val="0009664C"/>
    <w:rsid w:val="00130E37"/>
    <w:rsid w:val="001431C8"/>
    <w:rsid w:val="00145EA9"/>
    <w:rsid w:val="00153719"/>
    <w:rsid w:val="001B1A3F"/>
    <w:rsid w:val="001E0743"/>
    <w:rsid w:val="001F07AF"/>
    <w:rsid w:val="00204E5E"/>
    <w:rsid w:val="002152D3"/>
    <w:rsid w:val="00246093"/>
    <w:rsid w:val="00252681"/>
    <w:rsid w:val="002946AE"/>
    <w:rsid w:val="002B08D4"/>
    <w:rsid w:val="002D39E1"/>
    <w:rsid w:val="002F7D20"/>
    <w:rsid w:val="003018EE"/>
    <w:rsid w:val="00331CDA"/>
    <w:rsid w:val="00343C17"/>
    <w:rsid w:val="00363A9A"/>
    <w:rsid w:val="00365A86"/>
    <w:rsid w:val="00376F90"/>
    <w:rsid w:val="003B6B11"/>
    <w:rsid w:val="003B71A8"/>
    <w:rsid w:val="00431DC7"/>
    <w:rsid w:val="00491275"/>
    <w:rsid w:val="00491DCC"/>
    <w:rsid w:val="004D0E48"/>
    <w:rsid w:val="004E2E3A"/>
    <w:rsid w:val="004F6F85"/>
    <w:rsid w:val="00507874"/>
    <w:rsid w:val="00514085"/>
    <w:rsid w:val="00527903"/>
    <w:rsid w:val="005307CC"/>
    <w:rsid w:val="00554A5B"/>
    <w:rsid w:val="00555687"/>
    <w:rsid w:val="00562605"/>
    <w:rsid w:val="00572C47"/>
    <w:rsid w:val="0058010F"/>
    <w:rsid w:val="005A386E"/>
    <w:rsid w:val="005E14D5"/>
    <w:rsid w:val="006030E7"/>
    <w:rsid w:val="0061703E"/>
    <w:rsid w:val="0062573D"/>
    <w:rsid w:val="00652CE2"/>
    <w:rsid w:val="00660625"/>
    <w:rsid w:val="00663503"/>
    <w:rsid w:val="00670896"/>
    <w:rsid w:val="00673C76"/>
    <w:rsid w:val="006A5A2B"/>
    <w:rsid w:val="006D08DE"/>
    <w:rsid w:val="006F2B13"/>
    <w:rsid w:val="007039DF"/>
    <w:rsid w:val="007428BC"/>
    <w:rsid w:val="00750E28"/>
    <w:rsid w:val="007737D8"/>
    <w:rsid w:val="00791233"/>
    <w:rsid w:val="0079480E"/>
    <w:rsid w:val="007C347E"/>
    <w:rsid w:val="007C35F9"/>
    <w:rsid w:val="007F36F6"/>
    <w:rsid w:val="0080128C"/>
    <w:rsid w:val="00801763"/>
    <w:rsid w:val="00804FCA"/>
    <w:rsid w:val="00810CA0"/>
    <w:rsid w:val="00822036"/>
    <w:rsid w:val="00862B92"/>
    <w:rsid w:val="008A5C0F"/>
    <w:rsid w:val="008B3BCC"/>
    <w:rsid w:val="008F1B9C"/>
    <w:rsid w:val="008F2852"/>
    <w:rsid w:val="0090617C"/>
    <w:rsid w:val="00906D1E"/>
    <w:rsid w:val="00934E06"/>
    <w:rsid w:val="00950E47"/>
    <w:rsid w:val="009549DA"/>
    <w:rsid w:val="009626C5"/>
    <w:rsid w:val="00964FDA"/>
    <w:rsid w:val="00974768"/>
    <w:rsid w:val="00996ACC"/>
    <w:rsid w:val="009A63C3"/>
    <w:rsid w:val="009B4915"/>
    <w:rsid w:val="009C0FE2"/>
    <w:rsid w:val="009C2B05"/>
    <w:rsid w:val="009D3164"/>
    <w:rsid w:val="009E764D"/>
    <w:rsid w:val="009F4F7A"/>
    <w:rsid w:val="009F794D"/>
    <w:rsid w:val="00A10298"/>
    <w:rsid w:val="00A268F2"/>
    <w:rsid w:val="00A27572"/>
    <w:rsid w:val="00A52F87"/>
    <w:rsid w:val="00A572D6"/>
    <w:rsid w:val="00A926B5"/>
    <w:rsid w:val="00A965AA"/>
    <w:rsid w:val="00AC42D3"/>
    <w:rsid w:val="00AE4875"/>
    <w:rsid w:val="00B14247"/>
    <w:rsid w:val="00B270E9"/>
    <w:rsid w:val="00B40CD7"/>
    <w:rsid w:val="00B4316F"/>
    <w:rsid w:val="00B52732"/>
    <w:rsid w:val="00B541E7"/>
    <w:rsid w:val="00B85C61"/>
    <w:rsid w:val="00B97F8B"/>
    <w:rsid w:val="00BC18A2"/>
    <w:rsid w:val="00BC63F5"/>
    <w:rsid w:val="00BD15AB"/>
    <w:rsid w:val="00C26CE2"/>
    <w:rsid w:val="00C47A29"/>
    <w:rsid w:val="00C54773"/>
    <w:rsid w:val="00C57438"/>
    <w:rsid w:val="00C57AE2"/>
    <w:rsid w:val="00C63354"/>
    <w:rsid w:val="00C7025D"/>
    <w:rsid w:val="00C87C30"/>
    <w:rsid w:val="00C90D11"/>
    <w:rsid w:val="00CB30E2"/>
    <w:rsid w:val="00CB56BB"/>
    <w:rsid w:val="00CB59DA"/>
    <w:rsid w:val="00CC188A"/>
    <w:rsid w:val="00CC4122"/>
    <w:rsid w:val="00CF3EF7"/>
    <w:rsid w:val="00D11C35"/>
    <w:rsid w:val="00D133B9"/>
    <w:rsid w:val="00D64FAB"/>
    <w:rsid w:val="00DA3BA3"/>
    <w:rsid w:val="00DB244B"/>
    <w:rsid w:val="00DB7B34"/>
    <w:rsid w:val="00DD34E7"/>
    <w:rsid w:val="00DE603D"/>
    <w:rsid w:val="00E749DF"/>
    <w:rsid w:val="00E93AA8"/>
    <w:rsid w:val="00E95A2A"/>
    <w:rsid w:val="00EB0880"/>
    <w:rsid w:val="00EB0898"/>
    <w:rsid w:val="00ED188C"/>
    <w:rsid w:val="00EE271B"/>
    <w:rsid w:val="00F0406E"/>
    <w:rsid w:val="00F12CF0"/>
    <w:rsid w:val="00F14A97"/>
    <w:rsid w:val="00F22547"/>
    <w:rsid w:val="00F6211E"/>
    <w:rsid w:val="00F66361"/>
    <w:rsid w:val="00F7157D"/>
    <w:rsid w:val="00F8654E"/>
    <w:rsid w:val="00F97E7F"/>
    <w:rsid w:val="00FB1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675206-7E4D-4C94-8B7C-9A84FC70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664C"/>
    <w:pPr>
      <w:tabs>
        <w:tab w:val="center" w:pos="4677"/>
        <w:tab w:val="right" w:pos="9355"/>
      </w:tabs>
      <w:spacing w:after="0" w:line="240" w:lineRule="auto"/>
    </w:pPr>
  </w:style>
  <w:style w:type="character" w:customStyle="1" w:styleId="HeaderChar">
    <w:name w:val="Header Char"/>
    <w:basedOn w:val="DefaultParagraphFont"/>
    <w:link w:val="Header"/>
    <w:uiPriority w:val="99"/>
    <w:rsid w:val="0009664C"/>
  </w:style>
  <w:style w:type="paragraph" w:styleId="Footer">
    <w:name w:val="footer"/>
    <w:basedOn w:val="Normal"/>
    <w:link w:val="FooterChar"/>
    <w:uiPriority w:val="99"/>
    <w:unhideWhenUsed/>
    <w:rsid w:val="0009664C"/>
    <w:pPr>
      <w:tabs>
        <w:tab w:val="center" w:pos="4677"/>
        <w:tab w:val="right" w:pos="9355"/>
      </w:tabs>
      <w:spacing w:after="0" w:line="240" w:lineRule="auto"/>
    </w:pPr>
  </w:style>
  <w:style w:type="character" w:customStyle="1" w:styleId="FooterChar">
    <w:name w:val="Footer Char"/>
    <w:basedOn w:val="DefaultParagraphFont"/>
    <w:link w:val="Footer"/>
    <w:uiPriority w:val="99"/>
    <w:rsid w:val="0009664C"/>
  </w:style>
  <w:style w:type="paragraph" w:styleId="ListParagraph">
    <w:name w:val="List Paragraph"/>
    <w:basedOn w:val="Normal"/>
    <w:uiPriority w:val="34"/>
    <w:qFormat/>
    <w:rsid w:val="00E93AA8"/>
    <w:pPr>
      <w:ind w:left="720"/>
      <w:contextualSpacing/>
    </w:pPr>
  </w:style>
  <w:style w:type="character" w:customStyle="1" w:styleId="NormalWebChar">
    <w:name w:val="Normal (Web) Char"/>
    <w:aliases w:val="webb Char"/>
    <w:link w:val="NormalWeb"/>
    <w:uiPriority w:val="99"/>
    <w:locked/>
    <w:rsid w:val="0079480E"/>
    <w:rPr>
      <w:rFonts w:ascii="Times New Roman" w:eastAsia="Times New Roman" w:hAnsi="Times New Roman" w:cs="Times New Roman"/>
      <w:sz w:val="24"/>
      <w:szCs w:val="24"/>
      <w:lang w:eastAsia="ru-RU"/>
    </w:rPr>
  </w:style>
  <w:style w:type="paragraph" w:styleId="NormalWeb">
    <w:name w:val="Normal (Web)"/>
    <w:aliases w:val="webb"/>
    <w:basedOn w:val="Normal"/>
    <w:link w:val="NormalWebChar"/>
    <w:uiPriority w:val="99"/>
    <w:unhideWhenUsed/>
    <w:qFormat/>
    <w:rsid w:val="0079480E"/>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9A63C3"/>
    <w:rPr>
      <w:b/>
      <w:bCs/>
    </w:rPr>
  </w:style>
  <w:style w:type="paragraph" w:styleId="BodyText">
    <w:name w:val="Body Text"/>
    <w:basedOn w:val="Normal"/>
    <w:link w:val="BodyTextChar"/>
    <w:rsid w:val="001E0743"/>
    <w:pPr>
      <w:spacing w:after="120" w:line="240" w:lineRule="auto"/>
    </w:pPr>
    <w:rPr>
      <w:rFonts w:ascii="Times New Roman" w:eastAsia="Times New Roman" w:hAnsi="Times New Roman"/>
      <w:sz w:val="24"/>
      <w:szCs w:val="24"/>
      <w:lang w:val="en-US"/>
    </w:rPr>
  </w:style>
  <w:style w:type="character" w:customStyle="1" w:styleId="BodyTextChar">
    <w:name w:val="Body Text Char"/>
    <w:link w:val="BodyText"/>
    <w:rsid w:val="001E074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E76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64D"/>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law-5</dc:creator>
  <cp:keywords/>
  <dc:description/>
  <cp:lastModifiedBy>MOH</cp:lastModifiedBy>
  <cp:revision>3</cp:revision>
  <cp:lastPrinted>2022-04-19T11:37:00Z</cp:lastPrinted>
  <dcterms:created xsi:type="dcterms:W3CDTF">2022-04-22T07:59:00Z</dcterms:created>
  <dcterms:modified xsi:type="dcterms:W3CDTF">2022-04-22T07:59:00Z</dcterms:modified>
</cp:coreProperties>
</file>