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C1" w:rsidRPr="001C29FD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bookmarkStart w:id="0" w:name="_GoBack"/>
      <w:bookmarkEnd w:id="0"/>
      <w:r w:rsidRPr="001C29FD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3C57C1" w:rsidRPr="001C29FD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b/>
          <w:lang w:val="hy-AM"/>
        </w:rPr>
        <w:t>«</w:t>
      </w:r>
      <w:r w:rsidRPr="001C29FD">
        <w:rPr>
          <w:rFonts w:ascii="GHEA Grapalat" w:hAnsi="GHEA Grapalat" w:cs="Tahoma"/>
          <w:b/>
          <w:lang w:val="hy-AM"/>
        </w:rPr>
        <w:t>ՀԱՅԱՍՏԱՆԻ ՀԱՆՐԱՊԵՏՈՒԹՅԱՆ ԿԱՌԱՎԱՐՈՒԹՅԱՆ 2015 ԹՎԱԿԱՆԻ ՄԱՅԻՍԻ 27-Ի N 568-Ն ՈՐՈՇՄԱՆ</w:t>
      </w:r>
      <w:r w:rsidR="00245F82">
        <w:rPr>
          <w:rFonts w:ascii="GHEA Grapalat" w:hAnsi="GHEA Grapalat" w:cs="Tahoma"/>
          <w:b/>
          <w:lang w:val="hy-AM"/>
        </w:rPr>
        <w:t xml:space="preserve"> </w:t>
      </w:r>
      <w:r w:rsidRPr="001C29FD">
        <w:rPr>
          <w:rFonts w:ascii="GHEA Grapalat" w:hAnsi="GHEA Grapalat" w:cs="Tahoma"/>
          <w:b/>
          <w:lang w:val="hy-AM"/>
        </w:rPr>
        <w:t>ՄԵՋ</w:t>
      </w:r>
      <w:r w:rsidR="00245F82">
        <w:rPr>
          <w:rFonts w:ascii="GHEA Grapalat" w:hAnsi="GHEA Grapalat" w:cs="Tahoma"/>
          <w:b/>
          <w:lang w:val="hy-AM"/>
        </w:rPr>
        <w:t xml:space="preserve"> </w:t>
      </w:r>
      <w:r w:rsidRPr="001C29FD">
        <w:rPr>
          <w:rFonts w:ascii="GHEA Grapalat" w:hAnsi="GHEA Grapalat" w:cs="Tahoma"/>
          <w:b/>
          <w:lang w:val="hy-AM"/>
        </w:rPr>
        <w:t>ՓՈՓՈԽՈՒԹՅՈՒՆ</w:t>
      </w:r>
      <w:r w:rsidR="008D07D1">
        <w:rPr>
          <w:rFonts w:ascii="GHEA Grapalat" w:hAnsi="GHEA Grapalat" w:cs="Tahoma"/>
          <w:b/>
          <w:lang w:val="hy-AM"/>
        </w:rPr>
        <w:t>ՆԵՐ</w:t>
      </w:r>
      <w:r w:rsidRPr="001C29FD">
        <w:rPr>
          <w:rFonts w:ascii="GHEA Grapalat" w:hAnsi="GHEA Grapalat" w:cs="Tahoma"/>
          <w:b/>
          <w:lang w:val="hy-AM"/>
        </w:rPr>
        <w:t xml:space="preserve"> </w:t>
      </w:r>
      <w:r>
        <w:rPr>
          <w:rFonts w:ascii="GHEA Grapalat" w:hAnsi="GHEA Grapalat" w:cs="Tahoma"/>
          <w:b/>
          <w:lang w:val="hy-AM"/>
        </w:rPr>
        <w:t xml:space="preserve">ԵՎ ԼՐԱՑՈՒՄ </w:t>
      </w:r>
      <w:r w:rsidRPr="001C29FD">
        <w:rPr>
          <w:rFonts w:ascii="GHEA Grapalat" w:hAnsi="GHEA Grapalat" w:cs="Tahoma"/>
          <w:b/>
          <w:lang w:val="hy-AM"/>
        </w:rPr>
        <w:t xml:space="preserve">ԿԱՏԱՐԵԼՈՒ ՄԱՍԻՆ </w:t>
      </w:r>
      <w:r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1C29FD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1C29FD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3C57C1" w:rsidRPr="001C29FD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C29FD">
        <w:rPr>
          <w:rFonts w:ascii="Courier New" w:hAnsi="Courier New" w:cs="Courier New"/>
          <w:color w:val="000000"/>
          <w:lang w:val="hy-AM"/>
        </w:rPr>
        <w:t> </w:t>
      </w:r>
    </w:p>
    <w:p w:rsidR="005E3754" w:rsidRPr="00732307" w:rsidRDefault="003C57C1" w:rsidP="005E3754">
      <w:p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1C29FD">
        <w:rPr>
          <w:rFonts w:ascii="GHEA Grapalat" w:hAnsi="GHEA Grapalat"/>
          <w:b/>
          <w:bCs/>
          <w:color w:val="000000"/>
          <w:lang w:val="hy-AM"/>
        </w:rPr>
        <w:t>1.</w:t>
      </w:r>
      <w:r w:rsidRPr="001C29FD">
        <w:rPr>
          <w:rStyle w:val="apple-converted-space"/>
          <w:rFonts w:ascii="Courier New" w:hAnsi="Courier New" w:cs="Courier New"/>
          <w:b/>
          <w:bCs/>
          <w:color w:val="000000"/>
          <w:lang w:val="hy-AM"/>
        </w:rPr>
        <w:t> </w:t>
      </w:r>
      <w:r w:rsidR="005E3754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1.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="005E3754"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="005E3754"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="005E3754"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="005E3754"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="005E3754" w:rsidRPr="00732307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="005E3754" w:rsidRPr="00732307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AC254C" w:rsidRDefault="003C57C1" w:rsidP="005E375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 w:rsidRPr="00885A0E">
        <w:rPr>
          <w:rFonts w:ascii="GHEA Grapalat" w:hAnsi="GHEA Grapalat" w:cs="Tahoma"/>
          <w:lang w:val="hy-AM"/>
        </w:rPr>
        <w:t>Անվճար կամ արտոնյալ պայմաններով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վերարտադրողականության օժանդակ տեխնոլոգիաների կիրառմամբ բժշկական օգնության և սպասարկման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կարգն ու շահառուներին ներկայացվող պահանջները սահմանելու մասին»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Հայաստանի Հանրապետության կառավարության 2015 թվականի մայիսի 27-ի թիվ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568-Ն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որոշման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մեջ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 w:cs="Tahoma"/>
          <w:lang w:val="hy-AM"/>
        </w:rPr>
        <w:t>փոփոխություն</w:t>
      </w:r>
      <w:r w:rsidR="00E36DB1">
        <w:rPr>
          <w:rFonts w:ascii="GHEA Grapalat" w:hAnsi="GHEA Grapalat" w:cs="Tahoma"/>
          <w:lang w:val="hy-AM"/>
        </w:rPr>
        <w:t>ներ</w:t>
      </w:r>
      <w:r w:rsidRPr="00885A0E">
        <w:rPr>
          <w:rFonts w:ascii="GHEA Grapalat" w:hAnsi="GHEA Grapalat" w:cs="Tahoma"/>
          <w:lang w:val="hy-AM"/>
        </w:rPr>
        <w:t xml:space="preserve"> և լրացում կատարելու մասին</w:t>
      </w:r>
      <w:r w:rsidR="00245F82">
        <w:rPr>
          <w:rFonts w:ascii="GHEA Grapalat" w:hAnsi="GHEA Grapalat" w:cs="Tahoma"/>
          <w:lang w:val="hy-AM"/>
        </w:rPr>
        <w:t xml:space="preserve"> </w:t>
      </w:r>
      <w:r w:rsidRPr="00885A0E">
        <w:rPr>
          <w:rFonts w:ascii="GHEA Grapalat" w:hAnsi="GHEA Grapalat"/>
          <w:color w:val="000000"/>
          <w:lang w:val="hy-AM"/>
        </w:rPr>
        <w:t xml:space="preserve">Հայաստանի Հանրապետության որոշման նախագծի </w:t>
      </w:r>
      <w:r w:rsidRPr="00885A0E">
        <w:rPr>
          <w:rFonts w:ascii="GHEA Grapalat" w:hAnsi="GHEA Grapalat" w:cs="Sylfaen"/>
          <w:color w:val="000000"/>
          <w:lang w:val="hy-AM"/>
        </w:rPr>
        <w:t xml:space="preserve">ընդունման </w:t>
      </w:r>
      <w:r w:rsidR="005E3754">
        <w:rPr>
          <w:rFonts w:ascii="GHEA Grapalat" w:hAnsi="GHEA Grapalat" w:cs="Sylfaen"/>
          <w:color w:val="000000"/>
          <w:lang w:val="hy-AM"/>
        </w:rPr>
        <w:t>անհրաժեշտությունը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885A0E">
        <w:rPr>
          <w:rFonts w:ascii="GHEA Grapalat" w:hAnsi="GHEA Grapalat" w:cs="Sylfaen"/>
          <w:color w:val="000000"/>
          <w:lang w:val="hy-AM"/>
        </w:rPr>
        <w:t>պայմանավորված</w:t>
      </w:r>
      <w:r>
        <w:rPr>
          <w:rFonts w:ascii="GHEA Grapalat" w:hAnsi="GHEA Grapalat" w:cs="Sylfaen"/>
          <w:color w:val="000000"/>
          <w:lang w:val="hy-AM"/>
        </w:rPr>
        <w:t xml:space="preserve"> է</w:t>
      </w:r>
      <w:r w:rsidRPr="00885A0E">
        <w:rPr>
          <w:rFonts w:ascii="GHEA Grapalat" w:hAnsi="GHEA Grapalat"/>
          <w:color w:val="000000"/>
          <w:lang w:val="hy-AM"/>
        </w:rPr>
        <w:t xml:space="preserve"> </w:t>
      </w:r>
      <w:r w:rsidR="00DB6729">
        <w:rPr>
          <w:rFonts w:ascii="GHEA Grapalat" w:hAnsi="GHEA Grapalat" w:cs="Sylfaen"/>
          <w:color w:val="000000"/>
          <w:lang w:val="hy-AM"/>
        </w:rPr>
        <w:t>մի շարք հարցեր</w:t>
      </w:r>
      <w:r w:rsidR="005E3754">
        <w:rPr>
          <w:rFonts w:ascii="GHEA Grapalat" w:hAnsi="GHEA Grapalat" w:cs="Sylfaen"/>
          <w:color w:val="000000"/>
          <w:lang w:val="hy-AM"/>
        </w:rPr>
        <w:t>ի կարգավորման անհրաժեշտությամբ</w:t>
      </w:r>
      <w:r w:rsidR="00AC254C">
        <w:rPr>
          <w:rFonts w:ascii="GHEA Grapalat" w:hAnsi="GHEA Grapalat" w:cs="Sylfaen"/>
          <w:color w:val="000000"/>
          <w:lang w:val="hy-AM"/>
        </w:rPr>
        <w:t>, մասնավորապես,</w:t>
      </w:r>
    </w:p>
    <w:p w:rsidR="00C4319D" w:rsidRDefault="00C4319D" w:rsidP="00C4319D">
      <w:pPr>
        <w:pStyle w:val="mechtex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9270B">
        <w:rPr>
          <w:rFonts w:ascii="GHEA Grapalat" w:hAnsi="GHEA Grapalat" w:cs="Tahoma"/>
          <w:sz w:val="24"/>
          <w:szCs w:val="24"/>
          <w:lang w:val="hy-AM"/>
        </w:rPr>
        <w:t>Գործող որոշմամբ վերարտադրողական օժանդակ տեխնոլոգիաներով բժշկական օգնության և սպասարկամ իրավունք ունեն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>2020 թվականի սեպտեմբերի 27-ից նոյեմբերի 9-ն ընկած ժամանակահատվածում Արցախի Հանրապետության դեմ Ադրբեջանի կողմից սանձազերծված ռազմական գործողությունների ընթացքում կամ ավարտից հետո մարտական գործողություններին մասնակցության հետ կապված պատճառական կապով զոհված (մահացած) զավակի ծնողները, մինչդեռ նոյեմբերի 9-ից հետո ևս արձանագրվել են հակառակորդի նախահարձակ գործողությունների կամ ականի պ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յթյունի հետևանքով զոհվելու դեպքեր: Միաժամանակ,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 որոշմամբ շահառուների խմբում ներառված չեն 44-օրյա պատերազմի ընթացքում և հետո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անհայտ կորած ճանաչված անձ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անց ծնողները, մինչդեռ համաձայն 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6927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Զինվորական ծառայության և զինծառայողի կարգավիճակի մասին» ՀՀ օրենքի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245F82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այն դրույթները, որոնք վերաբերում են զոհված (մահացած) զինծառայողների ընտանիքներին, տարածվում են նաև</w:t>
      </w:r>
      <w:r w:rsidR="00245F8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9270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դատական կարգով անհայտ բացակայող կամ մահացած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ճանաչված անձանց ընտանիքների վրա:</w:t>
      </w:r>
    </w:p>
    <w:p w:rsidR="00C4319D" w:rsidRPr="00C4319D" w:rsidRDefault="005E3754" w:rsidP="00C4319D">
      <w:pPr>
        <w:pStyle w:val="mechtex"/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firstLine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2B13">
        <w:rPr>
          <w:rFonts w:ascii="GHEA Grapalat" w:hAnsi="GHEA Grapalat" w:cs="Tahoma"/>
          <w:sz w:val="24"/>
          <w:szCs w:val="24"/>
          <w:lang w:val="hy-AM"/>
        </w:rPr>
        <w:t>Անվճար կամ արտոնյալ պայմաններով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42B13">
        <w:rPr>
          <w:rFonts w:ascii="GHEA Grapalat" w:hAnsi="GHEA Grapalat" w:cs="Tahoma"/>
          <w:sz w:val="24"/>
          <w:szCs w:val="24"/>
          <w:lang w:val="hy-AM"/>
        </w:rPr>
        <w:t>վերարտադրողականության օժանդակ տեխնոլոգիաների կիրառմամբ բժշկական օգնության և սպասարկման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42B13">
        <w:rPr>
          <w:rFonts w:ascii="GHEA Grapalat" w:hAnsi="GHEA Grapalat" w:cs="Tahoma"/>
          <w:sz w:val="24"/>
          <w:szCs w:val="24"/>
          <w:lang w:val="hy-AM"/>
        </w:rPr>
        <w:lastRenderedPageBreak/>
        <w:t>կարգն ու շահառուներին ներկայացվող պահանջները սահմանելու մասին»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42B13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2015 թվականի մայիսի 27-ի թիվ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42B13">
        <w:rPr>
          <w:rFonts w:ascii="GHEA Grapalat" w:hAnsi="GHEA Grapalat" w:cs="Tahoma"/>
          <w:sz w:val="24"/>
          <w:szCs w:val="24"/>
          <w:lang w:val="hy-AM"/>
        </w:rPr>
        <w:t xml:space="preserve">568-Ն որոշմամբ </w:t>
      </w:r>
      <w:r>
        <w:rPr>
          <w:rFonts w:ascii="GHEA Grapalat" w:hAnsi="GHEA Grapalat" w:cs="Tahoma"/>
          <w:sz w:val="24"/>
          <w:szCs w:val="24"/>
          <w:lang w:val="hy-AM"/>
        </w:rPr>
        <w:t>սահմանվել էին շահառուի կողմից ներկայացված դիմումի մերժման հիմքերը, որոնցից մեկը հանդիսանում է ձվարանների ցածր պաշարի մասին վկայող հակամյուլլերային հորմոնի ցածր մակարդակը, որի դեպքում մեթոդի կիրառման արդյունավետությունը խիստ ցածր է: Միաժամանակ, նշված կարգավորումը չէր բացատրում, որ տվյալ սահմանափակումը կիրառվում է միայն սեփական ձվաբջջի օգտագործման դեպքում և նշանակություն չունի դոնորական ձվաբջջի կիրառման ժամանակ: Շահառուների նոր խմբի, մասնավորապես 44-օրա պատերազմում զոհված զավակների ծնողների, ավելացման դեպքում վերոհիշյալ սահմանափակումը,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 xml:space="preserve">որը </w:t>
      </w:r>
      <w:r w:rsidR="00C4319D">
        <w:rPr>
          <w:rFonts w:ascii="GHEA Grapalat" w:hAnsi="GHEA Grapalat" w:cs="Tahoma"/>
          <w:sz w:val="24"/>
          <w:szCs w:val="24"/>
          <w:lang w:val="hy-AM"/>
        </w:rPr>
        <w:t xml:space="preserve">մինչ այդ </w:t>
      </w:r>
      <w:r w:rsidR="00C4319D">
        <w:rPr>
          <w:rFonts w:ascii="GHEA Grapalat" w:hAnsi="GHEA Grapalat" w:cs="Sylfaen"/>
          <w:color w:val="000000"/>
          <w:sz w:val="24"/>
          <w:szCs w:val="24"/>
          <w:lang w:val="hy-AM"/>
        </w:rPr>
        <w:t>սահմանվել էր` ելնելով ծրագրի և պետական միջոցների օգտագործման արդյունավետությունը ապահովելու տեսանկյունից</w:t>
      </w:r>
      <w:r w:rsidR="00C4319D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>
        <w:rPr>
          <w:rFonts w:ascii="GHEA Grapalat" w:hAnsi="GHEA Grapalat" w:cs="Tahoma"/>
          <w:sz w:val="24"/>
          <w:szCs w:val="24"/>
          <w:lang w:val="hy-AM"/>
        </w:rPr>
        <w:t xml:space="preserve">վերաբերում էր ավելի երիտասարդ տարիքային խմբին, կիրառելի չէ և ենթակա է վերանայման և մեղմացման զոհվածների ծնողների դեպքում, հաշվի առնելով նրանց կողմից </w:t>
      </w:r>
      <w:r w:rsidR="004E13D1">
        <w:rPr>
          <w:rFonts w:ascii="GHEA Grapalat" w:hAnsi="GHEA Grapalat" w:cs="Tahoma"/>
          <w:sz w:val="24"/>
          <w:szCs w:val="24"/>
          <w:lang w:val="hy-AM"/>
        </w:rPr>
        <w:t>իրենց կենսաբանակ</w:t>
      </w:r>
      <w:r w:rsidR="00E36DB1">
        <w:rPr>
          <w:rFonts w:ascii="GHEA Grapalat" w:hAnsi="GHEA Grapalat" w:cs="Tahoma"/>
          <w:sz w:val="24"/>
          <w:szCs w:val="24"/>
          <w:lang w:val="hy-AM"/>
        </w:rPr>
        <w:t>ան</w:t>
      </w:r>
      <w:r w:rsidR="004E13D1">
        <w:rPr>
          <w:rFonts w:ascii="GHEA Grapalat" w:hAnsi="GHEA Grapalat" w:cs="Tahoma"/>
          <w:sz w:val="24"/>
          <w:szCs w:val="24"/>
          <w:lang w:val="hy-AM"/>
        </w:rPr>
        <w:t xml:space="preserve"> զավակը ունենալու </w:t>
      </w:r>
      <w:r w:rsidR="00E36DB1">
        <w:rPr>
          <w:rFonts w:ascii="GHEA Grapalat" w:hAnsi="GHEA Grapalat" w:cs="Tahoma"/>
          <w:sz w:val="24"/>
          <w:szCs w:val="24"/>
          <w:lang w:val="hy-AM"/>
        </w:rPr>
        <w:t xml:space="preserve">ցանկությանը և </w:t>
      </w:r>
      <w:r w:rsidR="00C4319D">
        <w:rPr>
          <w:rFonts w:ascii="GHEA Grapalat" w:hAnsi="GHEA Grapalat" w:cs="Tahoma"/>
          <w:sz w:val="24"/>
          <w:szCs w:val="24"/>
          <w:lang w:val="hy-AM"/>
        </w:rPr>
        <w:t>պահանջը</w:t>
      </w:r>
      <w:r w:rsidR="004E13D1">
        <w:rPr>
          <w:rFonts w:ascii="GHEA Grapalat" w:hAnsi="GHEA Grapalat" w:cs="Tahoma"/>
          <w:sz w:val="24"/>
          <w:szCs w:val="24"/>
          <w:lang w:val="hy-AM"/>
        </w:rPr>
        <w:t>,</w:t>
      </w:r>
      <w:r>
        <w:rPr>
          <w:rFonts w:ascii="GHEA Grapalat" w:hAnsi="GHEA Grapalat" w:cs="Tahoma"/>
          <w:sz w:val="24"/>
          <w:szCs w:val="24"/>
          <w:lang w:val="hy-AM"/>
        </w:rPr>
        <w:t xml:space="preserve"> չնայած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 xml:space="preserve">որ վերջինիս դեպքում ակնկալվում է բուժման ավելի ցածր արդյունավետություն: </w:t>
      </w:r>
      <w:r w:rsidR="004E13D1">
        <w:rPr>
          <w:rFonts w:ascii="GHEA Grapalat" w:hAnsi="GHEA Grapalat" w:cs="Tahoma"/>
          <w:sz w:val="24"/>
          <w:szCs w:val="24"/>
          <w:lang w:val="hy-AM"/>
        </w:rPr>
        <w:t>Հա</w:t>
      </w:r>
      <w:r w:rsidR="0034601B">
        <w:rPr>
          <w:rFonts w:ascii="GHEA Grapalat" w:hAnsi="GHEA Grapalat" w:cs="Tahoma"/>
          <w:sz w:val="24"/>
          <w:szCs w:val="24"/>
          <w:lang w:val="hy-AM"/>
        </w:rPr>
        <w:t>շ</w:t>
      </w:r>
      <w:r w:rsidR="004E13D1">
        <w:rPr>
          <w:rFonts w:ascii="GHEA Grapalat" w:hAnsi="GHEA Grapalat" w:cs="Tahoma"/>
          <w:sz w:val="24"/>
          <w:szCs w:val="24"/>
          <w:lang w:val="hy-AM"/>
        </w:rPr>
        <w:t xml:space="preserve">վի առնելով վերոհիշյալը, </w:t>
      </w:r>
      <w:r w:rsidR="0034601B">
        <w:rPr>
          <w:rFonts w:ascii="GHEA Grapalat" w:hAnsi="GHEA Grapalat" w:cs="Sylfaen"/>
          <w:color w:val="000000"/>
          <w:sz w:val="24"/>
          <w:szCs w:val="24"/>
          <w:lang w:val="hy-AM"/>
        </w:rPr>
        <w:t>հստակեցվ</w:t>
      </w:r>
      <w:r w:rsidR="001E322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ել և </w:t>
      </w:r>
      <w:r w:rsidR="003C57C1">
        <w:rPr>
          <w:rFonts w:ascii="GHEA Grapalat" w:hAnsi="GHEA Grapalat" w:cs="Sylfaen"/>
          <w:color w:val="000000"/>
          <w:sz w:val="24"/>
          <w:szCs w:val="24"/>
          <w:lang w:val="hy-AM"/>
        </w:rPr>
        <w:t>վերանայ</w:t>
      </w:r>
      <w:r w:rsidR="0034601B">
        <w:rPr>
          <w:rFonts w:ascii="GHEA Grapalat" w:hAnsi="GHEA Grapalat" w:cs="Sylfaen"/>
          <w:color w:val="000000"/>
          <w:sz w:val="24"/>
          <w:szCs w:val="24"/>
          <w:lang w:val="hy-AM"/>
        </w:rPr>
        <w:t>վ</w:t>
      </w:r>
      <w:r w:rsidR="003C57C1">
        <w:rPr>
          <w:rFonts w:ascii="GHEA Grapalat" w:hAnsi="GHEA Grapalat" w:cs="Sylfaen"/>
          <w:color w:val="000000"/>
          <w:sz w:val="24"/>
          <w:szCs w:val="24"/>
          <w:lang w:val="hy-AM"/>
        </w:rPr>
        <w:t>ել</w:t>
      </w:r>
      <w:r w:rsidR="00E36DB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են</w:t>
      </w:r>
      <w:r w:rsidR="003C57C1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նաև արտամարմնային բեղմնավորման մերժման հիմք հանդիսացող բժշկական չափանիշները</w:t>
      </w:r>
      <w:r w:rsidR="00C4319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: </w:t>
      </w:r>
    </w:p>
    <w:p w:rsidR="003C57C1" w:rsidRPr="00885A0E" w:rsidRDefault="00AC254C" w:rsidP="003C57C1">
      <w:pPr>
        <w:pStyle w:val="mechtex"/>
        <w:tabs>
          <w:tab w:val="left" w:pos="142"/>
          <w:tab w:val="left" w:pos="284"/>
          <w:tab w:val="left" w:pos="426"/>
        </w:tabs>
        <w:spacing w:line="360" w:lineRule="auto"/>
        <w:ind w:left="142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69270B">
        <w:rPr>
          <w:rFonts w:ascii="GHEA Grapalat" w:hAnsi="GHEA Grapalat" w:cs="Tahoma"/>
          <w:sz w:val="24"/>
          <w:szCs w:val="24"/>
          <w:lang w:val="hy-AM"/>
        </w:rPr>
        <w:t>3)</w:t>
      </w:r>
      <w:r w:rsidR="0024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13D1" w:rsidRPr="0069270B">
        <w:rPr>
          <w:rFonts w:ascii="GHEA Grapalat" w:hAnsi="GHEA Grapalat" w:cs="Sylfaen"/>
          <w:sz w:val="24"/>
          <w:szCs w:val="24"/>
          <w:lang w:val="hy-AM"/>
        </w:rPr>
        <w:t>գործող որոշմամբ սահմանված էր, որ դոնորական ձվաբջջի և փոխնակ մոր ծառայության հետ կապված ծախսերի իրականացվում են շահառուի կողմից, սակայն, հաշվի առնելով</w:t>
      </w:r>
      <w:r w:rsidR="00245F8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13D1" w:rsidRPr="0069270B">
        <w:rPr>
          <w:rFonts w:ascii="GHEA Grapalat" w:hAnsi="GHEA Grapalat" w:cs="Tahoma"/>
          <w:sz w:val="24"/>
          <w:szCs w:val="24"/>
          <w:lang w:val="hy-AM"/>
        </w:rPr>
        <w:t xml:space="preserve">ՀՀ կառավարության </w:t>
      </w:r>
      <w:r w:rsidR="004E13D1" w:rsidRPr="0069270B">
        <w:rPr>
          <w:rFonts w:ascii="GHEA Grapalat" w:hAnsi="GHEA Grapalat"/>
          <w:sz w:val="24"/>
          <w:szCs w:val="24"/>
          <w:lang w:val="hy-AM"/>
        </w:rPr>
        <w:t xml:space="preserve">2022 թվականի հունվարի 13-ի </w:t>
      </w:r>
      <w:r w:rsidR="004E13D1" w:rsidRPr="0069270B">
        <w:rPr>
          <w:rFonts w:ascii="GHEA Grapalat" w:eastAsia="Tahoma" w:hAnsi="GHEA Grapalat" w:cs="Tahoma"/>
          <w:sz w:val="24"/>
          <w:szCs w:val="24"/>
          <w:lang w:val="hy-AM"/>
        </w:rPr>
        <w:t xml:space="preserve">N 64-Լ որոշման ընդունումը, անհրաժեշտություն առաջացավ </w:t>
      </w:r>
      <w:r w:rsidR="004E13D1" w:rsidRPr="0069270B">
        <w:rPr>
          <w:rFonts w:ascii="GHEA Grapalat" w:hAnsi="GHEA Grapalat" w:cs="Tahoma"/>
          <w:sz w:val="24"/>
          <w:szCs w:val="24"/>
          <w:lang w:val="hy-AM"/>
        </w:rPr>
        <w:t>նախատեսել բացառություն` հիշյալ որոշմամբ սահմանված շահառուների խմբի համար:</w:t>
      </w:r>
      <w:r w:rsidR="00245F82">
        <w:rPr>
          <w:rFonts w:ascii="GHEA Grapalat" w:hAnsi="GHEA Grapalat" w:cs="Tahoma"/>
          <w:sz w:val="24"/>
          <w:szCs w:val="24"/>
          <w:lang w:val="hy-AM"/>
        </w:rPr>
        <w:t xml:space="preserve"> </w:t>
      </w:r>
    </w:p>
    <w:p w:rsidR="003C57C1" w:rsidRPr="0034601B" w:rsidRDefault="0034601B" w:rsidP="0097591A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34601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2</w:t>
      </w:r>
      <w:r w:rsidR="003C57C1" w:rsidRPr="0034601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.Կարգավորման</w:t>
      </w:r>
      <w:r w:rsidR="003C57C1" w:rsidRPr="0034601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="003C57C1" w:rsidRPr="0034601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="003C57C1" w:rsidRPr="0034601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="003C57C1" w:rsidRPr="0034601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="003C57C1" w:rsidRPr="0034601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="003C57C1" w:rsidRPr="0034601B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="003C57C1" w:rsidRPr="0034601B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8D07D1" w:rsidRDefault="008D07D1" w:rsidP="008D07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Առաջարկվող նախագծով</w:t>
      </w:r>
    </w:p>
    <w:p w:rsidR="008D07D1" w:rsidRPr="0069270B" w:rsidRDefault="008D07D1" w:rsidP="008D07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Շահառուների ցանկում, որոնց վրա չեն տարածվում որոշմամբ սահմանված սահմանափակումները, ավելացվել են դատական կարգով անհայտ կորած </w:t>
      </w:r>
      <w:r w:rsidR="000758A8">
        <w:rPr>
          <w:rFonts w:ascii="GHEA Grapalat" w:hAnsi="GHEA Grapalat" w:cs="Sylfaen"/>
          <w:color w:val="000000"/>
          <w:lang w:val="hy-AM"/>
        </w:rPr>
        <w:t>ճանաչ</w:t>
      </w:r>
      <w:r>
        <w:rPr>
          <w:rFonts w:ascii="GHEA Grapalat" w:hAnsi="GHEA Grapalat" w:cs="Sylfaen"/>
          <w:color w:val="000000"/>
          <w:lang w:val="hy-AM"/>
        </w:rPr>
        <w:t xml:space="preserve">ված անձանց ծնողները, ինչպես նաև 2020թ. նոյեմբերի 9-ից </w:t>
      </w:r>
      <w:r w:rsidRPr="008D07D1">
        <w:rPr>
          <w:rFonts w:ascii="GHEA Grapalat" w:hAnsi="GHEA Grapalat" w:cs="Sylfaen"/>
          <w:b/>
          <w:color w:val="000000"/>
          <w:lang w:val="hy-AM"/>
        </w:rPr>
        <w:t xml:space="preserve">հետո </w:t>
      </w:r>
      <w:r>
        <w:rPr>
          <w:rFonts w:ascii="GHEA Grapalat" w:hAnsi="GHEA Grapalat" w:cs="Sylfaen"/>
          <w:b/>
          <w:color w:val="000000"/>
          <w:lang w:val="hy-AM"/>
        </w:rPr>
        <w:t>ընկած ժամանակահատվածում</w:t>
      </w:r>
      <w:r w:rsidRPr="008D07D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69270B">
        <w:rPr>
          <w:rFonts w:ascii="GHEA Grapalat" w:hAnsi="GHEA Grapalat"/>
          <w:color w:val="000000"/>
          <w:lang w:val="hy-AM"/>
        </w:rPr>
        <w:t xml:space="preserve">հակառակորդի հետ շփման գծում մարտական հերթապահության կամ հատուկ առաջադրանք կամ ծառայողական </w:t>
      </w:r>
      <w:r w:rsidRPr="0069270B">
        <w:rPr>
          <w:rFonts w:ascii="GHEA Grapalat" w:hAnsi="GHEA Grapalat"/>
          <w:color w:val="000000"/>
          <w:lang w:val="hy-AM"/>
        </w:rPr>
        <w:lastRenderedPageBreak/>
        <w:t>պարտականություններ կատարելու ընթացքում կամ հակառակորդի նախահարձակ գործողության հետևանքով</w:t>
      </w:r>
      <w:r w:rsidR="00245F82">
        <w:rPr>
          <w:rFonts w:ascii="GHEA Grapalat" w:hAnsi="GHEA Grapalat"/>
          <w:color w:val="000000"/>
          <w:lang w:val="hy-AM"/>
        </w:rPr>
        <w:t xml:space="preserve"> </w:t>
      </w:r>
      <w:r w:rsidRPr="0069270B">
        <w:rPr>
          <w:rFonts w:ascii="GHEA Grapalat" w:hAnsi="GHEA Grapalat"/>
          <w:color w:val="000000"/>
          <w:lang w:val="hy-AM"/>
        </w:rPr>
        <w:t xml:space="preserve">զոհված զավակների ծնողները: </w:t>
      </w:r>
    </w:p>
    <w:p w:rsidR="008D07D1" w:rsidRPr="0069270B" w:rsidRDefault="008D07D1" w:rsidP="008D07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375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color w:val="000000"/>
          <w:lang w:val="hy-AM"/>
        </w:rPr>
        <w:t>Հ</w:t>
      </w:r>
      <w:r w:rsidRPr="0069270B">
        <w:rPr>
          <w:rFonts w:ascii="GHEA Grapalat" w:hAnsi="GHEA Grapalat"/>
          <w:color w:val="000000"/>
          <w:lang w:val="hy-AM"/>
        </w:rPr>
        <w:t xml:space="preserve">աշվի առնելով </w:t>
      </w:r>
      <w:r w:rsidR="000758A8">
        <w:rPr>
          <w:rFonts w:ascii="GHEA Grapalat" w:hAnsi="GHEA Grapalat"/>
          <w:color w:val="000000"/>
          <w:lang w:val="hy-AM"/>
        </w:rPr>
        <w:t>ՀՀ կառավարության կողմից</w:t>
      </w:r>
      <w:r>
        <w:rPr>
          <w:rFonts w:ascii="GHEA Grapalat" w:hAnsi="GHEA Grapalat"/>
          <w:color w:val="000000"/>
          <w:lang w:val="hy-AM"/>
        </w:rPr>
        <w:t xml:space="preserve"> ընդունած` </w:t>
      </w:r>
      <w:r w:rsidRPr="0069270B">
        <w:rPr>
          <w:rFonts w:ascii="GHEA Grapalat" w:hAnsi="GHEA Grapalat"/>
          <w:lang w:val="hy-AM"/>
        </w:rPr>
        <w:t xml:space="preserve">2022 թվականի հունվարի 13-ի </w:t>
      </w:r>
      <w:r w:rsidRPr="0069270B">
        <w:rPr>
          <w:rFonts w:ascii="GHEA Grapalat" w:eastAsia="Tahoma" w:hAnsi="GHEA Grapalat" w:cs="Tahoma"/>
          <w:lang w:val="hy-AM"/>
        </w:rPr>
        <w:t>N 64-Լ որոշումը</w:t>
      </w:r>
      <w:r>
        <w:rPr>
          <w:rFonts w:ascii="GHEA Grapalat" w:eastAsia="Tahoma" w:hAnsi="GHEA Grapalat" w:cs="Tahoma"/>
          <w:lang w:val="hy-AM"/>
        </w:rPr>
        <w:t xml:space="preserve">` </w:t>
      </w:r>
      <w:r w:rsidRPr="0069270B">
        <w:rPr>
          <w:rFonts w:ascii="GHEA Grapalat" w:hAnsi="GHEA Grapalat"/>
          <w:color w:val="000000"/>
          <w:lang w:val="hy-AM"/>
        </w:rPr>
        <w:t>դոնորական ձվաբջջի և փոխնակ մոր ծառայության փոխհատուցման վերաբերյալ</w:t>
      </w:r>
      <w:r>
        <w:rPr>
          <w:rFonts w:ascii="GHEA Grapalat" w:hAnsi="GHEA Grapalat"/>
          <w:color w:val="000000"/>
          <w:lang w:val="hy-AM"/>
        </w:rPr>
        <w:t>,</w:t>
      </w:r>
      <w:r w:rsidR="00245F82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eastAsia="Tahoma" w:hAnsi="GHEA Grapalat" w:cs="Tahoma"/>
          <w:lang w:val="hy-AM"/>
        </w:rPr>
        <w:t xml:space="preserve">առաջարկվող նախագիծը ևս համապատասխանեցվել է </w:t>
      </w:r>
      <w:r w:rsidRPr="0069270B">
        <w:rPr>
          <w:rFonts w:ascii="GHEA Grapalat" w:hAnsi="GHEA Grapalat" w:cs="Tahoma"/>
          <w:lang w:val="hy-AM"/>
        </w:rPr>
        <w:t>վերջինիս կարգավորումներին</w:t>
      </w:r>
      <w:r>
        <w:rPr>
          <w:rFonts w:ascii="GHEA Grapalat" w:hAnsi="GHEA Grapalat" w:cs="Tahoma"/>
          <w:lang w:val="hy-AM"/>
        </w:rPr>
        <w:t xml:space="preserve">` 11.1-ին կետով սահմանված շահառուների համար նախատեսելով բացառություն` </w:t>
      </w:r>
      <w:r w:rsidRPr="0069270B">
        <w:rPr>
          <w:rFonts w:ascii="GHEA Grapalat" w:hAnsi="GHEA Grapalat"/>
          <w:color w:val="000000"/>
          <w:lang w:val="hy-AM"/>
        </w:rPr>
        <w:t xml:space="preserve">դոնորական </w:t>
      </w:r>
      <w:r>
        <w:rPr>
          <w:rFonts w:ascii="GHEA Grapalat" w:hAnsi="GHEA Grapalat"/>
          <w:color w:val="000000"/>
          <w:lang w:val="hy-AM"/>
        </w:rPr>
        <w:t>ձվաբջջի և փոխնակ մոր ծառայությունից վճարովի հիմունքներով օգտվելու մասով</w:t>
      </w:r>
      <w:r w:rsidRPr="0069270B">
        <w:rPr>
          <w:rFonts w:ascii="GHEA Grapalat" w:hAnsi="GHEA Grapalat" w:cs="Tahoma"/>
          <w:lang w:val="hy-AM"/>
        </w:rPr>
        <w:t>:</w:t>
      </w:r>
    </w:p>
    <w:p w:rsidR="00142CF3" w:rsidRDefault="00142CF3" w:rsidP="008D07D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Առաջարկվող </w:t>
      </w:r>
      <w:r w:rsidR="00A33CBC">
        <w:rPr>
          <w:rFonts w:ascii="GHEA Grapalat" w:hAnsi="GHEA Grapalat" w:cs="Sylfaen"/>
          <w:color w:val="000000"/>
          <w:lang w:val="hy-AM"/>
        </w:rPr>
        <w:t>փոփոխությամբ հստակեցվել է</w:t>
      </w:r>
      <w:r>
        <w:rPr>
          <w:rFonts w:ascii="GHEA Grapalat" w:hAnsi="GHEA Grapalat" w:cs="Sylfaen"/>
          <w:color w:val="000000"/>
          <w:lang w:val="hy-AM"/>
        </w:rPr>
        <w:t>, որ որոշման 29-րդ կետի երրորդ մասով նախատեսված սահմանափակումները վերաբերելի են միայն սեփական ձվաբջջով</w:t>
      </w:r>
      <w:r w:rsidR="000758A8">
        <w:rPr>
          <w:rFonts w:ascii="GHEA Grapalat" w:hAnsi="GHEA Grapalat" w:cs="Sylfaen"/>
          <w:color w:val="000000"/>
          <w:lang w:val="hy-AM"/>
        </w:rPr>
        <w:t xml:space="preserve"> բե</w:t>
      </w:r>
      <w:r w:rsidR="00C75301">
        <w:rPr>
          <w:rFonts w:ascii="GHEA Grapalat" w:hAnsi="GHEA Grapalat" w:cs="Sylfaen"/>
          <w:color w:val="000000"/>
          <w:lang w:val="hy-AM"/>
        </w:rPr>
        <w:t>ղմնավորմանը</w:t>
      </w:r>
      <w:r>
        <w:rPr>
          <w:rFonts w:ascii="GHEA Grapalat" w:hAnsi="GHEA Grapalat" w:cs="Sylfaen"/>
          <w:color w:val="000000"/>
          <w:lang w:val="hy-AM"/>
        </w:rPr>
        <w:t xml:space="preserve"> և սեփական արգանդում սաղմի ներդրման</w:t>
      </w:r>
      <w:r w:rsidR="00C75301">
        <w:rPr>
          <w:rFonts w:ascii="GHEA Grapalat" w:hAnsi="GHEA Grapalat" w:cs="Sylfaen"/>
          <w:color w:val="000000"/>
          <w:lang w:val="hy-AM"/>
        </w:rPr>
        <w:t>ը</w:t>
      </w:r>
      <w:r>
        <w:rPr>
          <w:rFonts w:ascii="GHEA Grapalat" w:hAnsi="GHEA Grapalat" w:cs="Sylfaen"/>
          <w:color w:val="000000"/>
          <w:lang w:val="hy-AM"/>
        </w:rPr>
        <w:t xml:space="preserve"> և հետևաբար չեն սահմանափակում շահառուի իրավունքը համապատասխանաբար դոնորական ձվաբջջի կիրառման և փոխնակ մոր ծառայությունից օգտվելու դեպքում: </w:t>
      </w:r>
    </w:p>
    <w:p w:rsidR="003C57C1" w:rsidRDefault="00142CF3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Առաջարկվող փոփ</w:t>
      </w:r>
      <w:r w:rsidR="00142B7E">
        <w:rPr>
          <w:rFonts w:ascii="GHEA Grapalat" w:hAnsi="GHEA Grapalat" w:cs="Sylfaen"/>
          <w:color w:val="000000"/>
          <w:lang w:val="hy-AM"/>
        </w:rPr>
        <w:t>ոխությամբ հստակեցվել է հակամյուլլ</w:t>
      </w:r>
      <w:r>
        <w:rPr>
          <w:rFonts w:ascii="GHEA Grapalat" w:hAnsi="GHEA Grapalat" w:cs="Sylfaen"/>
          <w:color w:val="000000"/>
          <w:lang w:val="hy-AM"/>
        </w:rPr>
        <w:t xml:space="preserve">երային հորմոնի ստորին շեմը տարբեր տարիքային խմբերի համար, ընդ որում որոշման 11.1 կետով սահմանված հաշառուների խմբի համար այն մեղմացվել է, </w:t>
      </w:r>
      <w:r w:rsidR="00272B73">
        <w:rPr>
          <w:rFonts w:ascii="GHEA Grapalat" w:hAnsi="GHEA Grapalat" w:cs="Sylfaen"/>
          <w:color w:val="000000"/>
          <w:lang w:val="hy-AM"/>
        </w:rPr>
        <w:t>հաշվի առնելով վերջիններիս</w:t>
      </w:r>
      <w:r w:rsidR="001E322A">
        <w:rPr>
          <w:rFonts w:ascii="GHEA Grapalat" w:hAnsi="GHEA Grapalat" w:cs="Sylfaen"/>
          <w:color w:val="000000"/>
          <w:lang w:val="hy-AM"/>
        </w:rPr>
        <w:t xml:space="preserve"> հոգեվիճակը</w:t>
      </w:r>
      <w:r w:rsidR="00245F82">
        <w:rPr>
          <w:rFonts w:ascii="GHEA Grapalat" w:hAnsi="GHEA Grapalat" w:cs="Sylfaen"/>
          <w:color w:val="000000"/>
          <w:lang w:val="hy-AM"/>
        </w:rPr>
        <w:t xml:space="preserve"> </w:t>
      </w:r>
      <w:r w:rsidR="001E322A">
        <w:rPr>
          <w:rFonts w:ascii="GHEA Grapalat" w:hAnsi="GHEA Grapalat" w:cs="Sylfaen"/>
          <w:color w:val="000000"/>
          <w:lang w:val="hy-AM"/>
        </w:rPr>
        <w:t xml:space="preserve">և ապագա </w:t>
      </w:r>
      <w:proofErr w:type="spellStart"/>
      <w:r w:rsidR="00272B73" w:rsidRPr="00305BC3">
        <w:rPr>
          <w:rFonts w:ascii="GHEA Grapalat" w:hAnsi="GHEA Grapalat"/>
          <w:lang w:val="fr-FR"/>
        </w:rPr>
        <w:t>երեխայի</w:t>
      </w:r>
      <w:proofErr w:type="spellEnd"/>
      <w:r w:rsidR="00272B73" w:rsidRPr="00305BC3">
        <w:rPr>
          <w:rFonts w:ascii="GHEA Grapalat" w:hAnsi="GHEA Grapalat"/>
          <w:lang w:val="fr-FR"/>
        </w:rPr>
        <w:t xml:space="preserve"> </w:t>
      </w:r>
      <w:proofErr w:type="spellStart"/>
      <w:r w:rsidR="00272B73" w:rsidRPr="00305BC3">
        <w:rPr>
          <w:rFonts w:ascii="GHEA Grapalat" w:hAnsi="GHEA Grapalat"/>
          <w:lang w:val="fr-FR"/>
        </w:rPr>
        <w:t>կենսաբանական</w:t>
      </w:r>
      <w:proofErr w:type="spellEnd"/>
      <w:r w:rsidR="00272B73" w:rsidRPr="00305BC3">
        <w:rPr>
          <w:rFonts w:ascii="GHEA Grapalat" w:hAnsi="GHEA Grapalat"/>
          <w:lang w:val="fr-FR"/>
        </w:rPr>
        <w:t xml:space="preserve"> </w:t>
      </w:r>
      <w:proofErr w:type="spellStart"/>
      <w:r w:rsidR="00272B73" w:rsidRPr="00305BC3">
        <w:rPr>
          <w:rFonts w:ascii="GHEA Grapalat" w:hAnsi="GHEA Grapalat"/>
          <w:lang w:val="fr-FR"/>
        </w:rPr>
        <w:t>ծնող</w:t>
      </w:r>
      <w:proofErr w:type="spellEnd"/>
      <w:r w:rsidR="00272B73">
        <w:rPr>
          <w:rFonts w:ascii="GHEA Grapalat" w:hAnsi="GHEA Grapalat"/>
          <w:lang w:val="hy-AM"/>
        </w:rPr>
        <w:t xml:space="preserve"> լինելու</w:t>
      </w:r>
      <w:r w:rsidR="00272B73">
        <w:rPr>
          <w:rFonts w:ascii="GHEA Grapalat" w:hAnsi="GHEA Grapalat" w:cs="Sylfaen"/>
          <w:color w:val="000000"/>
          <w:lang w:val="hy-AM"/>
        </w:rPr>
        <w:t xml:space="preserve"> </w:t>
      </w:r>
      <w:r w:rsidR="001E322A">
        <w:rPr>
          <w:rFonts w:ascii="GHEA Grapalat" w:hAnsi="GHEA Grapalat" w:cs="Sylfaen"/>
          <w:color w:val="000000"/>
          <w:lang w:val="hy-AM"/>
        </w:rPr>
        <w:t xml:space="preserve">ցանկությունը, </w:t>
      </w:r>
      <w:r>
        <w:rPr>
          <w:rFonts w:ascii="GHEA Grapalat" w:hAnsi="GHEA Grapalat" w:cs="Sylfaen"/>
          <w:color w:val="000000"/>
          <w:lang w:val="hy-AM"/>
        </w:rPr>
        <w:t xml:space="preserve">չնայած </w:t>
      </w:r>
      <w:r w:rsidR="00C75301">
        <w:rPr>
          <w:rFonts w:ascii="GHEA Grapalat" w:hAnsi="GHEA Grapalat" w:cs="Sylfaen"/>
          <w:color w:val="000000"/>
          <w:lang w:val="hy-AM"/>
        </w:rPr>
        <w:t xml:space="preserve">բուժման արդյունքում </w:t>
      </w:r>
      <w:r>
        <w:rPr>
          <w:rFonts w:ascii="GHEA Grapalat" w:hAnsi="GHEA Grapalat" w:cs="Sylfaen"/>
          <w:color w:val="000000"/>
          <w:lang w:val="hy-AM"/>
        </w:rPr>
        <w:t>ակնկալվ</w:t>
      </w:r>
      <w:r w:rsidR="00A33CBC">
        <w:rPr>
          <w:rFonts w:ascii="GHEA Grapalat" w:hAnsi="GHEA Grapalat" w:cs="Sylfaen"/>
          <w:color w:val="000000"/>
          <w:lang w:val="hy-AM"/>
        </w:rPr>
        <w:t>ող ավելի ցածր արդյունավետության</w:t>
      </w:r>
      <w:r w:rsidR="001E322A">
        <w:rPr>
          <w:rFonts w:ascii="GHEA Grapalat" w:hAnsi="GHEA Grapalat" w:cs="Sylfaen"/>
          <w:color w:val="000000"/>
          <w:lang w:val="hy-AM"/>
        </w:rPr>
        <w:t xml:space="preserve">ը </w:t>
      </w:r>
      <w:r w:rsidR="001E322A" w:rsidRPr="001E322A">
        <w:rPr>
          <w:rFonts w:ascii="GHEA Grapalat" w:hAnsi="GHEA Grapalat" w:cs="Sylfaen"/>
          <w:color w:val="000000"/>
          <w:lang w:val="hy-AM"/>
        </w:rPr>
        <w:t>(</w:t>
      </w:r>
      <w:r w:rsidR="00A33CBC">
        <w:rPr>
          <w:rFonts w:ascii="GHEA Grapalat" w:hAnsi="GHEA Grapalat" w:cs="Sylfaen"/>
          <w:color w:val="000000"/>
          <w:lang w:val="hy-AM"/>
        </w:rPr>
        <w:t>այսպես, ըստ փորձագիտական գնահատականների,</w:t>
      </w:r>
      <w:r w:rsidR="00245F82">
        <w:rPr>
          <w:rFonts w:ascii="GHEA Grapalat" w:hAnsi="GHEA Grapalat" w:cs="Sylfaen"/>
          <w:color w:val="000000"/>
          <w:lang w:val="hy-AM"/>
        </w:rPr>
        <w:t xml:space="preserve"> </w:t>
      </w:r>
      <w:r w:rsidR="00A33CBC">
        <w:rPr>
          <w:rFonts w:ascii="GHEA Grapalat" w:hAnsi="GHEA Grapalat" w:cs="Sylfaen"/>
          <w:color w:val="000000"/>
          <w:lang w:val="hy-AM"/>
        </w:rPr>
        <w:t>մինչև 40 տարեկանը հակամյուլ</w:t>
      </w:r>
      <w:r w:rsidR="00142B7E">
        <w:rPr>
          <w:rFonts w:ascii="GHEA Grapalat" w:hAnsi="GHEA Grapalat" w:cs="Sylfaen"/>
          <w:color w:val="000000"/>
          <w:lang w:val="hy-AM"/>
        </w:rPr>
        <w:t>լ</w:t>
      </w:r>
      <w:r w:rsidR="00A33CBC">
        <w:rPr>
          <w:rFonts w:ascii="GHEA Grapalat" w:hAnsi="GHEA Grapalat" w:cs="Sylfaen"/>
          <w:color w:val="000000"/>
          <w:lang w:val="hy-AM"/>
        </w:rPr>
        <w:t xml:space="preserve">երային հորմոնի 0,6 նգ/մլ </w:t>
      </w:r>
      <w:r w:rsidR="00142B7E">
        <w:rPr>
          <w:rFonts w:ascii="GHEA Grapalat" w:hAnsi="GHEA Grapalat" w:cs="Sylfaen"/>
          <w:color w:val="000000"/>
          <w:lang w:val="hy-AM"/>
        </w:rPr>
        <w:t>շեմի</w:t>
      </w:r>
      <w:r w:rsidR="00A33CBC">
        <w:rPr>
          <w:rFonts w:ascii="GHEA Grapalat" w:hAnsi="GHEA Grapalat" w:cs="Sylfaen"/>
          <w:color w:val="000000"/>
          <w:lang w:val="hy-AM"/>
        </w:rPr>
        <w:t xml:space="preserve"> դեպքում ակնկալվում է մինչև 15 </w:t>
      </w:r>
      <w:r w:rsidR="00A33CBC" w:rsidRPr="00A33CBC">
        <w:rPr>
          <w:rFonts w:ascii="GHEA Grapalat" w:hAnsi="GHEA Grapalat" w:cs="Sylfaen"/>
          <w:color w:val="000000"/>
          <w:lang w:val="hy-AM"/>
        </w:rPr>
        <w:t xml:space="preserve">% </w:t>
      </w:r>
      <w:r w:rsidR="00A33CBC">
        <w:rPr>
          <w:rFonts w:ascii="GHEA Grapalat" w:hAnsi="GHEA Grapalat" w:cs="Sylfaen"/>
          <w:color w:val="000000"/>
          <w:lang w:val="hy-AM"/>
        </w:rPr>
        <w:t>արդյունավետություն, 40-43 տարեկան 1 նգ/մլ նվազագույն շեմի դեպքում` 5-7</w:t>
      </w:r>
      <w:r w:rsidR="00A33CBC" w:rsidRPr="00A33CBC">
        <w:rPr>
          <w:rFonts w:ascii="GHEA Grapalat" w:hAnsi="GHEA Grapalat" w:cs="Sylfaen"/>
          <w:color w:val="000000"/>
          <w:lang w:val="hy-AM"/>
        </w:rPr>
        <w:t>%</w:t>
      </w:r>
      <w:r w:rsidR="00A33CBC">
        <w:rPr>
          <w:rFonts w:ascii="GHEA Grapalat" w:hAnsi="GHEA Grapalat" w:cs="Sylfaen"/>
          <w:color w:val="000000"/>
          <w:lang w:val="hy-AM"/>
        </w:rPr>
        <w:t xml:space="preserve"> արդյունավետություն, 44 տարեկանից, անկախ հորմոնի ցուցանիշից` 0-1</w:t>
      </w:r>
      <w:r w:rsidR="00A33CBC" w:rsidRPr="00A33CBC">
        <w:rPr>
          <w:rFonts w:ascii="GHEA Grapalat" w:hAnsi="GHEA Grapalat" w:cs="Sylfaen"/>
          <w:color w:val="000000"/>
          <w:lang w:val="hy-AM"/>
        </w:rPr>
        <w:t>%</w:t>
      </w:r>
      <w:r w:rsidR="001E322A" w:rsidRPr="001E322A">
        <w:rPr>
          <w:rFonts w:ascii="GHEA Grapalat" w:hAnsi="GHEA Grapalat" w:cs="Sylfaen"/>
          <w:color w:val="000000"/>
          <w:lang w:val="hy-AM"/>
        </w:rPr>
        <w:t>)</w:t>
      </w:r>
      <w:r w:rsidR="00A33CBC">
        <w:rPr>
          <w:rFonts w:ascii="GHEA Grapalat" w:hAnsi="GHEA Grapalat" w:cs="Sylfaen"/>
          <w:color w:val="000000"/>
          <w:lang w:val="hy-AM"/>
        </w:rPr>
        <w:t>:</w:t>
      </w:r>
    </w:p>
    <w:p w:rsidR="003C57C1" w:rsidRPr="0034601B" w:rsidRDefault="0034601B" w:rsidP="0098022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u w:val="single"/>
          <w:lang w:val="hy-AM"/>
        </w:rPr>
      </w:pPr>
      <w:r>
        <w:rPr>
          <w:rFonts w:ascii="GHEA Grapalat" w:hAnsi="GHEA Grapalat"/>
          <w:b/>
          <w:u w:val="single"/>
          <w:lang w:val="hy-AM"/>
        </w:rPr>
        <w:t>3</w:t>
      </w:r>
      <w:r w:rsidR="003C57C1" w:rsidRPr="0034601B">
        <w:rPr>
          <w:rFonts w:ascii="GHEA Grapalat" w:hAnsi="GHEA Grapalat"/>
          <w:b/>
          <w:u w:val="single"/>
          <w:lang w:val="hy-AM"/>
        </w:rPr>
        <w:t>.Նախագծի մշակման գործընթացում ներգրավված ինստիտուտները և անձինք</w:t>
      </w:r>
    </w:p>
    <w:p w:rsidR="003C57C1" w:rsidRPr="001C29FD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1C29FD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</w:t>
      </w:r>
      <w:r w:rsidR="00980227">
        <w:rPr>
          <w:rFonts w:ascii="GHEA Grapalat" w:hAnsi="GHEA Grapalat"/>
          <w:bCs/>
          <w:color w:val="000000"/>
          <w:lang w:val="hy-AM"/>
        </w:rPr>
        <w:t xml:space="preserve"> կողմից</w:t>
      </w:r>
    </w:p>
    <w:p w:rsidR="003C57C1" w:rsidRPr="0034601B" w:rsidRDefault="0034601B" w:rsidP="003C57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34601B">
        <w:rPr>
          <w:rFonts w:ascii="GHEA Grapalat" w:hAnsi="GHEA Grapalat"/>
          <w:b/>
          <w:bCs/>
          <w:color w:val="000000"/>
          <w:u w:val="single"/>
          <w:lang w:val="hy-AM"/>
        </w:rPr>
        <w:t>4</w:t>
      </w:r>
      <w:r w:rsidR="003C57C1" w:rsidRPr="0034601B">
        <w:rPr>
          <w:rFonts w:ascii="GHEA Grapalat" w:hAnsi="GHEA Grapalat"/>
          <w:b/>
          <w:bCs/>
          <w:color w:val="000000"/>
          <w:u w:val="single"/>
          <w:lang w:val="hy-AM"/>
        </w:rPr>
        <w:t>.</w:t>
      </w:r>
      <w:r w:rsidR="00245F82">
        <w:rPr>
          <w:rFonts w:ascii="GHEA Grapalat" w:hAnsi="GHEA Grapalat"/>
          <w:b/>
          <w:bCs/>
          <w:color w:val="000000"/>
          <w:u w:val="single"/>
          <w:lang w:val="hy-AM"/>
        </w:rPr>
        <w:t xml:space="preserve"> </w:t>
      </w:r>
      <w:r w:rsidR="003C57C1" w:rsidRPr="0034601B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:rsidR="003C57C1" w:rsidRPr="001C29FD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C29FD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դեպքում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ակնկալվում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Pr="001C29FD">
        <w:rPr>
          <w:rFonts w:ascii="GHEA Grapalat" w:hAnsi="GHEA Grapalat" w:cs="Sylfaen"/>
          <w:color w:val="000000"/>
          <w:lang w:val="hy-AM"/>
        </w:rPr>
        <w:t>է</w:t>
      </w:r>
      <w:r w:rsidRPr="001C29FD">
        <w:rPr>
          <w:rFonts w:ascii="GHEA Grapalat" w:hAnsi="GHEA Grapalat"/>
          <w:color w:val="000000"/>
          <w:lang w:val="hy-AM"/>
        </w:rPr>
        <w:t xml:space="preserve"> </w:t>
      </w:r>
      <w:r w:rsidR="001E322A">
        <w:rPr>
          <w:rFonts w:ascii="GHEA Grapalat" w:hAnsi="GHEA Grapalat"/>
          <w:color w:val="000000"/>
          <w:lang w:val="hy-AM"/>
        </w:rPr>
        <w:t xml:space="preserve">հստակեցնել սեփական ձվաբջջով վերարտադրողական օժանդակ տեխնոլոգիաների կիրառմամբ բժշկական օգնության մերժման հիմքերը, միաժամանակ մեղմացնելով </w:t>
      </w:r>
      <w:r w:rsidR="00C75301">
        <w:rPr>
          <w:rFonts w:ascii="GHEA Grapalat" w:hAnsi="GHEA Grapalat"/>
          <w:color w:val="000000"/>
          <w:lang w:val="hy-AM"/>
        </w:rPr>
        <w:t>նշված պայմանը</w:t>
      </w:r>
      <w:r w:rsidR="001E322A">
        <w:rPr>
          <w:rFonts w:ascii="GHEA Grapalat" w:hAnsi="GHEA Grapalat"/>
          <w:color w:val="000000"/>
          <w:lang w:val="hy-AM"/>
        </w:rPr>
        <w:t xml:space="preserve"> 44-օրյա պատերազմում զոհվածների ծնողներ հա</w:t>
      </w:r>
      <w:r w:rsidR="00980227">
        <w:rPr>
          <w:rFonts w:ascii="GHEA Grapalat" w:hAnsi="GHEA Grapalat"/>
          <w:color w:val="000000"/>
          <w:lang w:val="hy-AM"/>
        </w:rPr>
        <w:t xml:space="preserve">նդիսացող հաշառուների խմբի համար, </w:t>
      </w:r>
      <w:r w:rsidR="000758A8">
        <w:rPr>
          <w:rFonts w:ascii="GHEA Grapalat" w:hAnsi="GHEA Grapalat"/>
          <w:color w:val="000000"/>
          <w:lang w:val="hy-AM"/>
        </w:rPr>
        <w:lastRenderedPageBreak/>
        <w:t>միաժամանակ, ցածր ձ</w:t>
      </w:r>
      <w:r w:rsidR="0069270B">
        <w:rPr>
          <w:rFonts w:ascii="GHEA Grapalat" w:hAnsi="GHEA Grapalat"/>
          <w:color w:val="000000"/>
          <w:lang w:val="hy-AM"/>
        </w:rPr>
        <w:t xml:space="preserve">վարանային պաշարով մերժման հիմքը չի տարածվի դոնորական ձվաբջջով արտամարմնային բեղմնավորման ծառայություն ստացող անձանց վրա, ինչպես նաև </w:t>
      </w:r>
      <w:r w:rsidR="00980227">
        <w:rPr>
          <w:rFonts w:ascii="GHEA Grapalat" w:hAnsi="GHEA Grapalat"/>
          <w:color w:val="000000"/>
          <w:lang w:val="hy-AM"/>
        </w:rPr>
        <w:t xml:space="preserve">օրենսդրորեն կամրագրվի դատական կարգով անհայտ կորած և 2020թ. նոյեմբերի 9-ից </w:t>
      </w:r>
      <w:r w:rsidR="00980227" w:rsidRPr="008D07D1">
        <w:rPr>
          <w:rFonts w:ascii="GHEA Grapalat" w:hAnsi="GHEA Grapalat"/>
          <w:b/>
          <w:color w:val="000000"/>
          <w:lang w:val="hy-AM"/>
        </w:rPr>
        <w:t>հետո</w:t>
      </w:r>
      <w:r w:rsidR="00980227">
        <w:rPr>
          <w:rFonts w:ascii="GHEA Grapalat" w:hAnsi="GHEA Grapalat"/>
          <w:color w:val="000000"/>
          <w:lang w:val="hy-AM"/>
        </w:rPr>
        <w:t xml:space="preserve"> զոհված զավակների ծնողների իրավունքը, </w:t>
      </w:r>
      <w:r w:rsidR="005E3754">
        <w:rPr>
          <w:rFonts w:ascii="GHEA Grapalat" w:hAnsi="GHEA Grapalat" w:cs="Tahoma"/>
          <w:lang w:val="hy-AM"/>
        </w:rPr>
        <w:t>փոխնակ մոր ծառայության և դոնորական ձվաբջջի ծախսերի փոխհատուցման մասով որոշման հավելված 1-ի 11.1 կետով սահմանված շահառուների համար</w:t>
      </w:r>
      <w:r w:rsidR="00245F82">
        <w:rPr>
          <w:rFonts w:ascii="GHEA Grapalat" w:hAnsi="GHEA Grapalat" w:cs="Tahoma"/>
          <w:lang w:val="hy-AM"/>
        </w:rPr>
        <w:t xml:space="preserve"> </w:t>
      </w:r>
      <w:r w:rsidR="005E3754">
        <w:rPr>
          <w:rFonts w:ascii="GHEA Grapalat" w:hAnsi="GHEA Grapalat"/>
          <w:color w:val="000000"/>
          <w:lang w:val="hy-AM"/>
        </w:rPr>
        <w:t>նախատեսված բացառությունը:</w:t>
      </w:r>
    </w:p>
    <w:p w:rsidR="005E3754" w:rsidRPr="00C23790" w:rsidRDefault="005E3754" w:rsidP="005E37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5.</w:t>
      </w:r>
      <w:r w:rsidRPr="00C23790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5E3754" w:rsidRDefault="005E3754" w:rsidP="005E37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AF2221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F2221">
        <w:rPr>
          <w:rFonts w:ascii="GHEA Grapalat" w:hAnsi="GHEA Grapalat" w:cs="Sylfaen"/>
          <w:bCs/>
          <w:lang w:val="af-ZA"/>
        </w:rPr>
        <w:t xml:space="preserve"> </w:t>
      </w:r>
      <w:r w:rsidRPr="00AF2221">
        <w:rPr>
          <w:rFonts w:ascii="GHEA Grapalat" w:hAnsi="GHEA Grapalat" w:cs="Sylfaen"/>
          <w:bCs/>
          <w:lang w:val="hy-AM"/>
        </w:rPr>
        <w:t>իրավական ակտերում փոփոխություններ և լրացումներ չեն նախատեսվում:</w:t>
      </w:r>
    </w:p>
    <w:p w:rsidR="005E3754" w:rsidRPr="007E76CA" w:rsidRDefault="005E3754" w:rsidP="005E3754">
      <w:pPr>
        <w:ind w:firstLine="709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7E76CA">
        <w:rPr>
          <w:rFonts w:ascii="GHEA Grapalat" w:hAnsi="GHEA Grapalat"/>
          <w:b/>
          <w:bCs/>
          <w:sz w:val="24"/>
          <w:szCs w:val="24"/>
          <w:lang w:val="hy-AM"/>
        </w:rPr>
        <w:t>6.</w:t>
      </w:r>
      <w:r w:rsidRPr="007E76CA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74AD6" w:rsidRPr="003C57C1" w:rsidRDefault="005E3754">
      <w:pPr>
        <w:rPr>
          <w:lang w:val="hy-AM"/>
        </w:rPr>
      </w:pPr>
      <w:r w:rsidRPr="007E76CA">
        <w:rPr>
          <w:rFonts w:ascii="GHEA Grapalat" w:hAnsi="GHEA Grapalat"/>
          <w:bCs/>
          <w:sz w:val="24"/>
          <w:szCs w:val="24"/>
          <w:lang w:val="hy-AM"/>
        </w:rPr>
        <w:t>Նախագիծը համապատասխան ռազմավարական փաստաթղթերից չի բխում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974AD6" w:rsidRPr="003C57C1" w:rsidSect="00245F8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C74"/>
    <w:multiLevelType w:val="hybridMultilevel"/>
    <w:tmpl w:val="F36074BE"/>
    <w:lvl w:ilvl="0" w:tplc="E2E4D07E">
      <w:start w:val="1"/>
      <w:numFmt w:val="decimal"/>
      <w:lvlText w:val="%1)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3221384"/>
    <w:multiLevelType w:val="hybridMultilevel"/>
    <w:tmpl w:val="835CE0DE"/>
    <w:lvl w:ilvl="0" w:tplc="1766E3BE">
      <w:start w:val="1"/>
      <w:numFmt w:val="decimal"/>
      <w:lvlText w:val="%1)"/>
      <w:lvlJc w:val="left"/>
      <w:pPr>
        <w:ind w:left="502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C1"/>
    <w:rsid w:val="00001C8E"/>
    <w:rsid w:val="000758A8"/>
    <w:rsid w:val="00142B7E"/>
    <w:rsid w:val="00142CF3"/>
    <w:rsid w:val="00152E43"/>
    <w:rsid w:val="001E322A"/>
    <w:rsid w:val="00245F82"/>
    <w:rsid w:val="00272B73"/>
    <w:rsid w:val="002778B1"/>
    <w:rsid w:val="0034601B"/>
    <w:rsid w:val="003C57C1"/>
    <w:rsid w:val="004E13D1"/>
    <w:rsid w:val="0057120F"/>
    <w:rsid w:val="00583731"/>
    <w:rsid w:val="005E3754"/>
    <w:rsid w:val="0069270B"/>
    <w:rsid w:val="00816776"/>
    <w:rsid w:val="00827009"/>
    <w:rsid w:val="008D07D1"/>
    <w:rsid w:val="00974AD6"/>
    <w:rsid w:val="0097591A"/>
    <w:rsid w:val="00980227"/>
    <w:rsid w:val="00A33CBC"/>
    <w:rsid w:val="00AC254C"/>
    <w:rsid w:val="00C4319D"/>
    <w:rsid w:val="00C75301"/>
    <w:rsid w:val="00DB6729"/>
    <w:rsid w:val="00E36DB1"/>
    <w:rsid w:val="00ED23CD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9B2E"/>
  <w15:chartTrackingRefBased/>
  <w15:docId w15:val="{81E6E957-1EF6-420B-819D-8B87CA8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C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C57C1"/>
  </w:style>
  <w:style w:type="paragraph" w:customStyle="1" w:styleId="mechtex">
    <w:name w:val="mechtex"/>
    <w:basedOn w:val="Normal"/>
    <w:link w:val="mechtexChar"/>
    <w:rsid w:val="003C57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3C57C1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3C5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2022-04-22T07:37:00Z</dcterms:created>
  <dcterms:modified xsi:type="dcterms:W3CDTF">2022-04-22T07:49:00Z</dcterms:modified>
</cp:coreProperties>
</file>