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C96" w:rsidRPr="00AB4C96" w:rsidRDefault="00AB4C96" w:rsidP="00934521">
      <w:pPr>
        <w:suppressAutoHyphens/>
        <w:spacing w:after="0" w:line="240" w:lineRule="auto"/>
        <w:jc w:val="right"/>
        <w:rPr>
          <w:rFonts w:ascii="GHEA Grapalat" w:eastAsia="Calibri" w:hAnsi="GHEA Grapalat" w:cs="Calibri"/>
          <w:b/>
          <w:sz w:val="20"/>
          <w:szCs w:val="20"/>
          <w:lang w:val="hy-AM"/>
        </w:rPr>
      </w:pPr>
      <w:bookmarkStart w:id="0" w:name="_GoBack"/>
      <w:bookmarkEnd w:id="0"/>
      <w:r w:rsidRPr="00AB4C96">
        <w:rPr>
          <w:rFonts w:ascii="GHEA Grapalat" w:eastAsia="Calibri" w:hAnsi="GHEA Grapalat" w:cs="Calibri"/>
          <w:b/>
          <w:sz w:val="20"/>
          <w:szCs w:val="20"/>
          <w:lang w:val="hy-AM"/>
        </w:rPr>
        <w:t>«Հավելված</w:t>
      </w:r>
    </w:p>
    <w:p w:rsidR="00AB4C96" w:rsidRPr="00AB4C96" w:rsidRDefault="00AB4C96" w:rsidP="00934521">
      <w:pPr>
        <w:suppressAutoHyphens/>
        <w:spacing w:after="0" w:line="240" w:lineRule="auto"/>
        <w:jc w:val="right"/>
        <w:rPr>
          <w:rFonts w:ascii="GHEA Grapalat" w:eastAsia="Calibri" w:hAnsi="GHEA Grapalat" w:cs="Calibri"/>
          <w:b/>
          <w:sz w:val="20"/>
          <w:szCs w:val="20"/>
          <w:lang w:val="hy-AM"/>
        </w:rPr>
      </w:pPr>
      <w:r w:rsidRPr="00AB4C96">
        <w:rPr>
          <w:rFonts w:ascii="GHEA Grapalat" w:eastAsia="Calibri" w:hAnsi="GHEA Grapalat" w:cs="Calibri"/>
          <w:b/>
          <w:sz w:val="20"/>
          <w:szCs w:val="20"/>
          <w:lang w:val="hy-AM"/>
        </w:rPr>
        <w:t>ՀՀ կառավարության 2022 թվականի ----ի</w:t>
      </w:r>
      <w:r w:rsidR="007C6596">
        <w:rPr>
          <w:rFonts w:ascii="GHEA Grapalat" w:eastAsia="Calibri" w:hAnsi="GHEA Grapalat" w:cs="Calibri"/>
          <w:b/>
          <w:sz w:val="20"/>
          <w:szCs w:val="20"/>
          <w:lang w:val="hy-AM"/>
        </w:rPr>
        <w:t xml:space="preserve"> </w:t>
      </w:r>
    </w:p>
    <w:p w:rsidR="00AB4C96" w:rsidRPr="00AB4C96" w:rsidRDefault="00AB4C96" w:rsidP="00934521">
      <w:pPr>
        <w:suppressAutoHyphens/>
        <w:spacing w:after="0" w:line="240" w:lineRule="auto"/>
        <w:jc w:val="right"/>
        <w:rPr>
          <w:rFonts w:ascii="GHEA Grapalat" w:eastAsia="Calibri" w:hAnsi="GHEA Grapalat" w:cs="Calibri"/>
          <w:b/>
          <w:sz w:val="20"/>
          <w:szCs w:val="20"/>
          <w:lang w:val="hy-AM"/>
        </w:rPr>
      </w:pPr>
      <w:r w:rsidRPr="00AB4C96">
        <w:rPr>
          <w:rFonts w:ascii="GHEA Grapalat" w:eastAsia="Calibri" w:hAnsi="GHEA Grapalat" w:cs="Calibri"/>
          <w:b/>
          <w:sz w:val="20"/>
          <w:szCs w:val="20"/>
          <w:lang w:val="hy-AM"/>
        </w:rPr>
        <w:t>թիվ--- -Ն որոշման</w:t>
      </w:r>
    </w:p>
    <w:p w:rsidR="00AB4C96" w:rsidRPr="00AB4C96" w:rsidRDefault="00AB4C96" w:rsidP="00934521">
      <w:pPr>
        <w:suppressAutoHyphens/>
        <w:spacing w:after="0" w:line="240" w:lineRule="auto"/>
        <w:jc w:val="right"/>
        <w:rPr>
          <w:rFonts w:ascii="GHEA Grapalat" w:eastAsia="Calibri" w:hAnsi="GHEA Grapalat" w:cs="Calibri"/>
          <w:sz w:val="24"/>
          <w:szCs w:val="24"/>
          <w:lang w:val="hy-AM"/>
        </w:rPr>
      </w:pPr>
    </w:p>
    <w:p w:rsidR="007C6596" w:rsidRPr="00AB4C96" w:rsidRDefault="007C6596" w:rsidP="00934521">
      <w:pPr>
        <w:widowControl w:val="0"/>
        <w:suppressAutoHyphens/>
        <w:spacing w:after="0" w:line="240" w:lineRule="auto"/>
        <w:jc w:val="right"/>
        <w:rPr>
          <w:rFonts w:ascii="GHEA Grapalat" w:eastAsia="Calibri" w:hAnsi="GHEA Grapalat" w:cs="Calibri"/>
          <w:b/>
          <w:sz w:val="20"/>
          <w:szCs w:val="20"/>
          <w:lang w:val="hy-AM"/>
        </w:rPr>
      </w:pPr>
      <w:r w:rsidRPr="00AB4C96">
        <w:rPr>
          <w:rFonts w:ascii="GHEA Grapalat" w:eastAsia="Calibri" w:hAnsi="GHEA Grapalat" w:cs="Calibri"/>
          <w:b/>
          <w:sz w:val="20"/>
          <w:szCs w:val="20"/>
          <w:lang w:val="hy-AM"/>
        </w:rPr>
        <w:t>Հավելված N 4</w:t>
      </w:r>
      <w:r w:rsidRPr="00AB4C96">
        <w:rPr>
          <w:rFonts w:ascii="GHEA Grapalat" w:eastAsia="Calibri" w:hAnsi="GHEA Grapalat" w:cs="Calibri"/>
          <w:b/>
          <w:sz w:val="20"/>
          <w:szCs w:val="20"/>
          <w:lang w:val="hy-AM"/>
        </w:rPr>
        <w:br/>
        <w:t>ՀՀ կառավարության 2014 թվականի</w:t>
      </w:r>
      <w:r w:rsidRPr="00AB4C96">
        <w:rPr>
          <w:rFonts w:ascii="GHEA Grapalat" w:eastAsia="Calibri" w:hAnsi="GHEA Grapalat" w:cs="Calibri"/>
          <w:b/>
          <w:sz w:val="20"/>
          <w:szCs w:val="20"/>
          <w:lang w:val="hy-AM"/>
        </w:rPr>
        <w:br/>
        <w:t>մարտի 27-ի N 375-Ն որոշման</w:t>
      </w:r>
    </w:p>
    <w:p w:rsidR="00AB4C96" w:rsidRPr="00AB4C96" w:rsidRDefault="00AB4C96" w:rsidP="00934521">
      <w:pPr>
        <w:shd w:val="clear" w:color="auto" w:fill="FFFFFF"/>
        <w:suppressAutoHyphens/>
        <w:spacing w:before="100" w:beforeAutospacing="1" w:after="0" w:line="360" w:lineRule="auto"/>
        <w:jc w:val="center"/>
        <w:rPr>
          <w:rFonts w:ascii="GHEA Grapalat" w:eastAsia="Calibri" w:hAnsi="GHEA Grapalat" w:cs="Calibri"/>
          <w:b/>
          <w:bCs/>
          <w:sz w:val="24"/>
          <w:szCs w:val="24"/>
          <w:lang w:val="hy-AM"/>
        </w:rPr>
      </w:pPr>
    </w:p>
    <w:p w:rsidR="00AB4C96" w:rsidRPr="00AB4C96" w:rsidRDefault="00AB4C96" w:rsidP="00934521">
      <w:pPr>
        <w:shd w:val="clear" w:color="auto" w:fill="FFFFFF"/>
        <w:suppressAutoHyphens/>
        <w:spacing w:after="0" w:line="360" w:lineRule="auto"/>
        <w:jc w:val="center"/>
        <w:rPr>
          <w:rFonts w:ascii="GHEA Grapalat" w:eastAsia="Calibri" w:hAnsi="GHEA Grapalat" w:cs="Calibri"/>
          <w:b/>
          <w:sz w:val="24"/>
          <w:szCs w:val="24"/>
          <w:lang w:val="hy-AM"/>
        </w:rPr>
      </w:pPr>
      <w:r w:rsidRPr="00AB4C96">
        <w:rPr>
          <w:rFonts w:ascii="GHEA Grapalat" w:eastAsia="Calibri" w:hAnsi="GHEA Grapalat" w:cs="Calibri"/>
          <w:b/>
          <w:bCs/>
          <w:sz w:val="24"/>
          <w:szCs w:val="24"/>
          <w:lang w:val="hy-AM"/>
        </w:rPr>
        <w:t>Կ Ա Ր Գ</w:t>
      </w:r>
    </w:p>
    <w:p w:rsidR="00AB4C96" w:rsidRPr="00AB4C96" w:rsidRDefault="00AB4C96" w:rsidP="00934521">
      <w:pPr>
        <w:shd w:val="clear" w:color="auto" w:fill="FFFFFF"/>
        <w:suppressAutoHyphens/>
        <w:spacing w:after="0" w:line="360" w:lineRule="auto"/>
        <w:jc w:val="center"/>
        <w:rPr>
          <w:rFonts w:ascii="GHEA Grapalat" w:eastAsia="Calibri" w:hAnsi="GHEA Grapalat" w:cs="Calibri"/>
          <w:b/>
          <w:sz w:val="24"/>
          <w:szCs w:val="24"/>
          <w:lang w:val="hy-AM"/>
        </w:rPr>
      </w:pPr>
      <w:r w:rsidRPr="00AB4C96">
        <w:rPr>
          <w:rFonts w:ascii="GHEA Grapalat" w:eastAsia="Calibri" w:hAnsi="GHEA Grapalat" w:cs="Calibri"/>
          <w:b/>
          <w:bCs/>
          <w:sz w:val="24"/>
          <w:szCs w:val="24"/>
          <w:lang w:val="hy-AM"/>
        </w:rPr>
        <w:t>ԱՌՈՂՋԱՊԱՀԱԿԱՆ ՓԱԹԵԹԻ ՀԱՍԱՆԵԼԻՈՒԹՅԱՆ ՆՊԱՏԱԿՈՎ</w:t>
      </w:r>
      <w:r w:rsidR="007C6596" w:rsidRPr="007C6596">
        <w:rPr>
          <w:rFonts w:ascii="GHEA Grapalat" w:eastAsia="Calibri" w:hAnsi="GHEA Grapalat" w:cs="Calibri"/>
          <w:b/>
          <w:bCs/>
          <w:sz w:val="24"/>
          <w:szCs w:val="24"/>
          <w:lang w:val="hy-AM"/>
        </w:rPr>
        <w:t xml:space="preserve"> </w:t>
      </w:r>
      <w:r w:rsidRPr="00AB4C96">
        <w:rPr>
          <w:rFonts w:ascii="GHEA Grapalat" w:eastAsia="Calibri" w:hAnsi="GHEA Grapalat" w:cs="Calibri"/>
          <w:b/>
          <w:bCs/>
          <w:sz w:val="24"/>
          <w:szCs w:val="24"/>
          <w:lang w:val="hy-AM"/>
        </w:rPr>
        <w:t>ԷԼԵԿՏՐՈՆԱՅԻՆ ՇՏԵՄԱՐԱՆՆԵՐԻ ՁԵՎԱՎՈՐՄԱՆ ԵՎ ՎԱՐՄԱՆ</w:t>
      </w:r>
    </w:p>
    <w:p w:rsidR="00AB4C96" w:rsidRPr="00AB4C96" w:rsidRDefault="00AB4C96" w:rsidP="00934521">
      <w:pPr>
        <w:suppressAutoHyphens/>
        <w:spacing w:after="0" w:line="360" w:lineRule="auto"/>
        <w:ind w:firstLine="720"/>
        <w:jc w:val="both"/>
        <w:rPr>
          <w:rFonts w:ascii="Calibri" w:eastAsia="Calibri" w:hAnsi="Calibri" w:cs="Calibri"/>
          <w:b/>
          <w:bCs/>
          <w:color w:val="000000"/>
          <w:sz w:val="24"/>
          <w:szCs w:val="24"/>
          <w:shd w:val="clear" w:color="auto" w:fill="FFFFFF"/>
          <w:lang w:val="hy-AM"/>
        </w:rPr>
      </w:pPr>
    </w:p>
    <w:p w:rsidR="00AB4C96" w:rsidRPr="00AB4C96" w:rsidRDefault="00AB4C96" w:rsidP="00934521">
      <w:pPr>
        <w:suppressAutoHyphens/>
        <w:spacing w:after="0" w:line="360" w:lineRule="auto"/>
        <w:ind w:firstLine="720"/>
        <w:jc w:val="both"/>
        <w:rPr>
          <w:rFonts w:ascii="GHEA Grapalat" w:eastAsia="Calibri" w:hAnsi="GHEA Grapalat" w:cs="Calibri"/>
          <w:bCs/>
          <w:color w:val="000000"/>
          <w:sz w:val="24"/>
          <w:szCs w:val="24"/>
          <w:shd w:val="clear" w:color="auto" w:fill="FFFFFF"/>
          <w:lang w:val="hy-AM"/>
        </w:rPr>
      </w:pPr>
      <w:r w:rsidRPr="00AB4C96">
        <w:rPr>
          <w:rFonts w:ascii="GHEA Grapalat" w:eastAsia="Calibri" w:hAnsi="GHEA Grapalat" w:cs="Calibri"/>
          <w:bCs/>
          <w:color w:val="000000"/>
          <w:sz w:val="24"/>
          <w:szCs w:val="24"/>
          <w:shd w:val="clear" w:color="auto" w:fill="FFFFFF"/>
          <w:lang w:val="hy-AM"/>
        </w:rPr>
        <w:t>1. Սույն կարգով կարգավորվում են «Հանրային ծառայության մասին» Հայաստանի Հանրապետության օրենքով սահմանված հանրային իշխանության մարմինների (բացառությամբ Կենտրոնական բանկի և Երևանի քաղաքապետարանի) և նրանց ենթակայության տակ գտնվող պետական ոչ առևտրային կազմակերպությունների, ինչպես նաև նրանց համակարգի մեջ մտնող 50 տոկոս և ավելի` պետությանը սեփականության իրավունքով պատկանող բաժնեմաս ունեցող փակ բաժնետիրական ընկերությունների (այսուհետ` մարմիններ և կազմակերպություններ) աշխատողների (բացառությամբ զինծառայողների և նրանց հավասարեցված անձանց), Հայաստանի Հանրապետության կառավարության 2012 թվականի դեկտեմբերի 27-ի N 1691-Ն որոշման N 1 հավելվածի 2-րդ կետի 6-րդ ենթակետով նախատեսված անձանց ու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 վերաբերյալ առողջապահական փաթեթի հասանելիության նպատակով Էլեկտրոնային առողջապահության համակարգում շտեմարանի ձևավորման և վարման հետ կապված հարաբերությունները:</w:t>
      </w:r>
    </w:p>
    <w:p w:rsidR="00AB4C96" w:rsidRPr="00AB4C96" w:rsidRDefault="00AB4C96" w:rsidP="00934521">
      <w:pPr>
        <w:suppressAutoHyphens/>
        <w:spacing w:after="0" w:line="360" w:lineRule="auto"/>
        <w:ind w:firstLine="720"/>
        <w:jc w:val="both"/>
        <w:rPr>
          <w:rFonts w:ascii="GHEA Grapalat" w:eastAsia="Calibri" w:hAnsi="GHEA Grapalat" w:cs="Calibri"/>
          <w:bCs/>
          <w:color w:val="000000"/>
          <w:sz w:val="24"/>
          <w:szCs w:val="24"/>
          <w:shd w:val="clear" w:color="auto" w:fill="FFFFFF"/>
          <w:lang w:val="hy-AM"/>
        </w:rPr>
      </w:pPr>
      <w:r w:rsidRPr="00AB4C96">
        <w:rPr>
          <w:rFonts w:ascii="GHEA Grapalat" w:eastAsia="Calibri" w:hAnsi="GHEA Grapalat" w:cs="Calibri"/>
          <w:bCs/>
          <w:color w:val="000000"/>
          <w:sz w:val="24"/>
          <w:szCs w:val="24"/>
          <w:shd w:val="clear" w:color="auto" w:fill="FFFFFF"/>
          <w:lang w:val="hy-AM"/>
        </w:rPr>
        <w:t>2. Էլեկտրոնային շտեմարանում տվյալների մուտքագրման ժամանակին, ճշգրիտ և ամբողջական կատարման պատասխանատուն հանդիսանում է տվյալ պետական մարմնի (կազմակերպության) ղեկավարը:</w:t>
      </w:r>
    </w:p>
    <w:p w:rsidR="00AB4C96" w:rsidRPr="00AB4C96" w:rsidRDefault="00AB4C96" w:rsidP="00934521">
      <w:pPr>
        <w:suppressAutoHyphens/>
        <w:spacing w:after="0" w:line="360" w:lineRule="auto"/>
        <w:ind w:firstLine="720"/>
        <w:jc w:val="both"/>
        <w:rPr>
          <w:rFonts w:ascii="GHEA Grapalat" w:eastAsia="Calibri" w:hAnsi="GHEA Grapalat" w:cs="Calibri"/>
          <w:bCs/>
          <w:color w:val="000000"/>
          <w:sz w:val="24"/>
          <w:szCs w:val="24"/>
          <w:shd w:val="clear" w:color="auto" w:fill="FFFFFF"/>
          <w:lang w:val="hy-AM"/>
        </w:rPr>
      </w:pPr>
      <w:r w:rsidRPr="00AB4C96">
        <w:rPr>
          <w:rFonts w:ascii="GHEA Grapalat" w:eastAsia="Calibri" w:hAnsi="GHEA Grapalat" w:cs="Calibri"/>
          <w:bCs/>
          <w:sz w:val="24"/>
          <w:szCs w:val="24"/>
          <w:shd w:val="clear" w:color="auto" w:fill="FFFFFF"/>
          <w:lang w:val="hy-AM"/>
        </w:rPr>
        <w:lastRenderedPageBreak/>
        <w:t>3.Շահառուների շտեմարանը պահվում է էլեկտրոնային առողջապահության համակարգում։</w:t>
      </w:r>
    </w:p>
    <w:p w:rsidR="00AB4C96" w:rsidRPr="00AB4C96" w:rsidRDefault="00AB4C96" w:rsidP="00934521">
      <w:pPr>
        <w:suppressAutoHyphens/>
        <w:spacing w:after="0" w:line="360" w:lineRule="auto"/>
        <w:ind w:firstLine="720"/>
        <w:jc w:val="both"/>
        <w:rPr>
          <w:rFonts w:ascii="GHEA Grapalat" w:eastAsia="Calibri" w:hAnsi="GHEA Grapalat" w:cs="Calibri"/>
          <w:bCs/>
          <w:color w:val="000000"/>
          <w:sz w:val="24"/>
          <w:szCs w:val="24"/>
          <w:shd w:val="clear" w:color="auto" w:fill="FFFFFF"/>
          <w:lang w:val="hy-AM"/>
        </w:rPr>
      </w:pPr>
      <w:r w:rsidRPr="00AB4C96">
        <w:rPr>
          <w:rFonts w:ascii="GHEA Grapalat" w:eastAsia="Calibri" w:hAnsi="GHEA Grapalat" w:cs="Calibri"/>
          <w:bCs/>
          <w:sz w:val="24"/>
          <w:szCs w:val="24"/>
          <w:shd w:val="clear" w:color="auto" w:fill="FFFFFF"/>
          <w:lang w:val="hy-AM"/>
        </w:rPr>
        <w:t>4. Շահառուների շտեմարանում ներառվում են հետևյալ տվյալները`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1) աշխատողի անունը, ազգանունը, հայրանունը,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2) հանրային ծառայությունների համարանիշը կամ հանրային ծառայությունների համարանիշ չունենալու մասին տեղեկանքի համարը կամ սոցիալական քարտի համարը կամ սոցիալական քարտ չունենալու վերաբերյալ տեղեկանքի համարը,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3) ծննդյան օրը, ամիսը և տարեթիվը,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4) սեռը,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 xml:space="preserve">5) քաղաքացիությունը, </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 xml:space="preserve">6) Հայաստանի Հանրապետությունում հաշվառման վայրի հասցեն կամ փաստացի բնակության վայրը, եթե տարբերվում է հաշվառման վայրի հասցեից, </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7) Հայաստանի Հանրապետության քաղաքացիությունը կամ օտարերկրյա պետության քաղաքացիությունը և Հայաստանի Հանրապետությունում բնակության իրավունքը հավաստող փաստաթղթի տվյալները (տեսակը, համարը, տալու ամսաթիվը, վավերության ժամկետը և տրամադրող մարմինը),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8) գործատուի անվանումը և պետական գրանցման համարը,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9) տվյալ պաշտոնում նշանակման օրը, ամիսը, տարեթիվը,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10) աշխատանքից ազատվելու դեպքում` ազատվելու օրը, ամիսը, տարեթիվը,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11) սոցիալական փաթեթի շահառու հանդիսանալու կարգավիճակը,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12) փաթեթից օգտվելու իրավունքի ձեռքբերման օրը, ամիսը, տարեթիվը, ինչպես նաև փաթեթից օգտվելու իրավունքի դադարեցման օրը, ամիսը, տարեթիվը,</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 xml:space="preserve">13) շահառուի բջջային հեռախոսահամարը և էլեկտրոնային փոստի հասցեն: </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 xml:space="preserve">5. Շահառուների մասին տեղեկատվությունը էլեկտրոնային առողջապահության համակարգում ներանցվում է ինքնաշխատ եղանակով՝ Պետական եկամուտների կոմիտեի էլեկտրոնային շտեմարանի տվյալների հիման վրա: </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lastRenderedPageBreak/>
        <w:t xml:space="preserve">6.Գործատուն էլեկտրոնային առողջապահության համակարգում ստուգում է իր աշխատողների վերաբերյալ տվյալների ճշմարտացիությունը, անհամապատասխանության դեպքում խմբագրում և էլեկտրոնային առողջապահության համակարգում հավաստում է տվյալների ճշմարտացիությունը: </w:t>
      </w:r>
    </w:p>
    <w:p w:rsidR="00AB4C96" w:rsidRPr="00AB4C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7. Սույն կարգի 4-րդ կետում նշված տվյալների հիման վրա էլեկտրոնային առողջապահության համակարգում ձևավորվում է շտեմարան, որից հետո համապատասխան ժամկետը լրանալու դեպքում համապատասխան աշխատողին ավտոմատ տրվում է շահառուի կարգավիճակ, հաշվարկվում և կցվում է ապահովագրական ընկերությանը:</w:t>
      </w:r>
    </w:p>
    <w:p w:rsidR="00D83C52" w:rsidRPr="007C6596" w:rsidRDefault="00AB4C96" w:rsidP="00934521">
      <w:pPr>
        <w:suppressAutoHyphens/>
        <w:spacing w:after="0" w:line="360" w:lineRule="auto"/>
        <w:ind w:firstLine="720"/>
        <w:jc w:val="both"/>
        <w:rPr>
          <w:rFonts w:ascii="GHEA Grapalat" w:eastAsia="Calibri" w:hAnsi="GHEA Grapalat" w:cs="Calibri"/>
          <w:bCs/>
          <w:sz w:val="24"/>
          <w:szCs w:val="24"/>
          <w:shd w:val="clear" w:color="auto" w:fill="FFFFFF"/>
          <w:lang w:val="hy-AM"/>
        </w:rPr>
      </w:pPr>
      <w:r w:rsidRPr="00AB4C96">
        <w:rPr>
          <w:rFonts w:ascii="GHEA Grapalat" w:eastAsia="Calibri" w:hAnsi="GHEA Grapalat" w:cs="Calibri"/>
          <w:bCs/>
          <w:sz w:val="24"/>
          <w:szCs w:val="24"/>
          <w:shd w:val="clear" w:color="auto" w:fill="FFFFFF"/>
          <w:lang w:val="hy-AM"/>
        </w:rPr>
        <w:t>8. Շահառուների՝ համապատասխան պաշտոնում աշխատանքի ընդունման և</w:t>
      </w:r>
      <w:r w:rsidR="007C6596">
        <w:rPr>
          <w:rFonts w:ascii="GHEA Grapalat" w:eastAsia="Calibri" w:hAnsi="GHEA Grapalat" w:cs="Calibri"/>
          <w:bCs/>
          <w:sz w:val="24"/>
          <w:szCs w:val="24"/>
          <w:shd w:val="clear" w:color="auto" w:fill="FFFFFF"/>
          <w:lang w:val="hy-AM"/>
        </w:rPr>
        <w:t xml:space="preserve"> </w:t>
      </w:r>
      <w:r w:rsidRPr="00AB4C96">
        <w:rPr>
          <w:rFonts w:ascii="GHEA Grapalat" w:eastAsia="Calibri" w:hAnsi="GHEA Grapalat" w:cs="Calibri"/>
          <w:bCs/>
          <w:sz w:val="24"/>
          <w:szCs w:val="24"/>
          <w:shd w:val="clear" w:color="auto" w:fill="FFFFFF"/>
          <w:lang w:val="hy-AM"/>
        </w:rPr>
        <w:t>ազատման վերաբերյալ տվյալներն էլեկտրոնային առողջապահության համակարգում ինքնաշխատ եղանակով ստացվում են Պետական եկամուտների կոմիտեի էլեկտրոնային շտեմարանից։ Համապատասխան պաշտոնից ազատման վերաբերյալ տեղեկության ստացման դեպքում տվյալ շահառուին սպասարկող ապահովագրական ընկերության շահառուների ցանկում ինքնաշխատ եղանակով կատարվում է նվազեցում, և նոր շահառուների բաշխումն ըստ ապահովագրական ընկերությունների իրականացվում է այնպես, որ պահպանվեն սույն որոշմամբ սահմանված կարգով շահառուների թվերի հաստատված համամասնությունները։</w:t>
      </w:r>
    </w:p>
    <w:sectPr w:rsidR="00D83C52" w:rsidRPr="007C6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04"/>
    <w:rsid w:val="00004D22"/>
    <w:rsid w:val="000065C6"/>
    <w:rsid w:val="000066D0"/>
    <w:rsid w:val="00010368"/>
    <w:rsid w:val="00017227"/>
    <w:rsid w:val="000202B6"/>
    <w:rsid w:val="000217B3"/>
    <w:rsid w:val="00022457"/>
    <w:rsid w:val="00025B2A"/>
    <w:rsid w:val="0003235D"/>
    <w:rsid w:val="000334D8"/>
    <w:rsid w:val="00033A5B"/>
    <w:rsid w:val="00035009"/>
    <w:rsid w:val="0003755C"/>
    <w:rsid w:val="000445CB"/>
    <w:rsid w:val="000447A6"/>
    <w:rsid w:val="000578D9"/>
    <w:rsid w:val="0007222B"/>
    <w:rsid w:val="00073B61"/>
    <w:rsid w:val="000740B7"/>
    <w:rsid w:val="0008073D"/>
    <w:rsid w:val="00081272"/>
    <w:rsid w:val="0008749E"/>
    <w:rsid w:val="000907CB"/>
    <w:rsid w:val="0009170D"/>
    <w:rsid w:val="00094BD0"/>
    <w:rsid w:val="000A110B"/>
    <w:rsid w:val="000A3467"/>
    <w:rsid w:val="000A3ABC"/>
    <w:rsid w:val="000A4DE7"/>
    <w:rsid w:val="000A56C4"/>
    <w:rsid w:val="000A7E99"/>
    <w:rsid w:val="000B199B"/>
    <w:rsid w:val="000B4FF3"/>
    <w:rsid w:val="000C0CD3"/>
    <w:rsid w:val="000C411C"/>
    <w:rsid w:val="000C494C"/>
    <w:rsid w:val="000C6E3F"/>
    <w:rsid w:val="000C7E5C"/>
    <w:rsid w:val="000D1892"/>
    <w:rsid w:val="000D2144"/>
    <w:rsid w:val="000D3F33"/>
    <w:rsid w:val="000D43E5"/>
    <w:rsid w:val="000D665D"/>
    <w:rsid w:val="000D7DFD"/>
    <w:rsid w:val="000E44BB"/>
    <w:rsid w:val="000E5E25"/>
    <w:rsid w:val="000E643B"/>
    <w:rsid w:val="000F538E"/>
    <w:rsid w:val="000F7D46"/>
    <w:rsid w:val="001036CC"/>
    <w:rsid w:val="0011349F"/>
    <w:rsid w:val="00114CE9"/>
    <w:rsid w:val="00120224"/>
    <w:rsid w:val="00121390"/>
    <w:rsid w:val="00121C71"/>
    <w:rsid w:val="00123404"/>
    <w:rsid w:val="00125629"/>
    <w:rsid w:val="00127826"/>
    <w:rsid w:val="00131A56"/>
    <w:rsid w:val="0013421E"/>
    <w:rsid w:val="001361A1"/>
    <w:rsid w:val="001369C4"/>
    <w:rsid w:val="00136F1A"/>
    <w:rsid w:val="00144731"/>
    <w:rsid w:val="00144BEC"/>
    <w:rsid w:val="001475AB"/>
    <w:rsid w:val="001508A7"/>
    <w:rsid w:val="00150ACD"/>
    <w:rsid w:val="00152EC0"/>
    <w:rsid w:val="00155294"/>
    <w:rsid w:val="001566A4"/>
    <w:rsid w:val="0015759A"/>
    <w:rsid w:val="001607BB"/>
    <w:rsid w:val="00165DB7"/>
    <w:rsid w:val="001719AE"/>
    <w:rsid w:val="00172851"/>
    <w:rsid w:val="001747AE"/>
    <w:rsid w:val="0017756F"/>
    <w:rsid w:val="00177D90"/>
    <w:rsid w:val="001811DD"/>
    <w:rsid w:val="00182D58"/>
    <w:rsid w:val="00182E73"/>
    <w:rsid w:val="00185EB9"/>
    <w:rsid w:val="00186045"/>
    <w:rsid w:val="0019023B"/>
    <w:rsid w:val="00191A94"/>
    <w:rsid w:val="0019238F"/>
    <w:rsid w:val="001937C7"/>
    <w:rsid w:val="00197F67"/>
    <w:rsid w:val="001A060F"/>
    <w:rsid w:val="001A192E"/>
    <w:rsid w:val="001A66C2"/>
    <w:rsid w:val="001B1467"/>
    <w:rsid w:val="001B1519"/>
    <w:rsid w:val="001B52A5"/>
    <w:rsid w:val="001B5DA6"/>
    <w:rsid w:val="001B71B9"/>
    <w:rsid w:val="001B7544"/>
    <w:rsid w:val="001C1EBE"/>
    <w:rsid w:val="001C3CBA"/>
    <w:rsid w:val="001C438E"/>
    <w:rsid w:val="001C48BA"/>
    <w:rsid w:val="001C65AE"/>
    <w:rsid w:val="001C7AD7"/>
    <w:rsid w:val="001C7D4D"/>
    <w:rsid w:val="001D2917"/>
    <w:rsid w:val="001D47F4"/>
    <w:rsid w:val="001D4AFA"/>
    <w:rsid w:val="001E1B1B"/>
    <w:rsid w:val="001E3862"/>
    <w:rsid w:val="001E67B6"/>
    <w:rsid w:val="001E77C1"/>
    <w:rsid w:val="001F0693"/>
    <w:rsid w:val="001F1C60"/>
    <w:rsid w:val="001F414A"/>
    <w:rsid w:val="001F634A"/>
    <w:rsid w:val="00201E96"/>
    <w:rsid w:val="00206A5B"/>
    <w:rsid w:val="0021087D"/>
    <w:rsid w:val="00212DD6"/>
    <w:rsid w:val="0021631F"/>
    <w:rsid w:val="0021636B"/>
    <w:rsid w:val="00223672"/>
    <w:rsid w:val="002262CA"/>
    <w:rsid w:val="00230CCF"/>
    <w:rsid w:val="002311F1"/>
    <w:rsid w:val="002336AF"/>
    <w:rsid w:val="0023517A"/>
    <w:rsid w:val="00240FC7"/>
    <w:rsid w:val="00244C53"/>
    <w:rsid w:val="00246600"/>
    <w:rsid w:val="002477F0"/>
    <w:rsid w:val="002532F9"/>
    <w:rsid w:val="00256D7D"/>
    <w:rsid w:val="00262DC4"/>
    <w:rsid w:val="00264CDF"/>
    <w:rsid w:val="00265BA6"/>
    <w:rsid w:val="002660FC"/>
    <w:rsid w:val="00266FBF"/>
    <w:rsid w:val="002718EA"/>
    <w:rsid w:val="00285310"/>
    <w:rsid w:val="00285B41"/>
    <w:rsid w:val="00290194"/>
    <w:rsid w:val="00297687"/>
    <w:rsid w:val="002A1ECA"/>
    <w:rsid w:val="002A4D92"/>
    <w:rsid w:val="002A4EE6"/>
    <w:rsid w:val="002B6060"/>
    <w:rsid w:val="002C1247"/>
    <w:rsid w:val="002C2F89"/>
    <w:rsid w:val="002C3175"/>
    <w:rsid w:val="002C51FB"/>
    <w:rsid w:val="002C55F2"/>
    <w:rsid w:val="002C7866"/>
    <w:rsid w:val="002D2C39"/>
    <w:rsid w:val="002D33D8"/>
    <w:rsid w:val="002D4A84"/>
    <w:rsid w:val="002D4C07"/>
    <w:rsid w:val="002E063E"/>
    <w:rsid w:val="002E5C3E"/>
    <w:rsid w:val="002F361E"/>
    <w:rsid w:val="002F611C"/>
    <w:rsid w:val="002F6359"/>
    <w:rsid w:val="002F6A46"/>
    <w:rsid w:val="003001D1"/>
    <w:rsid w:val="0031096A"/>
    <w:rsid w:val="0031394D"/>
    <w:rsid w:val="00315C11"/>
    <w:rsid w:val="0031759D"/>
    <w:rsid w:val="00320038"/>
    <w:rsid w:val="00321C21"/>
    <w:rsid w:val="003244C1"/>
    <w:rsid w:val="0032612A"/>
    <w:rsid w:val="003266F8"/>
    <w:rsid w:val="00330742"/>
    <w:rsid w:val="00330FB0"/>
    <w:rsid w:val="00332DC3"/>
    <w:rsid w:val="00332EF1"/>
    <w:rsid w:val="00340816"/>
    <w:rsid w:val="0034530E"/>
    <w:rsid w:val="003501A3"/>
    <w:rsid w:val="00350824"/>
    <w:rsid w:val="003509C7"/>
    <w:rsid w:val="003543B2"/>
    <w:rsid w:val="003558A6"/>
    <w:rsid w:val="00357BE1"/>
    <w:rsid w:val="00357F69"/>
    <w:rsid w:val="00362E52"/>
    <w:rsid w:val="003644D9"/>
    <w:rsid w:val="00366F23"/>
    <w:rsid w:val="00374F34"/>
    <w:rsid w:val="003756EF"/>
    <w:rsid w:val="00375B03"/>
    <w:rsid w:val="003762C5"/>
    <w:rsid w:val="0038722F"/>
    <w:rsid w:val="0039184D"/>
    <w:rsid w:val="00392DD1"/>
    <w:rsid w:val="003945EC"/>
    <w:rsid w:val="003A1611"/>
    <w:rsid w:val="003A33C9"/>
    <w:rsid w:val="003A4DDE"/>
    <w:rsid w:val="003A7228"/>
    <w:rsid w:val="003B45EF"/>
    <w:rsid w:val="003B72B0"/>
    <w:rsid w:val="003C31DA"/>
    <w:rsid w:val="003D0FE8"/>
    <w:rsid w:val="003D2B15"/>
    <w:rsid w:val="003D7178"/>
    <w:rsid w:val="003E5086"/>
    <w:rsid w:val="003F0B34"/>
    <w:rsid w:val="003F2497"/>
    <w:rsid w:val="003F3ADE"/>
    <w:rsid w:val="003F4A2A"/>
    <w:rsid w:val="003F53C5"/>
    <w:rsid w:val="003F5FA0"/>
    <w:rsid w:val="003F6AD7"/>
    <w:rsid w:val="003F6DF0"/>
    <w:rsid w:val="004047C1"/>
    <w:rsid w:val="00406334"/>
    <w:rsid w:val="004064AE"/>
    <w:rsid w:val="00407FBE"/>
    <w:rsid w:val="0041337E"/>
    <w:rsid w:val="00413982"/>
    <w:rsid w:val="004152D3"/>
    <w:rsid w:val="00416B0C"/>
    <w:rsid w:val="004176FB"/>
    <w:rsid w:val="00423964"/>
    <w:rsid w:val="00425DD0"/>
    <w:rsid w:val="00430727"/>
    <w:rsid w:val="00430CFA"/>
    <w:rsid w:val="004311C6"/>
    <w:rsid w:val="00431D61"/>
    <w:rsid w:val="00434A32"/>
    <w:rsid w:val="004375EB"/>
    <w:rsid w:val="00440C32"/>
    <w:rsid w:val="004415F2"/>
    <w:rsid w:val="00442070"/>
    <w:rsid w:val="0044357C"/>
    <w:rsid w:val="00447A3E"/>
    <w:rsid w:val="004517C0"/>
    <w:rsid w:val="004520A8"/>
    <w:rsid w:val="0045478C"/>
    <w:rsid w:val="00455061"/>
    <w:rsid w:val="0045618C"/>
    <w:rsid w:val="00461822"/>
    <w:rsid w:val="00461C2D"/>
    <w:rsid w:val="00474BA3"/>
    <w:rsid w:val="00476E29"/>
    <w:rsid w:val="00480553"/>
    <w:rsid w:val="00481EC1"/>
    <w:rsid w:val="00482F69"/>
    <w:rsid w:val="00485255"/>
    <w:rsid w:val="00485BB7"/>
    <w:rsid w:val="00486AB1"/>
    <w:rsid w:val="00487DAB"/>
    <w:rsid w:val="00487E00"/>
    <w:rsid w:val="00490301"/>
    <w:rsid w:val="0049322F"/>
    <w:rsid w:val="00494775"/>
    <w:rsid w:val="004968FF"/>
    <w:rsid w:val="00497D62"/>
    <w:rsid w:val="004A4AA9"/>
    <w:rsid w:val="004B29EB"/>
    <w:rsid w:val="004B429E"/>
    <w:rsid w:val="004C02E1"/>
    <w:rsid w:val="004C2AF6"/>
    <w:rsid w:val="004C48F5"/>
    <w:rsid w:val="004C4F4A"/>
    <w:rsid w:val="004C5D2C"/>
    <w:rsid w:val="004D343E"/>
    <w:rsid w:val="004D712B"/>
    <w:rsid w:val="004D7E9E"/>
    <w:rsid w:val="004F1863"/>
    <w:rsid w:val="004F2699"/>
    <w:rsid w:val="004F2A19"/>
    <w:rsid w:val="004F2C0A"/>
    <w:rsid w:val="004F4674"/>
    <w:rsid w:val="004F71EA"/>
    <w:rsid w:val="005008C6"/>
    <w:rsid w:val="005054BA"/>
    <w:rsid w:val="0050606F"/>
    <w:rsid w:val="005130B1"/>
    <w:rsid w:val="005152BA"/>
    <w:rsid w:val="00517CCD"/>
    <w:rsid w:val="005212D0"/>
    <w:rsid w:val="005221C7"/>
    <w:rsid w:val="00522E98"/>
    <w:rsid w:val="00523184"/>
    <w:rsid w:val="00527836"/>
    <w:rsid w:val="00533EC6"/>
    <w:rsid w:val="005364DE"/>
    <w:rsid w:val="00541DF4"/>
    <w:rsid w:val="005452B1"/>
    <w:rsid w:val="00545A0C"/>
    <w:rsid w:val="00550003"/>
    <w:rsid w:val="00550254"/>
    <w:rsid w:val="00550E57"/>
    <w:rsid w:val="00555156"/>
    <w:rsid w:val="005564DD"/>
    <w:rsid w:val="00557792"/>
    <w:rsid w:val="00557BBF"/>
    <w:rsid w:val="005608FE"/>
    <w:rsid w:val="00561BC6"/>
    <w:rsid w:val="00563350"/>
    <w:rsid w:val="00564DA5"/>
    <w:rsid w:val="005661AB"/>
    <w:rsid w:val="00567384"/>
    <w:rsid w:val="00567AE5"/>
    <w:rsid w:val="005729DB"/>
    <w:rsid w:val="00572BD9"/>
    <w:rsid w:val="00587E9A"/>
    <w:rsid w:val="00590D2B"/>
    <w:rsid w:val="00592F1C"/>
    <w:rsid w:val="00596FBE"/>
    <w:rsid w:val="005A0725"/>
    <w:rsid w:val="005A0915"/>
    <w:rsid w:val="005A0A6F"/>
    <w:rsid w:val="005A128C"/>
    <w:rsid w:val="005A5098"/>
    <w:rsid w:val="005A6AAE"/>
    <w:rsid w:val="005B00A9"/>
    <w:rsid w:val="005B3A60"/>
    <w:rsid w:val="005B3D4D"/>
    <w:rsid w:val="005C48BD"/>
    <w:rsid w:val="005C7670"/>
    <w:rsid w:val="005D5EBA"/>
    <w:rsid w:val="005E0C14"/>
    <w:rsid w:val="005E66DA"/>
    <w:rsid w:val="005E7E4A"/>
    <w:rsid w:val="005F1D99"/>
    <w:rsid w:val="005F291B"/>
    <w:rsid w:val="005F2AFA"/>
    <w:rsid w:val="005F5466"/>
    <w:rsid w:val="00607491"/>
    <w:rsid w:val="0061004B"/>
    <w:rsid w:val="006148AB"/>
    <w:rsid w:val="00615020"/>
    <w:rsid w:val="00617E0E"/>
    <w:rsid w:val="006208D2"/>
    <w:rsid w:val="00620D4F"/>
    <w:rsid w:val="006243A3"/>
    <w:rsid w:val="006266AB"/>
    <w:rsid w:val="00626ABE"/>
    <w:rsid w:val="00627F57"/>
    <w:rsid w:val="006315D2"/>
    <w:rsid w:val="00631C55"/>
    <w:rsid w:val="00635ADF"/>
    <w:rsid w:val="00635ECC"/>
    <w:rsid w:val="00642071"/>
    <w:rsid w:val="00642FCF"/>
    <w:rsid w:val="00652E7E"/>
    <w:rsid w:val="00660856"/>
    <w:rsid w:val="006620A0"/>
    <w:rsid w:val="00666ECC"/>
    <w:rsid w:val="00666F44"/>
    <w:rsid w:val="00667955"/>
    <w:rsid w:val="006704A5"/>
    <w:rsid w:val="00671846"/>
    <w:rsid w:val="00674633"/>
    <w:rsid w:val="006748B8"/>
    <w:rsid w:val="00674DF3"/>
    <w:rsid w:val="00674EE5"/>
    <w:rsid w:val="00681247"/>
    <w:rsid w:val="00681834"/>
    <w:rsid w:val="006838DF"/>
    <w:rsid w:val="00684271"/>
    <w:rsid w:val="00684CD1"/>
    <w:rsid w:val="0068514B"/>
    <w:rsid w:val="00690B51"/>
    <w:rsid w:val="006923F0"/>
    <w:rsid w:val="006968CB"/>
    <w:rsid w:val="00697FC5"/>
    <w:rsid w:val="006A0AE9"/>
    <w:rsid w:val="006A1D73"/>
    <w:rsid w:val="006A25B3"/>
    <w:rsid w:val="006A7548"/>
    <w:rsid w:val="006B156B"/>
    <w:rsid w:val="006B2A50"/>
    <w:rsid w:val="006B3970"/>
    <w:rsid w:val="006B4849"/>
    <w:rsid w:val="006B56E3"/>
    <w:rsid w:val="006B68F6"/>
    <w:rsid w:val="006B6AB8"/>
    <w:rsid w:val="006C209F"/>
    <w:rsid w:val="006C3500"/>
    <w:rsid w:val="006C54A3"/>
    <w:rsid w:val="006C5F45"/>
    <w:rsid w:val="006C7C12"/>
    <w:rsid w:val="006D1906"/>
    <w:rsid w:val="006E0519"/>
    <w:rsid w:val="006E1658"/>
    <w:rsid w:val="006E28CC"/>
    <w:rsid w:val="006F039D"/>
    <w:rsid w:val="006F3146"/>
    <w:rsid w:val="006F3FA3"/>
    <w:rsid w:val="006F59AF"/>
    <w:rsid w:val="00703595"/>
    <w:rsid w:val="00706970"/>
    <w:rsid w:val="0071065A"/>
    <w:rsid w:val="00711DCE"/>
    <w:rsid w:val="00716EE0"/>
    <w:rsid w:val="00726E16"/>
    <w:rsid w:val="00735BAF"/>
    <w:rsid w:val="0073711A"/>
    <w:rsid w:val="00740624"/>
    <w:rsid w:val="00740C01"/>
    <w:rsid w:val="007427E7"/>
    <w:rsid w:val="007556DC"/>
    <w:rsid w:val="00755AE0"/>
    <w:rsid w:val="00757382"/>
    <w:rsid w:val="00757CD7"/>
    <w:rsid w:val="007600F3"/>
    <w:rsid w:val="00761ABE"/>
    <w:rsid w:val="007627BD"/>
    <w:rsid w:val="00762E4E"/>
    <w:rsid w:val="00762F05"/>
    <w:rsid w:val="00763859"/>
    <w:rsid w:val="00763F46"/>
    <w:rsid w:val="007657EA"/>
    <w:rsid w:val="007663FA"/>
    <w:rsid w:val="0076641B"/>
    <w:rsid w:val="00766422"/>
    <w:rsid w:val="00770C58"/>
    <w:rsid w:val="00777701"/>
    <w:rsid w:val="0078145E"/>
    <w:rsid w:val="00781823"/>
    <w:rsid w:val="00783E22"/>
    <w:rsid w:val="00787317"/>
    <w:rsid w:val="00795F25"/>
    <w:rsid w:val="007A284C"/>
    <w:rsid w:val="007B1F2D"/>
    <w:rsid w:val="007B21EB"/>
    <w:rsid w:val="007B22C2"/>
    <w:rsid w:val="007B74B5"/>
    <w:rsid w:val="007C1E91"/>
    <w:rsid w:val="007C3DDD"/>
    <w:rsid w:val="007C48AC"/>
    <w:rsid w:val="007C6596"/>
    <w:rsid w:val="007D239F"/>
    <w:rsid w:val="007D25F9"/>
    <w:rsid w:val="007D2E12"/>
    <w:rsid w:val="007D5875"/>
    <w:rsid w:val="007E486B"/>
    <w:rsid w:val="007E68DB"/>
    <w:rsid w:val="007F04A5"/>
    <w:rsid w:val="007F06A3"/>
    <w:rsid w:val="007F300D"/>
    <w:rsid w:val="007F56DA"/>
    <w:rsid w:val="00801220"/>
    <w:rsid w:val="00802210"/>
    <w:rsid w:val="00811F8D"/>
    <w:rsid w:val="00812C6B"/>
    <w:rsid w:val="00814493"/>
    <w:rsid w:val="0081652D"/>
    <w:rsid w:val="0082048F"/>
    <w:rsid w:val="00821174"/>
    <w:rsid w:val="0082127E"/>
    <w:rsid w:val="00822102"/>
    <w:rsid w:val="00825DBC"/>
    <w:rsid w:val="00827729"/>
    <w:rsid w:val="0083059C"/>
    <w:rsid w:val="00830E01"/>
    <w:rsid w:val="00834907"/>
    <w:rsid w:val="00835881"/>
    <w:rsid w:val="008400FD"/>
    <w:rsid w:val="0084015C"/>
    <w:rsid w:val="008408CB"/>
    <w:rsid w:val="00840D21"/>
    <w:rsid w:val="008444E3"/>
    <w:rsid w:val="0084654F"/>
    <w:rsid w:val="008500A3"/>
    <w:rsid w:val="008512F9"/>
    <w:rsid w:val="00857404"/>
    <w:rsid w:val="00861641"/>
    <w:rsid w:val="00862884"/>
    <w:rsid w:val="00863894"/>
    <w:rsid w:val="008654E8"/>
    <w:rsid w:val="008665C2"/>
    <w:rsid w:val="008719D9"/>
    <w:rsid w:val="00875CD4"/>
    <w:rsid w:val="00881020"/>
    <w:rsid w:val="0088247A"/>
    <w:rsid w:val="00882BB4"/>
    <w:rsid w:val="008902F9"/>
    <w:rsid w:val="00892705"/>
    <w:rsid w:val="008939E5"/>
    <w:rsid w:val="00895A3B"/>
    <w:rsid w:val="00897094"/>
    <w:rsid w:val="008A2640"/>
    <w:rsid w:val="008A6A50"/>
    <w:rsid w:val="008B494E"/>
    <w:rsid w:val="008B5051"/>
    <w:rsid w:val="008B56F2"/>
    <w:rsid w:val="008B7474"/>
    <w:rsid w:val="008C07FA"/>
    <w:rsid w:val="008C2AC4"/>
    <w:rsid w:val="008C4370"/>
    <w:rsid w:val="008D1A69"/>
    <w:rsid w:val="008D3182"/>
    <w:rsid w:val="008D3B3A"/>
    <w:rsid w:val="008D3CE7"/>
    <w:rsid w:val="008D3D01"/>
    <w:rsid w:val="008D4F1D"/>
    <w:rsid w:val="008D6235"/>
    <w:rsid w:val="008D7972"/>
    <w:rsid w:val="008E190B"/>
    <w:rsid w:val="008E203F"/>
    <w:rsid w:val="008E281E"/>
    <w:rsid w:val="008E2DC0"/>
    <w:rsid w:val="008E59C0"/>
    <w:rsid w:val="008E69B1"/>
    <w:rsid w:val="008F0534"/>
    <w:rsid w:val="008F0CFD"/>
    <w:rsid w:val="008F42C2"/>
    <w:rsid w:val="0091022C"/>
    <w:rsid w:val="009149DF"/>
    <w:rsid w:val="00915183"/>
    <w:rsid w:val="00915904"/>
    <w:rsid w:val="00915A14"/>
    <w:rsid w:val="00915A89"/>
    <w:rsid w:val="009219B3"/>
    <w:rsid w:val="009219D8"/>
    <w:rsid w:val="00922006"/>
    <w:rsid w:val="00927984"/>
    <w:rsid w:val="00930F82"/>
    <w:rsid w:val="00931FCB"/>
    <w:rsid w:val="00933D35"/>
    <w:rsid w:val="00933D64"/>
    <w:rsid w:val="00934521"/>
    <w:rsid w:val="00937CD7"/>
    <w:rsid w:val="009400AC"/>
    <w:rsid w:val="00947516"/>
    <w:rsid w:val="00947FEC"/>
    <w:rsid w:val="00951289"/>
    <w:rsid w:val="00960453"/>
    <w:rsid w:val="009610D2"/>
    <w:rsid w:val="00964E59"/>
    <w:rsid w:val="0096603B"/>
    <w:rsid w:val="009668B6"/>
    <w:rsid w:val="009723F3"/>
    <w:rsid w:val="00974D10"/>
    <w:rsid w:val="009750D6"/>
    <w:rsid w:val="00986CE2"/>
    <w:rsid w:val="00986FEF"/>
    <w:rsid w:val="00994FAE"/>
    <w:rsid w:val="009A3DAC"/>
    <w:rsid w:val="009A4B31"/>
    <w:rsid w:val="009A4C7F"/>
    <w:rsid w:val="009B1A02"/>
    <w:rsid w:val="009B28CF"/>
    <w:rsid w:val="009B3736"/>
    <w:rsid w:val="009B5F99"/>
    <w:rsid w:val="009B759A"/>
    <w:rsid w:val="009C3D04"/>
    <w:rsid w:val="009C5B17"/>
    <w:rsid w:val="009D10C3"/>
    <w:rsid w:val="009D252F"/>
    <w:rsid w:val="009D3E62"/>
    <w:rsid w:val="009D4F30"/>
    <w:rsid w:val="009D7EE0"/>
    <w:rsid w:val="009E259D"/>
    <w:rsid w:val="009E3F46"/>
    <w:rsid w:val="009E4ABD"/>
    <w:rsid w:val="009E565D"/>
    <w:rsid w:val="009F0C9A"/>
    <w:rsid w:val="009F30F2"/>
    <w:rsid w:val="00A01FB1"/>
    <w:rsid w:val="00A028FF"/>
    <w:rsid w:val="00A03FC2"/>
    <w:rsid w:val="00A0693C"/>
    <w:rsid w:val="00A11FB4"/>
    <w:rsid w:val="00A13364"/>
    <w:rsid w:val="00A161DC"/>
    <w:rsid w:val="00A17ED8"/>
    <w:rsid w:val="00A2026F"/>
    <w:rsid w:val="00A22B85"/>
    <w:rsid w:val="00A27158"/>
    <w:rsid w:val="00A3543A"/>
    <w:rsid w:val="00A42D4F"/>
    <w:rsid w:val="00A43878"/>
    <w:rsid w:val="00A440AB"/>
    <w:rsid w:val="00A461D9"/>
    <w:rsid w:val="00A50C79"/>
    <w:rsid w:val="00A52385"/>
    <w:rsid w:val="00A604DD"/>
    <w:rsid w:val="00A61536"/>
    <w:rsid w:val="00A6457D"/>
    <w:rsid w:val="00A70D46"/>
    <w:rsid w:val="00A76B42"/>
    <w:rsid w:val="00A76BD8"/>
    <w:rsid w:val="00A85923"/>
    <w:rsid w:val="00A875CD"/>
    <w:rsid w:val="00A875FB"/>
    <w:rsid w:val="00A94210"/>
    <w:rsid w:val="00A95E43"/>
    <w:rsid w:val="00AA0153"/>
    <w:rsid w:val="00AA05FA"/>
    <w:rsid w:val="00AA3C7D"/>
    <w:rsid w:val="00AB372C"/>
    <w:rsid w:val="00AB474C"/>
    <w:rsid w:val="00AB4C96"/>
    <w:rsid w:val="00AB7634"/>
    <w:rsid w:val="00AC22FF"/>
    <w:rsid w:val="00AC2B17"/>
    <w:rsid w:val="00AC4C3C"/>
    <w:rsid w:val="00AC5669"/>
    <w:rsid w:val="00AC5FA5"/>
    <w:rsid w:val="00AC6981"/>
    <w:rsid w:val="00AC74CA"/>
    <w:rsid w:val="00AC7696"/>
    <w:rsid w:val="00AD0504"/>
    <w:rsid w:val="00AD081B"/>
    <w:rsid w:val="00AD147C"/>
    <w:rsid w:val="00AD14E8"/>
    <w:rsid w:val="00AE3577"/>
    <w:rsid w:val="00AE5BBC"/>
    <w:rsid w:val="00AF0EB5"/>
    <w:rsid w:val="00AF2846"/>
    <w:rsid w:val="00AF4CE7"/>
    <w:rsid w:val="00B105C1"/>
    <w:rsid w:val="00B16181"/>
    <w:rsid w:val="00B207EE"/>
    <w:rsid w:val="00B21EE9"/>
    <w:rsid w:val="00B22DDD"/>
    <w:rsid w:val="00B30334"/>
    <w:rsid w:val="00B30A45"/>
    <w:rsid w:val="00B33F42"/>
    <w:rsid w:val="00B35157"/>
    <w:rsid w:val="00B373D5"/>
    <w:rsid w:val="00B37F1E"/>
    <w:rsid w:val="00B43DB4"/>
    <w:rsid w:val="00B5376B"/>
    <w:rsid w:val="00B54431"/>
    <w:rsid w:val="00B552B5"/>
    <w:rsid w:val="00B6162E"/>
    <w:rsid w:val="00B65F64"/>
    <w:rsid w:val="00B7041A"/>
    <w:rsid w:val="00B70889"/>
    <w:rsid w:val="00B7186E"/>
    <w:rsid w:val="00B72781"/>
    <w:rsid w:val="00B72B2A"/>
    <w:rsid w:val="00B7379E"/>
    <w:rsid w:val="00B74C4A"/>
    <w:rsid w:val="00B7649C"/>
    <w:rsid w:val="00B87DE2"/>
    <w:rsid w:val="00B907D8"/>
    <w:rsid w:val="00B9457E"/>
    <w:rsid w:val="00B9510A"/>
    <w:rsid w:val="00BA08B5"/>
    <w:rsid w:val="00BA1019"/>
    <w:rsid w:val="00BA4429"/>
    <w:rsid w:val="00BA4802"/>
    <w:rsid w:val="00BB1374"/>
    <w:rsid w:val="00BB1554"/>
    <w:rsid w:val="00BB1E7E"/>
    <w:rsid w:val="00BB2AA0"/>
    <w:rsid w:val="00BB2C9F"/>
    <w:rsid w:val="00BB45B4"/>
    <w:rsid w:val="00BB4CDB"/>
    <w:rsid w:val="00BB4D51"/>
    <w:rsid w:val="00BB4F58"/>
    <w:rsid w:val="00BC2C09"/>
    <w:rsid w:val="00BC372E"/>
    <w:rsid w:val="00BC4391"/>
    <w:rsid w:val="00BC5275"/>
    <w:rsid w:val="00BD333A"/>
    <w:rsid w:val="00BE1BF5"/>
    <w:rsid w:val="00BE5294"/>
    <w:rsid w:val="00BE60A9"/>
    <w:rsid w:val="00BE74D2"/>
    <w:rsid w:val="00C0523A"/>
    <w:rsid w:val="00C05B3D"/>
    <w:rsid w:val="00C14DB6"/>
    <w:rsid w:val="00C22C70"/>
    <w:rsid w:val="00C25A53"/>
    <w:rsid w:val="00C304DC"/>
    <w:rsid w:val="00C307B6"/>
    <w:rsid w:val="00C40591"/>
    <w:rsid w:val="00C43501"/>
    <w:rsid w:val="00C4430B"/>
    <w:rsid w:val="00C44C02"/>
    <w:rsid w:val="00C45B03"/>
    <w:rsid w:val="00C50B0F"/>
    <w:rsid w:val="00C52C2A"/>
    <w:rsid w:val="00C54568"/>
    <w:rsid w:val="00C5556A"/>
    <w:rsid w:val="00C605E4"/>
    <w:rsid w:val="00C625C0"/>
    <w:rsid w:val="00C65025"/>
    <w:rsid w:val="00C67D3D"/>
    <w:rsid w:val="00C73272"/>
    <w:rsid w:val="00C74F46"/>
    <w:rsid w:val="00C75748"/>
    <w:rsid w:val="00C76811"/>
    <w:rsid w:val="00C76F26"/>
    <w:rsid w:val="00C81BB9"/>
    <w:rsid w:val="00C81F1E"/>
    <w:rsid w:val="00C861EF"/>
    <w:rsid w:val="00C86CF1"/>
    <w:rsid w:val="00C9219D"/>
    <w:rsid w:val="00C953E6"/>
    <w:rsid w:val="00C95947"/>
    <w:rsid w:val="00C96344"/>
    <w:rsid w:val="00C97C0B"/>
    <w:rsid w:val="00CA0ED1"/>
    <w:rsid w:val="00CA3017"/>
    <w:rsid w:val="00CA415F"/>
    <w:rsid w:val="00CA52F3"/>
    <w:rsid w:val="00CA7732"/>
    <w:rsid w:val="00CB0D55"/>
    <w:rsid w:val="00CB28EB"/>
    <w:rsid w:val="00CB45C4"/>
    <w:rsid w:val="00CB6333"/>
    <w:rsid w:val="00CC3CF8"/>
    <w:rsid w:val="00CC4283"/>
    <w:rsid w:val="00CC57D7"/>
    <w:rsid w:val="00CD09E7"/>
    <w:rsid w:val="00CD4004"/>
    <w:rsid w:val="00CD455F"/>
    <w:rsid w:val="00CD53AF"/>
    <w:rsid w:val="00CD61B6"/>
    <w:rsid w:val="00CD69C7"/>
    <w:rsid w:val="00CD7498"/>
    <w:rsid w:val="00CD78D1"/>
    <w:rsid w:val="00CE025E"/>
    <w:rsid w:val="00CE3E40"/>
    <w:rsid w:val="00CE71B2"/>
    <w:rsid w:val="00CF53A6"/>
    <w:rsid w:val="00D00234"/>
    <w:rsid w:val="00D00A61"/>
    <w:rsid w:val="00D049C4"/>
    <w:rsid w:val="00D12FA2"/>
    <w:rsid w:val="00D15EA8"/>
    <w:rsid w:val="00D16766"/>
    <w:rsid w:val="00D221ED"/>
    <w:rsid w:val="00D22BB1"/>
    <w:rsid w:val="00D36222"/>
    <w:rsid w:val="00D40600"/>
    <w:rsid w:val="00D40863"/>
    <w:rsid w:val="00D46863"/>
    <w:rsid w:val="00D56D3A"/>
    <w:rsid w:val="00D62183"/>
    <w:rsid w:val="00D677C1"/>
    <w:rsid w:val="00D7174F"/>
    <w:rsid w:val="00D7270C"/>
    <w:rsid w:val="00D7705F"/>
    <w:rsid w:val="00D80845"/>
    <w:rsid w:val="00D83C52"/>
    <w:rsid w:val="00D9166A"/>
    <w:rsid w:val="00D92DED"/>
    <w:rsid w:val="00D93E4F"/>
    <w:rsid w:val="00D951F9"/>
    <w:rsid w:val="00D972B6"/>
    <w:rsid w:val="00D97A71"/>
    <w:rsid w:val="00D97D10"/>
    <w:rsid w:val="00DA1E5B"/>
    <w:rsid w:val="00DB0EED"/>
    <w:rsid w:val="00DB6C2E"/>
    <w:rsid w:val="00DC4545"/>
    <w:rsid w:val="00DD0C2F"/>
    <w:rsid w:val="00DD1963"/>
    <w:rsid w:val="00DE4428"/>
    <w:rsid w:val="00DE5C8D"/>
    <w:rsid w:val="00DE62A4"/>
    <w:rsid w:val="00DE6393"/>
    <w:rsid w:val="00DE712D"/>
    <w:rsid w:val="00DF0EE5"/>
    <w:rsid w:val="00DF0FCD"/>
    <w:rsid w:val="00DF5BDB"/>
    <w:rsid w:val="00DF784E"/>
    <w:rsid w:val="00E029A5"/>
    <w:rsid w:val="00E03E10"/>
    <w:rsid w:val="00E066F8"/>
    <w:rsid w:val="00E15129"/>
    <w:rsid w:val="00E2191E"/>
    <w:rsid w:val="00E225D9"/>
    <w:rsid w:val="00E24C0A"/>
    <w:rsid w:val="00E25CDB"/>
    <w:rsid w:val="00E302F4"/>
    <w:rsid w:val="00E30A50"/>
    <w:rsid w:val="00E30BDE"/>
    <w:rsid w:val="00E32C03"/>
    <w:rsid w:val="00E4211B"/>
    <w:rsid w:val="00E4400B"/>
    <w:rsid w:val="00E45649"/>
    <w:rsid w:val="00E52BFB"/>
    <w:rsid w:val="00E546D2"/>
    <w:rsid w:val="00E54B36"/>
    <w:rsid w:val="00E5701A"/>
    <w:rsid w:val="00E66B92"/>
    <w:rsid w:val="00E67441"/>
    <w:rsid w:val="00E71E56"/>
    <w:rsid w:val="00E721D0"/>
    <w:rsid w:val="00E72C95"/>
    <w:rsid w:val="00E74199"/>
    <w:rsid w:val="00E74C7E"/>
    <w:rsid w:val="00E82355"/>
    <w:rsid w:val="00EA11D7"/>
    <w:rsid w:val="00EB012C"/>
    <w:rsid w:val="00EB2D65"/>
    <w:rsid w:val="00EB391A"/>
    <w:rsid w:val="00EB5198"/>
    <w:rsid w:val="00EB6835"/>
    <w:rsid w:val="00EC0608"/>
    <w:rsid w:val="00EC0F0F"/>
    <w:rsid w:val="00EC29CB"/>
    <w:rsid w:val="00EC70CA"/>
    <w:rsid w:val="00EC7E57"/>
    <w:rsid w:val="00ED2484"/>
    <w:rsid w:val="00ED2916"/>
    <w:rsid w:val="00ED3C4B"/>
    <w:rsid w:val="00ED5A50"/>
    <w:rsid w:val="00EE199C"/>
    <w:rsid w:val="00EE40B1"/>
    <w:rsid w:val="00EE4E26"/>
    <w:rsid w:val="00EF00CA"/>
    <w:rsid w:val="00EF2F6E"/>
    <w:rsid w:val="00EF5C4F"/>
    <w:rsid w:val="00F01413"/>
    <w:rsid w:val="00F058BC"/>
    <w:rsid w:val="00F1356E"/>
    <w:rsid w:val="00F154C4"/>
    <w:rsid w:val="00F2104B"/>
    <w:rsid w:val="00F217B2"/>
    <w:rsid w:val="00F23EB3"/>
    <w:rsid w:val="00F25835"/>
    <w:rsid w:val="00F258EB"/>
    <w:rsid w:val="00F275E8"/>
    <w:rsid w:val="00F303DA"/>
    <w:rsid w:val="00F317EF"/>
    <w:rsid w:val="00F37A00"/>
    <w:rsid w:val="00F43A9B"/>
    <w:rsid w:val="00F5090A"/>
    <w:rsid w:val="00F573C9"/>
    <w:rsid w:val="00F60B3F"/>
    <w:rsid w:val="00F63C90"/>
    <w:rsid w:val="00F6780F"/>
    <w:rsid w:val="00F82D58"/>
    <w:rsid w:val="00F90677"/>
    <w:rsid w:val="00F90EF4"/>
    <w:rsid w:val="00F923F8"/>
    <w:rsid w:val="00F96330"/>
    <w:rsid w:val="00F96B33"/>
    <w:rsid w:val="00FA064B"/>
    <w:rsid w:val="00FA10E8"/>
    <w:rsid w:val="00FA2F0F"/>
    <w:rsid w:val="00FA3692"/>
    <w:rsid w:val="00FA4F35"/>
    <w:rsid w:val="00FA5826"/>
    <w:rsid w:val="00FA58EC"/>
    <w:rsid w:val="00FA5B11"/>
    <w:rsid w:val="00FA5DF5"/>
    <w:rsid w:val="00FA7118"/>
    <w:rsid w:val="00FB616D"/>
    <w:rsid w:val="00FC26C3"/>
    <w:rsid w:val="00FC29B6"/>
    <w:rsid w:val="00FC3356"/>
    <w:rsid w:val="00FC3974"/>
    <w:rsid w:val="00FC6D59"/>
    <w:rsid w:val="00FC77DF"/>
    <w:rsid w:val="00FC7DB3"/>
    <w:rsid w:val="00FD0143"/>
    <w:rsid w:val="00FD2EF7"/>
    <w:rsid w:val="00FD3976"/>
    <w:rsid w:val="00FD429D"/>
    <w:rsid w:val="00FD5C52"/>
    <w:rsid w:val="00FD6463"/>
    <w:rsid w:val="00FD67D6"/>
    <w:rsid w:val="00FE2893"/>
    <w:rsid w:val="00FE4B5A"/>
    <w:rsid w:val="00FE5AFD"/>
    <w:rsid w:val="00FE5F0F"/>
    <w:rsid w:val="00FE6C12"/>
    <w:rsid w:val="00FF145C"/>
    <w:rsid w:val="00FF3965"/>
    <w:rsid w:val="00FF3F98"/>
    <w:rsid w:val="00FF4E96"/>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4621"/>
  <w15:docId w15:val="{B58BA6A4-F942-4309-8A4D-994E32F4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6004">
      <w:bodyDiv w:val="1"/>
      <w:marLeft w:val="0"/>
      <w:marRight w:val="0"/>
      <w:marTop w:val="0"/>
      <w:marBottom w:val="0"/>
      <w:divBdr>
        <w:top w:val="none" w:sz="0" w:space="0" w:color="auto"/>
        <w:left w:val="none" w:sz="0" w:space="0" w:color="auto"/>
        <w:bottom w:val="none" w:sz="0" w:space="0" w:color="auto"/>
        <w:right w:val="none" w:sz="0" w:space="0" w:color="auto"/>
      </w:divBdr>
    </w:div>
    <w:div w:id="12446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dc:creator>
  <cp:keywords/>
  <dc:description/>
  <cp:lastModifiedBy>MOH</cp:lastModifiedBy>
  <cp:revision>4</cp:revision>
  <dcterms:created xsi:type="dcterms:W3CDTF">2022-04-11T06:20:00Z</dcterms:created>
  <dcterms:modified xsi:type="dcterms:W3CDTF">2022-04-11T06:21:00Z</dcterms:modified>
</cp:coreProperties>
</file>