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0D8" w:rsidRPr="0040200A" w:rsidRDefault="004760D8" w:rsidP="004760D8">
      <w:pPr>
        <w:pStyle w:val="NormalWeb"/>
        <w:shd w:val="clear" w:color="auto" w:fill="FFFFFF"/>
        <w:spacing w:before="0" w:beforeAutospacing="0" w:after="0" w:afterAutospacing="0" w:line="360" w:lineRule="auto"/>
        <w:ind w:left="360"/>
        <w:jc w:val="right"/>
        <w:rPr>
          <w:rStyle w:val="Strong"/>
          <w:rFonts w:ascii="GHEA Grapalat" w:hAnsi="GHEA Grapalat"/>
          <w:color w:val="000000"/>
          <w:sz w:val="16"/>
          <w:lang w:val="hy-AM"/>
        </w:rPr>
      </w:pPr>
    </w:p>
    <w:p w:rsidR="004760D8" w:rsidRPr="00666157" w:rsidRDefault="004760D8" w:rsidP="00C3540E">
      <w:pPr>
        <w:spacing w:after="0" w:line="240" w:lineRule="auto"/>
        <w:jc w:val="right"/>
        <w:rPr>
          <w:rFonts w:ascii="GHEA Grapalat" w:hAnsi="GHEA Grapalat"/>
          <w:b/>
          <w:sz w:val="16"/>
          <w:szCs w:val="16"/>
          <w:lang w:val="hy-AM"/>
        </w:rPr>
      </w:pPr>
      <w:r w:rsidRPr="00666157">
        <w:rPr>
          <w:rFonts w:ascii="GHEA Grapalat" w:hAnsi="GHEA Grapalat" w:cs="Sylfaen"/>
          <w:b/>
          <w:sz w:val="16"/>
          <w:szCs w:val="16"/>
          <w:lang w:val="hy-AM"/>
        </w:rPr>
        <w:t>Հավելված</w:t>
      </w:r>
    </w:p>
    <w:p w:rsidR="004760D8" w:rsidRPr="00666157" w:rsidRDefault="004760D8" w:rsidP="00C3540E">
      <w:pPr>
        <w:spacing w:after="0" w:line="240" w:lineRule="auto"/>
        <w:jc w:val="right"/>
        <w:rPr>
          <w:rFonts w:ascii="GHEA Grapalat" w:hAnsi="GHEA Grapalat"/>
          <w:b/>
          <w:sz w:val="16"/>
          <w:szCs w:val="16"/>
          <w:lang w:val="hy-AM"/>
        </w:rPr>
      </w:pPr>
      <w:r w:rsidRPr="00666157">
        <w:rPr>
          <w:rFonts w:ascii="GHEA Grapalat" w:hAnsi="GHEA Grapalat" w:cs="Sylfaen"/>
          <w:b/>
          <w:sz w:val="16"/>
          <w:szCs w:val="16"/>
          <w:lang w:val="hy-AM"/>
        </w:rPr>
        <w:t>ՀՀ</w:t>
      </w:r>
      <w:r w:rsidRPr="00666157">
        <w:rPr>
          <w:rFonts w:ascii="GHEA Grapalat" w:hAnsi="GHEA Grapalat"/>
          <w:b/>
          <w:sz w:val="16"/>
          <w:szCs w:val="16"/>
          <w:lang w:val="hy-AM"/>
        </w:rPr>
        <w:t xml:space="preserve"> </w:t>
      </w:r>
      <w:r w:rsidRPr="00666157">
        <w:rPr>
          <w:rFonts w:ascii="GHEA Grapalat" w:hAnsi="GHEA Grapalat" w:cs="Sylfaen"/>
          <w:b/>
          <w:sz w:val="16"/>
          <w:szCs w:val="16"/>
          <w:lang w:val="hy-AM"/>
        </w:rPr>
        <w:t>կառավարության</w:t>
      </w:r>
      <w:r w:rsidRPr="00666157">
        <w:rPr>
          <w:rFonts w:ascii="GHEA Grapalat" w:hAnsi="GHEA Grapalat"/>
          <w:b/>
          <w:sz w:val="16"/>
          <w:szCs w:val="16"/>
          <w:lang w:val="hy-AM"/>
        </w:rPr>
        <w:t xml:space="preserve"> 2022 </w:t>
      </w:r>
      <w:r w:rsidRPr="00666157">
        <w:rPr>
          <w:rFonts w:ascii="GHEA Grapalat" w:hAnsi="GHEA Grapalat" w:cs="Sylfaen"/>
          <w:b/>
          <w:sz w:val="16"/>
          <w:szCs w:val="16"/>
          <w:lang w:val="hy-AM"/>
        </w:rPr>
        <w:t>թվականի</w:t>
      </w:r>
    </w:p>
    <w:p w:rsidR="004760D8" w:rsidRPr="00666157" w:rsidRDefault="004760D8" w:rsidP="00C3540E">
      <w:pPr>
        <w:spacing w:after="0" w:line="240" w:lineRule="auto"/>
        <w:jc w:val="right"/>
        <w:rPr>
          <w:rFonts w:ascii="GHEA Grapalat" w:hAnsi="GHEA Grapalat"/>
          <w:b/>
          <w:sz w:val="16"/>
          <w:szCs w:val="16"/>
          <w:lang w:val="hy-AM"/>
        </w:rPr>
      </w:pPr>
      <w:r w:rsidRPr="00666157">
        <w:rPr>
          <w:rFonts w:ascii="GHEA Grapalat" w:hAnsi="GHEA Grapalat"/>
          <w:b/>
          <w:sz w:val="16"/>
          <w:szCs w:val="16"/>
          <w:lang w:val="hy-AM"/>
        </w:rPr>
        <w:t>N -</w:t>
      </w:r>
      <w:r w:rsidRPr="00666157">
        <w:rPr>
          <w:rFonts w:ascii="GHEA Grapalat" w:hAnsi="GHEA Grapalat" w:cs="Sylfaen"/>
          <w:b/>
          <w:sz w:val="16"/>
          <w:szCs w:val="16"/>
          <w:lang w:val="hy-AM"/>
        </w:rPr>
        <w:t>Ն</w:t>
      </w:r>
      <w:r w:rsidRPr="00666157">
        <w:rPr>
          <w:rFonts w:ascii="GHEA Grapalat" w:hAnsi="GHEA Grapalat"/>
          <w:b/>
          <w:sz w:val="16"/>
          <w:szCs w:val="16"/>
          <w:lang w:val="hy-AM"/>
        </w:rPr>
        <w:t xml:space="preserve"> </w:t>
      </w:r>
      <w:r w:rsidRPr="00666157">
        <w:rPr>
          <w:rFonts w:ascii="GHEA Grapalat" w:hAnsi="GHEA Grapalat" w:cs="Sylfaen"/>
          <w:b/>
          <w:sz w:val="16"/>
          <w:szCs w:val="16"/>
          <w:lang w:val="hy-AM"/>
        </w:rPr>
        <w:t>որոշման</w:t>
      </w:r>
    </w:p>
    <w:p w:rsidR="004760D8" w:rsidRDefault="004760D8" w:rsidP="00C3540E">
      <w:pPr>
        <w:pStyle w:val="NormalWeb"/>
        <w:shd w:val="clear" w:color="auto" w:fill="FFFFFF"/>
        <w:spacing w:before="0" w:beforeAutospacing="0" w:after="0" w:afterAutospacing="0"/>
        <w:ind w:left="360"/>
        <w:jc w:val="right"/>
        <w:rPr>
          <w:rStyle w:val="Strong"/>
          <w:rFonts w:ascii="GHEA Grapalat" w:hAnsi="GHEA Grapalat"/>
          <w:color w:val="000000"/>
          <w:sz w:val="16"/>
          <w:lang w:val="hy-AM"/>
        </w:rPr>
      </w:pPr>
    </w:p>
    <w:p w:rsidR="004760D8" w:rsidRPr="00666157" w:rsidRDefault="004760D8" w:rsidP="00C3540E">
      <w:pPr>
        <w:spacing w:after="0" w:line="240" w:lineRule="auto"/>
        <w:jc w:val="both"/>
        <w:rPr>
          <w:rFonts w:ascii="GHEA Grapalat" w:hAnsi="GHEA Grapalat"/>
          <w:color w:val="000000"/>
          <w:sz w:val="24"/>
          <w:szCs w:val="24"/>
          <w:lang w:val="hy-AM"/>
        </w:rPr>
      </w:pPr>
    </w:p>
    <w:p w:rsidR="004760D8" w:rsidRPr="00B84097" w:rsidRDefault="004760D8" w:rsidP="00C3540E">
      <w:pPr>
        <w:spacing w:after="0" w:line="240" w:lineRule="auto"/>
        <w:ind w:firstLine="375"/>
        <w:jc w:val="center"/>
        <w:rPr>
          <w:rFonts w:ascii="GHEA Grapalat" w:hAnsi="GHEA Grapalat"/>
          <w:b/>
          <w:color w:val="000000"/>
          <w:sz w:val="24"/>
          <w:szCs w:val="24"/>
          <w:lang w:val="hy-AM"/>
        </w:rPr>
      </w:pPr>
      <w:r w:rsidRPr="00B84097">
        <w:rPr>
          <w:rFonts w:ascii="GHEA Grapalat" w:hAnsi="GHEA Grapalat"/>
          <w:b/>
          <w:color w:val="000000"/>
          <w:sz w:val="24"/>
          <w:szCs w:val="24"/>
          <w:lang w:val="hy-AM"/>
        </w:rPr>
        <w:t>Կ Ա Ր Գ</w:t>
      </w:r>
    </w:p>
    <w:p w:rsidR="004760D8" w:rsidRPr="009D5E1D" w:rsidRDefault="004760D8" w:rsidP="00C3540E">
      <w:pPr>
        <w:spacing w:after="0" w:line="240" w:lineRule="auto"/>
        <w:ind w:firstLine="375"/>
        <w:jc w:val="center"/>
        <w:rPr>
          <w:rFonts w:ascii="GHEA Grapalat" w:hAnsi="GHEA Grapalat"/>
          <w:color w:val="000000"/>
          <w:sz w:val="24"/>
          <w:szCs w:val="24"/>
          <w:lang w:val="hy-AM"/>
        </w:rPr>
      </w:pPr>
    </w:p>
    <w:p w:rsidR="004760D8" w:rsidRPr="009D5E1D" w:rsidRDefault="004760D8" w:rsidP="00C3540E">
      <w:pPr>
        <w:spacing w:after="0" w:line="240" w:lineRule="auto"/>
        <w:ind w:firstLine="375"/>
        <w:jc w:val="center"/>
        <w:rPr>
          <w:rFonts w:ascii="GHEA Grapalat" w:hAnsi="GHEA Grapalat"/>
          <w:b/>
          <w:color w:val="000000"/>
          <w:sz w:val="24"/>
          <w:szCs w:val="24"/>
          <w:lang w:val="hy-AM"/>
        </w:rPr>
      </w:pPr>
      <w:r w:rsidRPr="00FC5A92">
        <w:rPr>
          <w:rFonts w:ascii="GHEA Grapalat" w:hAnsi="GHEA Grapalat" w:cs="Sylfaen"/>
          <w:b/>
          <w:bCs/>
          <w:sz w:val="24"/>
          <w:szCs w:val="24"/>
          <w:lang w:val="hy-AM"/>
        </w:rPr>
        <w:t xml:space="preserve">ՀԱՅԱՍՏԱՆԻ ՀԱՆՐԱՊԵՏՈՒԹՅՈՒՆՈՒՄ ԲԺՇԿԱԿԱՆ ՕԳՆՈՒԹՅՈՒՆ </w:t>
      </w:r>
      <w:r>
        <w:rPr>
          <w:rFonts w:ascii="GHEA Grapalat" w:hAnsi="GHEA Grapalat" w:cs="Sylfaen"/>
          <w:b/>
          <w:bCs/>
          <w:sz w:val="24"/>
          <w:szCs w:val="24"/>
          <w:lang w:val="hy-AM"/>
        </w:rPr>
        <w:t>ԵՎ</w:t>
      </w:r>
      <w:r w:rsidRPr="00FC5A92">
        <w:rPr>
          <w:rFonts w:ascii="GHEA Grapalat" w:hAnsi="GHEA Grapalat" w:cs="Sylfaen"/>
          <w:b/>
          <w:bCs/>
          <w:sz w:val="24"/>
          <w:szCs w:val="24"/>
          <w:lang w:val="hy-AM"/>
        </w:rPr>
        <w:t xml:space="preserve"> ՍՊԱՍԱՐԿՈՒ</w:t>
      </w:r>
      <w:r>
        <w:rPr>
          <w:rFonts w:ascii="GHEA Grapalat" w:hAnsi="GHEA Grapalat" w:cs="Sylfaen"/>
          <w:b/>
          <w:bCs/>
          <w:sz w:val="24"/>
          <w:szCs w:val="24"/>
          <w:lang w:val="hy-AM"/>
        </w:rPr>
        <w:t xml:space="preserve">Մ ԻՐԱԿԱՆԱՑՆԵԼԻՍ ՆԵՐՊԱՏՎԱՍՏՄԱՆ ԵՎ </w:t>
      </w:r>
      <w:r w:rsidRPr="00FC5A92">
        <w:rPr>
          <w:rFonts w:ascii="GHEA Grapalat" w:hAnsi="GHEA Grapalat" w:cs="Sylfaen"/>
          <w:b/>
          <w:bCs/>
          <w:sz w:val="24"/>
          <w:szCs w:val="24"/>
          <w:lang w:val="hy-AM"/>
        </w:rPr>
        <w:t>ՓՈԽՊԱՏՎԱՍՏՄԱՆ ՇՐՋԱՆԱԿՆԵՐՈՒՄ ԿԼԻՆԻԿԱԿԱՆ ՓՈՐՁԱՐԿՈՒՄՆԵՐԻ ԻՐԱԿԱՆԱՑՄԱՆ</w:t>
      </w:r>
    </w:p>
    <w:p w:rsidR="004760D8" w:rsidRDefault="004760D8" w:rsidP="00C3540E">
      <w:pPr>
        <w:spacing w:after="0" w:line="240" w:lineRule="auto"/>
        <w:ind w:firstLine="375"/>
        <w:jc w:val="center"/>
        <w:rPr>
          <w:rFonts w:ascii="GHEA Grapalat" w:hAnsi="GHEA Grapalat"/>
          <w:b/>
          <w:color w:val="000000"/>
          <w:sz w:val="24"/>
          <w:szCs w:val="24"/>
          <w:lang w:val="hy-AM"/>
        </w:rPr>
      </w:pPr>
    </w:p>
    <w:p w:rsidR="004760D8" w:rsidRPr="0000447C" w:rsidRDefault="004760D8" w:rsidP="004760D8">
      <w:pPr>
        <w:spacing w:after="0" w:line="360" w:lineRule="auto"/>
        <w:ind w:firstLine="375"/>
        <w:jc w:val="center"/>
        <w:rPr>
          <w:rFonts w:ascii="GHEA Grapalat" w:hAnsi="GHEA Grapalat"/>
          <w:b/>
          <w:color w:val="000000"/>
          <w:sz w:val="24"/>
          <w:szCs w:val="24"/>
          <w:lang w:val="hy-AM"/>
        </w:rPr>
      </w:pPr>
      <w:r>
        <w:rPr>
          <w:rFonts w:ascii="GHEA Grapalat" w:hAnsi="GHEA Grapalat"/>
          <w:b/>
          <w:color w:val="000000"/>
          <w:sz w:val="24"/>
          <w:szCs w:val="24"/>
          <w:lang w:val="hy-AM"/>
        </w:rPr>
        <w:t>1.</w:t>
      </w:r>
      <w:r w:rsidRPr="009D5E1D">
        <w:rPr>
          <w:rFonts w:ascii="GHEA Grapalat" w:hAnsi="GHEA Grapalat"/>
          <w:b/>
          <w:color w:val="000000"/>
          <w:sz w:val="24"/>
          <w:szCs w:val="24"/>
          <w:lang w:val="hy-AM"/>
        </w:rPr>
        <w:t xml:space="preserve"> ԸՆԴՀԱՆՈՒՐ ԴՐՈՒՅԹՆԵՐ</w:t>
      </w:r>
    </w:p>
    <w:p w:rsidR="004760D8" w:rsidRPr="00F811C4" w:rsidRDefault="004760D8" w:rsidP="004760D8">
      <w:pPr>
        <w:spacing w:after="0" w:line="360" w:lineRule="auto"/>
        <w:ind w:firstLine="375"/>
        <w:jc w:val="both"/>
        <w:rPr>
          <w:rFonts w:ascii="GHEA Grapalat" w:hAnsi="GHEA Grapalat" w:cs="GHEA Grapalat"/>
          <w:color w:val="000000"/>
          <w:sz w:val="24"/>
          <w:szCs w:val="24"/>
          <w:lang w:val="hy-AM"/>
        </w:rPr>
      </w:pPr>
      <w:r w:rsidRPr="00975C9C">
        <w:rPr>
          <w:rFonts w:ascii="GHEA Grapalat" w:hAnsi="GHEA Grapalat"/>
          <w:color w:val="000000"/>
          <w:sz w:val="24"/>
          <w:szCs w:val="24"/>
          <w:lang w:val="hy-AM"/>
        </w:rPr>
        <w:t>1.</w:t>
      </w:r>
      <w:r>
        <w:rPr>
          <w:rFonts w:ascii="GHEA Grapalat" w:hAnsi="GHEA Grapalat"/>
          <w:b/>
          <w:color w:val="000000"/>
          <w:sz w:val="24"/>
          <w:szCs w:val="24"/>
          <w:lang w:val="hy-AM"/>
        </w:rPr>
        <w:t xml:space="preserve"> </w:t>
      </w:r>
      <w:r w:rsidRPr="00975C9C">
        <w:rPr>
          <w:rFonts w:ascii="GHEA Grapalat" w:hAnsi="GHEA Grapalat"/>
          <w:color w:val="000000"/>
          <w:sz w:val="24"/>
          <w:szCs w:val="24"/>
          <w:lang w:val="hy-AM"/>
        </w:rPr>
        <w:t xml:space="preserve">Սույն կարգով կարգավորվում են </w:t>
      </w:r>
      <w:r>
        <w:rPr>
          <w:rFonts w:ascii="GHEA Grapalat" w:hAnsi="GHEA Grapalat" w:cs="Sylfaen"/>
          <w:bCs/>
          <w:sz w:val="24"/>
          <w:szCs w:val="24"/>
          <w:lang w:val="hy-AM"/>
        </w:rPr>
        <w:t>Հայաստանի Հ</w:t>
      </w:r>
      <w:r w:rsidRPr="00CD45F1">
        <w:rPr>
          <w:rFonts w:ascii="GHEA Grapalat" w:hAnsi="GHEA Grapalat" w:cs="Sylfaen"/>
          <w:bCs/>
          <w:sz w:val="24"/>
          <w:szCs w:val="24"/>
          <w:lang w:val="hy-AM"/>
        </w:rPr>
        <w:t xml:space="preserve">անրապետությունում բժշկական օգնություն և սպասարկում իրականացնելիս ներպատվաստման </w:t>
      </w:r>
      <w:r>
        <w:rPr>
          <w:rFonts w:ascii="GHEA Grapalat" w:hAnsi="GHEA Grapalat" w:cs="Sylfaen"/>
          <w:bCs/>
          <w:sz w:val="24"/>
          <w:szCs w:val="24"/>
          <w:lang w:val="hy-AM"/>
        </w:rPr>
        <w:t>և</w:t>
      </w:r>
      <w:r w:rsidRPr="00CD45F1">
        <w:rPr>
          <w:rFonts w:ascii="GHEA Grapalat" w:hAnsi="GHEA Grapalat" w:cs="Sylfaen"/>
          <w:bCs/>
          <w:sz w:val="24"/>
          <w:szCs w:val="24"/>
          <w:lang w:val="hy-AM"/>
        </w:rPr>
        <w:t xml:space="preserve"> փոխպատվաստման շրջանակներում </w:t>
      </w:r>
      <w:r w:rsidRPr="00A84E4D">
        <w:rPr>
          <w:rFonts w:ascii="GHEA Grapalat" w:hAnsi="GHEA Grapalat" w:cs="GHEA Grapalat"/>
          <w:color w:val="000000"/>
          <w:sz w:val="24"/>
          <w:szCs w:val="24"/>
          <w:lang w:val="hy-AM"/>
        </w:rPr>
        <w:t xml:space="preserve">կլինիկական փորձարկումների </w:t>
      </w:r>
      <w:r>
        <w:rPr>
          <w:rFonts w:ascii="GHEA Grapalat" w:hAnsi="GHEA Grapalat" w:cs="GHEA Grapalat"/>
          <w:color w:val="000000"/>
          <w:sz w:val="24"/>
          <w:szCs w:val="24"/>
          <w:lang w:val="hy-AM"/>
        </w:rPr>
        <w:t>(հետազոտությունների</w:t>
      </w:r>
      <w:r w:rsidRPr="0036688E">
        <w:rPr>
          <w:rFonts w:ascii="GHEA Grapalat" w:hAnsi="GHEA Grapalat" w:cs="GHEA Grapalat"/>
          <w:color w:val="000000"/>
          <w:sz w:val="24"/>
          <w:szCs w:val="24"/>
          <w:lang w:val="hy-AM"/>
        </w:rPr>
        <w:t xml:space="preserve">) </w:t>
      </w:r>
      <w:r w:rsidRPr="00A84E4D">
        <w:rPr>
          <w:rFonts w:ascii="GHEA Grapalat" w:hAnsi="GHEA Grapalat" w:cs="GHEA Grapalat"/>
          <w:color w:val="000000"/>
          <w:sz w:val="24"/>
          <w:szCs w:val="24"/>
          <w:lang w:val="hy-AM"/>
        </w:rPr>
        <w:t xml:space="preserve">(այսուհետ` կլինիկական փորձարկում) իրականացման հետ կապված հարաբերությունները: </w:t>
      </w:r>
    </w:p>
    <w:p w:rsidR="004760D8" w:rsidRPr="00A84E4D" w:rsidRDefault="004760D8" w:rsidP="004760D8">
      <w:pPr>
        <w:spacing w:after="0" w:line="360" w:lineRule="auto"/>
        <w:ind w:firstLine="375"/>
        <w:jc w:val="both"/>
        <w:rPr>
          <w:rFonts w:ascii="GHEA Grapalat" w:hAnsi="GHEA Grapalat" w:cs="GHEA Grapalat"/>
          <w:color w:val="000000"/>
          <w:sz w:val="24"/>
          <w:szCs w:val="24"/>
          <w:lang w:val="hy-AM"/>
        </w:rPr>
      </w:pPr>
      <w:r w:rsidRPr="00A84E4D">
        <w:rPr>
          <w:rFonts w:ascii="GHEA Grapalat" w:hAnsi="GHEA Grapalat" w:cs="GHEA Grapalat"/>
          <w:color w:val="000000"/>
          <w:sz w:val="24"/>
          <w:szCs w:val="24"/>
          <w:lang w:val="hy-AM"/>
        </w:rPr>
        <w:t>2. Սույն կարգում օգտագործվող հասկացություններն են.</w:t>
      </w:r>
    </w:p>
    <w:p w:rsidR="004760D8" w:rsidRPr="00F05DB4" w:rsidRDefault="004760D8" w:rsidP="004760D8">
      <w:pPr>
        <w:spacing w:after="0" w:line="360" w:lineRule="auto"/>
        <w:ind w:firstLine="375"/>
        <w:jc w:val="both"/>
        <w:rPr>
          <w:rFonts w:ascii="GHEA Grapalat" w:hAnsi="GHEA Grapalat" w:cs="GHEA Grapalat"/>
          <w:color w:val="000000"/>
          <w:sz w:val="24"/>
          <w:szCs w:val="24"/>
          <w:lang w:val="hy-AM"/>
        </w:rPr>
      </w:pPr>
      <w:r>
        <w:rPr>
          <w:rFonts w:ascii="GHEA Grapalat" w:hAnsi="GHEA Grapalat" w:cs="GHEA Grapalat"/>
          <w:color w:val="000000"/>
          <w:sz w:val="24"/>
          <w:szCs w:val="24"/>
          <w:lang w:val="hy-AM"/>
        </w:rPr>
        <w:t>1</w:t>
      </w:r>
      <w:r w:rsidRPr="00F05DB4">
        <w:rPr>
          <w:rFonts w:ascii="GHEA Grapalat" w:hAnsi="GHEA Grapalat" w:cs="GHEA Grapalat"/>
          <w:color w:val="000000"/>
          <w:sz w:val="24"/>
          <w:szCs w:val="24"/>
          <w:lang w:val="hy-AM"/>
        </w:rPr>
        <w:t xml:space="preserve">) էթիկական </w:t>
      </w:r>
      <w:r>
        <w:rPr>
          <w:rFonts w:ascii="GHEA Grapalat" w:hAnsi="GHEA Grapalat" w:cs="GHEA Grapalat"/>
          <w:color w:val="000000"/>
          <w:sz w:val="24"/>
          <w:szCs w:val="24"/>
          <w:lang w:val="hy-AM"/>
        </w:rPr>
        <w:t>փորձաքննություն`</w:t>
      </w:r>
      <w:r w:rsidRPr="00F05DB4">
        <w:rPr>
          <w:rFonts w:ascii="GHEA Grapalat" w:hAnsi="GHEA Grapalat" w:cs="GHEA Grapalat"/>
          <w:color w:val="000000"/>
          <w:sz w:val="24"/>
          <w:szCs w:val="24"/>
          <w:lang w:val="hy-AM"/>
        </w:rPr>
        <w:t xml:space="preserve"> բժշկական հետազոտական նյութերի նախնական </w:t>
      </w:r>
      <w:r>
        <w:rPr>
          <w:rFonts w:ascii="GHEA Grapalat" w:hAnsi="GHEA Grapalat" w:cs="GHEA Grapalat"/>
          <w:color w:val="000000"/>
          <w:sz w:val="24"/>
          <w:szCs w:val="24"/>
          <w:lang w:val="hy-AM"/>
        </w:rPr>
        <w:t>ուսումնասիրություն</w:t>
      </w:r>
      <w:r w:rsidRPr="00F05DB4">
        <w:rPr>
          <w:rFonts w:ascii="GHEA Grapalat" w:hAnsi="GHEA Grapalat" w:cs="GHEA Grapalat"/>
          <w:color w:val="000000"/>
          <w:sz w:val="24"/>
          <w:szCs w:val="24"/>
          <w:lang w:val="hy-AM"/>
        </w:rPr>
        <w:t xml:space="preserve"> և կենսաէթիկայի</w:t>
      </w:r>
      <w:bookmarkStart w:id="0" w:name="_GoBack"/>
      <w:bookmarkEnd w:id="0"/>
      <w:r w:rsidRPr="00F05DB4">
        <w:rPr>
          <w:rFonts w:ascii="GHEA Grapalat" w:hAnsi="GHEA Grapalat" w:cs="GHEA Grapalat"/>
          <w:color w:val="000000"/>
          <w:sz w:val="24"/>
          <w:szCs w:val="24"/>
          <w:lang w:val="hy-AM"/>
        </w:rPr>
        <w:t xml:space="preserve"> հանձնաժողովի հիմնավորված կարծիքի տրամադրում</w:t>
      </w:r>
      <w:r>
        <w:rPr>
          <w:rFonts w:ascii="GHEA Grapalat" w:hAnsi="GHEA Grapalat" w:cs="GHEA Grapalat"/>
          <w:color w:val="000000"/>
          <w:sz w:val="24"/>
          <w:szCs w:val="24"/>
          <w:lang w:val="hy-AM"/>
        </w:rPr>
        <w:t>`</w:t>
      </w:r>
      <w:r w:rsidRPr="00F05DB4">
        <w:rPr>
          <w:rFonts w:ascii="GHEA Grapalat" w:hAnsi="GHEA Grapalat" w:cs="GHEA Grapalat"/>
          <w:color w:val="000000"/>
          <w:sz w:val="24"/>
          <w:szCs w:val="24"/>
          <w:lang w:val="hy-AM"/>
        </w:rPr>
        <w:t xml:space="preserve"> </w:t>
      </w:r>
      <w:r>
        <w:rPr>
          <w:rFonts w:ascii="GHEA Grapalat" w:hAnsi="GHEA Grapalat" w:cs="GHEA Grapalat"/>
          <w:color w:val="000000"/>
          <w:sz w:val="24"/>
          <w:szCs w:val="24"/>
          <w:lang w:val="hy-AM"/>
        </w:rPr>
        <w:t>էթիկապես</w:t>
      </w:r>
      <w:r w:rsidRPr="00F05DB4">
        <w:rPr>
          <w:rFonts w:ascii="GHEA Grapalat" w:hAnsi="GHEA Grapalat" w:cs="GHEA Grapalat"/>
          <w:color w:val="000000"/>
          <w:sz w:val="24"/>
          <w:szCs w:val="24"/>
          <w:lang w:val="hy-AM"/>
        </w:rPr>
        <w:t xml:space="preserve"> ընդունելիության, մասնակիցների համար անվտանգության և սույն հետազոտության նպատակահարմարության տեսանկյունից</w:t>
      </w:r>
      <w:r>
        <w:rPr>
          <w:rFonts w:ascii="GHEA Grapalat" w:hAnsi="GHEA Grapalat" w:cs="GHEA Grapalat"/>
          <w:color w:val="000000"/>
          <w:sz w:val="24"/>
          <w:szCs w:val="24"/>
          <w:lang w:val="hy-AM"/>
        </w:rPr>
        <w:t>.</w:t>
      </w:r>
    </w:p>
    <w:p w:rsidR="004760D8" w:rsidRDefault="004760D8" w:rsidP="004760D8">
      <w:pPr>
        <w:spacing w:after="0" w:line="360" w:lineRule="auto"/>
        <w:ind w:firstLine="375"/>
        <w:jc w:val="both"/>
        <w:rPr>
          <w:rFonts w:ascii="GHEA Grapalat" w:hAnsi="GHEA Grapalat" w:cs="GHEA Grapalat"/>
          <w:color w:val="000000"/>
          <w:sz w:val="24"/>
          <w:szCs w:val="24"/>
          <w:lang w:val="hy-AM"/>
        </w:rPr>
      </w:pPr>
      <w:r>
        <w:rPr>
          <w:rFonts w:ascii="GHEA Grapalat" w:hAnsi="GHEA Grapalat" w:cs="GHEA Grapalat"/>
          <w:color w:val="000000"/>
          <w:sz w:val="24"/>
          <w:szCs w:val="24"/>
          <w:lang w:val="hy-AM"/>
        </w:rPr>
        <w:t>2</w:t>
      </w:r>
      <w:r w:rsidRPr="00F05DB4">
        <w:rPr>
          <w:rFonts w:ascii="GHEA Grapalat" w:hAnsi="GHEA Grapalat" w:cs="GHEA Grapalat"/>
          <w:color w:val="000000"/>
          <w:sz w:val="24"/>
          <w:szCs w:val="24"/>
          <w:lang w:val="hy-AM"/>
        </w:rPr>
        <w:t>) հովանավոր</w:t>
      </w:r>
      <w:r>
        <w:rPr>
          <w:rFonts w:ascii="GHEA Grapalat" w:hAnsi="GHEA Grapalat" w:cs="GHEA Grapalat"/>
          <w:color w:val="000000"/>
          <w:sz w:val="24"/>
          <w:szCs w:val="24"/>
          <w:lang w:val="hy-AM"/>
        </w:rPr>
        <w:t xml:space="preserve"> </w:t>
      </w:r>
      <w:r w:rsidRPr="00AA54A7">
        <w:rPr>
          <w:rFonts w:ascii="GHEA Grapalat" w:hAnsi="GHEA Grapalat" w:cs="GHEA Grapalat"/>
          <w:color w:val="000000"/>
          <w:sz w:val="24"/>
          <w:szCs w:val="24"/>
          <w:lang w:val="hy-AM"/>
        </w:rPr>
        <w:t>(</w:t>
      </w:r>
      <w:r>
        <w:rPr>
          <w:rFonts w:ascii="GHEA Grapalat" w:hAnsi="GHEA Grapalat" w:cs="GHEA Grapalat"/>
          <w:color w:val="000000"/>
          <w:sz w:val="24"/>
          <w:szCs w:val="24"/>
          <w:lang w:val="hy-AM"/>
        </w:rPr>
        <w:t>ղեկավար</w:t>
      </w:r>
      <w:r w:rsidRPr="00AA54A7">
        <w:rPr>
          <w:rFonts w:ascii="GHEA Grapalat" w:hAnsi="GHEA Grapalat" w:cs="GHEA Grapalat"/>
          <w:color w:val="000000"/>
          <w:sz w:val="24"/>
          <w:szCs w:val="24"/>
          <w:lang w:val="hy-AM"/>
        </w:rPr>
        <w:t>)</w:t>
      </w:r>
      <w:r w:rsidRPr="00F05DB4">
        <w:rPr>
          <w:rFonts w:ascii="GHEA Grapalat" w:hAnsi="GHEA Grapalat" w:cs="GHEA Grapalat"/>
          <w:color w:val="000000"/>
          <w:sz w:val="24"/>
          <w:szCs w:val="24"/>
          <w:lang w:val="hy-AM"/>
        </w:rPr>
        <w:t>՝ ֆիզիկական կամ իրավաբանական անձ, որը նախաձեռնում է կլինիկական փորձարկում և պատասխանատու է դրա կազմակերպման և (կամ) ֆինանսավորման համար</w:t>
      </w:r>
      <w:r>
        <w:rPr>
          <w:rFonts w:ascii="GHEA Grapalat" w:hAnsi="GHEA Grapalat" w:cs="GHEA Grapalat"/>
          <w:color w:val="000000"/>
          <w:sz w:val="24"/>
          <w:szCs w:val="24"/>
          <w:lang w:val="hy-AM"/>
        </w:rPr>
        <w:t>.</w:t>
      </w:r>
    </w:p>
    <w:p w:rsidR="004760D8" w:rsidRDefault="004760D8" w:rsidP="004760D8">
      <w:pPr>
        <w:spacing w:after="0" w:line="360" w:lineRule="auto"/>
        <w:ind w:firstLine="375"/>
        <w:jc w:val="both"/>
        <w:rPr>
          <w:rFonts w:ascii="GHEA Grapalat" w:hAnsi="GHEA Grapalat" w:cs="GHEA Grapalat"/>
          <w:color w:val="000000"/>
          <w:sz w:val="24"/>
          <w:szCs w:val="24"/>
          <w:lang w:val="hy-AM"/>
        </w:rPr>
      </w:pPr>
      <w:r>
        <w:rPr>
          <w:rFonts w:ascii="GHEA Grapalat" w:hAnsi="GHEA Grapalat" w:cs="GHEA Grapalat"/>
          <w:color w:val="000000"/>
          <w:sz w:val="24"/>
          <w:szCs w:val="24"/>
          <w:lang w:val="hy-AM"/>
        </w:rPr>
        <w:t>3</w:t>
      </w:r>
      <w:r w:rsidRPr="00EE49A8">
        <w:rPr>
          <w:rFonts w:ascii="GHEA Grapalat" w:hAnsi="GHEA Grapalat" w:cs="GHEA Grapalat"/>
          <w:color w:val="000000"/>
          <w:sz w:val="24"/>
          <w:szCs w:val="24"/>
          <w:lang w:val="hy-AM"/>
        </w:rPr>
        <w:t xml:space="preserve">) </w:t>
      </w:r>
      <w:r w:rsidRPr="007F3DD8">
        <w:rPr>
          <w:rFonts w:ascii="GHEA Grapalat" w:hAnsi="GHEA Grapalat" w:cs="GHEA Grapalat"/>
          <w:color w:val="000000"/>
          <w:sz w:val="24"/>
          <w:szCs w:val="24"/>
          <w:lang w:val="hy-AM"/>
        </w:rPr>
        <w:t xml:space="preserve">նախակլինիկական (ոչ կլինիկական) </w:t>
      </w:r>
      <w:r>
        <w:rPr>
          <w:rFonts w:ascii="GHEA Grapalat" w:hAnsi="GHEA Grapalat" w:cs="GHEA Grapalat"/>
          <w:color w:val="000000"/>
          <w:sz w:val="24"/>
          <w:szCs w:val="24"/>
          <w:lang w:val="hy-AM"/>
        </w:rPr>
        <w:t>հետազոտություն</w:t>
      </w:r>
      <w:r w:rsidRPr="007F3DD8">
        <w:rPr>
          <w:rFonts w:ascii="GHEA Grapalat" w:hAnsi="GHEA Grapalat" w:cs="GHEA Grapalat"/>
          <w:color w:val="000000"/>
          <w:sz w:val="24"/>
          <w:szCs w:val="24"/>
          <w:lang w:val="hy-AM"/>
        </w:rPr>
        <w:t>՝ քիմիական, ֆիզիկական, կենսաբանական, մանրէաբանական, դեղաբանական, թունաբանական և այլ փորձարարական հետազոտություն կամ հետազոտությունների շարք՝ հետազոտվող մեթոդի և (կամ) նյութի ուսումնասիրության համար՝ կիրառելով գնահատման գիտական մեթոդներ՝ կոնկրետ գործողությունն ուսումնասիրելու և/կամ մարդու առողջության համար անվտանգության ապացույցներ ձեռք բերելու համար</w:t>
      </w:r>
      <w:r>
        <w:rPr>
          <w:rFonts w:ascii="GHEA Grapalat" w:hAnsi="GHEA Grapalat" w:cs="GHEA Grapalat"/>
          <w:color w:val="000000"/>
          <w:sz w:val="24"/>
          <w:szCs w:val="24"/>
          <w:lang w:val="hy-AM"/>
        </w:rPr>
        <w:t>.</w:t>
      </w:r>
    </w:p>
    <w:p w:rsidR="004760D8" w:rsidRPr="0000447C" w:rsidRDefault="004760D8" w:rsidP="004760D8">
      <w:pPr>
        <w:spacing w:after="0" w:line="360" w:lineRule="auto"/>
        <w:ind w:firstLine="375"/>
        <w:jc w:val="both"/>
        <w:rPr>
          <w:rFonts w:ascii="GHEA Grapalat" w:hAnsi="GHEA Grapalat" w:cs="GHEA Grapalat"/>
          <w:color w:val="000000"/>
          <w:sz w:val="24"/>
          <w:szCs w:val="24"/>
          <w:lang w:val="hy-AM"/>
        </w:rPr>
      </w:pPr>
      <w:r>
        <w:rPr>
          <w:rFonts w:ascii="GHEA Grapalat" w:hAnsi="GHEA Grapalat" w:cs="GHEA Grapalat"/>
          <w:color w:val="000000"/>
          <w:sz w:val="24"/>
          <w:szCs w:val="24"/>
          <w:lang w:val="hy-AM"/>
        </w:rPr>
        <w:t>4</w:t>
      </w:r>
      <w:r w:rsidRPr="00CD3831">
        <w:rPr>
          <w:rFonts w:ascii="GHEA Grapalat" w:hAnsi="GHEA Grapalat" w:cs="GHEA Grapalat"/>
          <w:color w:val="000000"/>
          <w:sz w:val="24"/>
          <w:szCs w:val="24"/>
          <w:lang w:val="hy-AM"/>
        </w:rPr>
        <w:t xml:space="preserve">) կլինիկական փորձարկում՝ անձին որպես սուբյեկտ ներգրավող հետազոտություն, որն իրականացվում է հիվանդությունների կանխարգելման, </w:t>
      </w:r>
      <w:r w:rsidRPr="00CD3831">
        <w:rPr>
          <w:rFonts w:ascii="GHEA Grapalat" w:hAnsi="GHEA Grapalat" w:cs="GHEA Grapalat"/>
          <w:color w:val="000000"/>
          <w:sz w:val="24"/>
          <w:szCs w:val="24"/>
          <w:lang w:val="hy-AM"/>
        </w:rPr>
        <w:lastRenderedPageBreak/>
        <w:t>ախտորոշման և բուժման մեթոդների անվտանգությունն ու արդյունավետությունը բացահայտելու կամ հաստատելու նպատակով</w:t>
      </w:r>
      <w:r>
        <w:rPr>
          <w:rFonts w:ascii="GHEA Grapalat" w:hAnsi="GHEA Grapalat" w:cs="GHEA Grapalat"/>
          <w:color w:val="000000"/>
          <w:sz w:val="24"/>
          <w:szCs w:val="24"/>
          <w:lang w:val="hy-AM"/>
        </w:rPr>
        <w:t>.</w:t>
      </w:r>
    </w:p>
    <w:p w:rsidR="004760D8" w:rsidRDefault="004760D8" w:rsidP="004760D8">
      <w:pPr>
        <w:spacing w:after="0" w:line="360" w:lineRule="auto"/>
        <w:ind w:firstLine="375"/>
        <w:jc w:val="both"/>
        <w:rPr>
          <w:rFonts w:ascii="GHEA Grapalat" w:hAnsi="GHEA Grapalat" w:cs="GHEA Grapalat"/>
          <w:color w:val="000000"/>
          <w:sz w:val="24"/>
          <w:szCs w:val="24"/>
          <w:lang w:val="hy-AM"/>
        </w:rPr>
      </w:pPr>
      <w:r>
        <w:rPr>
          <w:rFonts w:ascii="GHEA Grapalat" w:hAnsi="GHEA Grapalat" w:cs="GHEA Grapalat"/>
          <w:color w:val="000000"/>
          <w:sz w:val="24"/>
          <w:szCs w:val="24"/>
          <w:lang w:val="hy-AM"/>
        </w:rPr>
        <w:t>5</w:t>
      </w:r>
      <w:r w:rsidRPr="004D1FE1">
        <w:rPr>
          <w:rFonts w:ascii="GHEA Grapalat" w:hAnsi="GHEA Grapalat" w:cs="GHEA Grapalat"/>
          <w:color w:val="000000"/>
          <w:sz w:val="24"/>
          <w:szCs w:val="24"/>
          <w:lang w:val="hy-AM"/>
        </w:rPr>
        <w:t xml:space="preserve">) </w:t>
      </w:r>
      <w:r>
        <w:rPr>
          <w:rFonts w:ascii="GHEA Grapalat" w:hAnsi="GHEA Grapalat" w:cs="GHEA Grapalat"/>
          <w:color w:val="000000"/>
          <w:sz w:val="24"/>
          <w:szCs w:val="24"/>
          <w:lang w:val="hy-AM"/>
        </w:rPr>
        <w:t>պատշաճ կլինիկական գործունեություն</w:t>
      </w:r>
      <w:r w:rsidRPr="004D1FE1">
        <w:rPr>
          <w:rFonts w:ascii="GHEA Grapalat" w:hAnsi="GHEA Grapalat" w:cs="GHEA Grapalat"/>
          <w:color w:val="000000"/>
          <w:sz w:val="24"/>
          <w:szCs w:val="24"/>
          <w:lang w:val="hy-AM"/>
        </w:rPr>
        <w:t xml:space="preserve"> </w:t>
      </w:r>
      <w:r w:rsidRPr="005E1BC3">
        <w:rPr>
          <w:rFonts w:ascii="GHEA Grapalat" w:hAnsi="GHEA Grapalat" w:cs="GHEA Grapalat"/>
          <w:color w:val="000000"/>
          <w:sz w:val="24"/>
          <w:szCs w:val="24"/>
          <w:lang w:val="hy-AM"/>
        </w:rPr>
        <w:t>(Good Clinical Practice)</w:t>
      </w:r>
      <w:r>
        <w:rPr>
          <w:rFonts w:ascii="GHEA Grapalat" w:hAnsi="GHEA Grapalat" w:cs="GHEA Grapalat"/>
          <w:color w:val="000000"/>
          <w:sz w:val="24"/>
          <w:szCs w:val="24"/>
          <w:lang w:val="hy-AM"/>
        </w:rPr>
        <w:t>` կ</w:t>
      </w:r>
      <w:r w:rsidRPr="005E1BC3">
        <w:rPr>
          <w:rFonts w:ascii="GHEA Grapalat" w:hAnsi="GHEA Grapalat" w:cs="GHEA Grapalat"/>
          <w:color w:val="000000"/>
          <w:sz w:val="24"/>
          <w:szCs w:val="24"/>
          <w:lang w:val="hy-AM"/>
        </w:rPr>
        <w:t>լինիկական փորձարկումների պլանավորման, կազմակերպման, անցկացման, մոնիտորինգի, աուդիտի, փաստաթղթավորման, ինչպես նաև դրանց արդյունքների վերլուծության և ներկայացման չափորոշիչ, որը ծառայում է որպես ստացված տվյալների և ներկայացված արդյունքների հավաստիության և ճշգրտության</w:t>
      </w:r>
      <w:r>
        <w:rPr>
          <w:rFonts w:ascii="GHEA Grapalat" w:hAnsi="GHEA Grapalat" w:cs="GHEA Grapalat"/>
          <w:color w:val="000000"/>
          <w:sz w:val="24"/>
          <w:szCs w:val="24"/>
          <w:lang w:val="hy-AM"/>
        </w:rPr>
        <w:t xml:space="preserve">, ինչպես նաև փորձաքննության </w:t>
      </w:r>
      <w:r w:rsidRPr="00BD630C">
        <w:rPr>
          <w:rFonts w:ascii="GHEA Grapalat" w:hAnsi="GHEA Grapalat" w:cs="GHEA Grapalat"/>
          <w:color w:val="000000"/>
          <w:sz w:val="24"/>
          <w:szCs w:val="24"/>
          <w:lang w:val="hy-AM"/>
        </w:rPr>
        <w:t>սուբյեկտների իրավունքների, առողջության, տվյալների գաղտնիության</w:t>
      </w:r>
      <w:r w:rsidRPr="005E1BC3">
        <w:rPr>
          <w:rFonts w:ascii="GHEA Grapalat" w:hAnsi="GHEA Grapalat" w:cs="GHEA Grapalat"/>
          <w:color w:val="000000"/>
          <w:sz w:val="24"/>
          <w:szCs w:val="24"/>
          <w:lang w:val="hy-AM"/>
        </w:rPr>
        <w:t xml:space="preserve"> երաշխիք</w:t>
      </w:r>
      <w:r>
        <w:rPr>
          <w:rFonts w:ascii="GHEA Grapalat" w:hAnsi="GHEA Grapalat" w:cs="GHEA Grapalat"/>
          <w:color w:val="000000"/>
          <w:sz w:val="24"/>
          <w:szCs w:val="24"/>
          <w:lang w:val="hy-AM"/>
        </w:rPr>
        <w:t>.</w:t>
      </w:r>
    </w:p>
    <w:p w:rsidR="004760D8" w:rsidRDefault="004760D8" w:rsidP="004760D8">
      <w:pPr>
        <w:tabs>
          <w:tab w:val="left" w:pos="709"/>
        </w:tabs>
        <w:spacing w:after="0" w:line="360" w:lineRule="auto"/>
        <w:ind w:firstLine="375"/>
        <w:jc w:val="both"/>
        <w:rPr>
          <w:rFonts w:ascii="GHEA Grapalat" w:hAnsi="GHEA Grapalat" w:cs="GHEA Grapalat"/>
          <w:color w:val="000000"/>
          <w:sz w:val="24"/>
          <w:szCs w:val="24"/>
          <w:lang w:val="hy-AM"/>
        </w:rPr>
      </w:pPr>
      <w:r>
        <w:rPr>
          <w:rFonts w:ascii="GHEA Grapalat" w:hAnsi="GHEA Grapalat" w:cs="GHEA Grapalat"/>
          <w:color w:val="000000"/>
          <w:sz w:val="24"/>
          <w:szCs w:val="24"/>
          <w:lang w:val="hy-AM"/>
        </w:rPr>
        <w:t>6</w:t>
      </w:r>
      <w:r w:rsidRPr="00BD630C">
        <w:rPr>
          <w:rFonts w:ascii="GHEA Grapalat" w:hAnsi="GHEA Grapalat" w:cs="GHEA Grapalat"/>
          <w:color w:val="000000"/>
          <w:sz w:val="24"/>
          <w:szCs w:val="24"/>
          <w:lang w:val="hy-AM"/>
        </w:rPr>
        <w:t>) արձանագրության համառոտագիր</w:t>
      </w:r>
      <w:r>
        <w:rPr>
          <w:rFonts w:ascii="GHEA Grapalat" w:hAnsi="GHEA Grapalat" w:cs="GHEA Grapalat"/>
          <w:color w:val="000000"/>
          <w:sz w:val="24"/>
          <w:szCs w:val="24"/>
          <w:lang w:val="hy-AM"/>
        </w:rPr>
        <w:t xml:space="preserve">` </w:t>
      </w:r>
      <w:r w:rsidRPr="00BD630C">
        <w:rPr>
          <w:rFonts w:ascii="GHEA Grapalat" w:hAnsi="GHEA Grapalat" w:cs="GHEA Grapalat"/>
          <w:color w:val="000000"/>
          <w:sz w:val="24"/>
          <w:szCs w:val="24"/>
          <w:lang w:val="hy-AM"/>
        </w:rPr>
        <w:t>կլինիկական փորձարկման արձանագրության ամփոփագիր</w:t>
      </w:r>
      <w:r>
        <w:rPr>
          <w:rFonts w:ascii="GHEA Grapalat" w:hAnsi="GHEA Grapalat" w:cs="GHEA Grapalat"/>
          <w:color w:val="000000"/>
          <w:sz w:val="24"/>
          <w:szCs w:val="24"/>
          <w:lang w:val="hy-AM"/>
        </w:rPr>
        <w:t>:</w:t>
      </w:r>
    </w:p>
    <w:p w:rsidR="004760D8" w:rsidRPr="00023BCF" w:rsidRDefault="004760D8" w:rsidP="004760D8">
      <w:pPr>
        <w:spacing w:after="0" w:line="360" w:lineRule="auto"/>
        <w:ind w:firstLine="375"/>
        <w:jc w:val="both"/>
        <w:rPr>
          <w:rFonts w:ascii="GHEA Grapalat" w:hAnsi="GHEA Grapalat" w:cs="GHEA Grapalat"/>
          <w:color w:val="000000"/>
          <w:sz w:val="24"/>
          <w:szCs w:val="24"/>
          <w:lang w:val="hy-AM"/>
        </w:rPr>
      </w:pPr>
      <w:r w:rsidRPr="0040200A">
        <w:rPr>
          <w:rFonts w:ascii="GHEA Grapalat" w:hAnsi="GHEA Grapalat" w:cs="GHEA Grapalat"/>
          <w:color w:val="000000"/>
          <w:sz w:val="24"/>
          <w:szCs w:val="24"/>
          <w:lang w:val="hy-AM"/>
        </w:rPr>
        <w:t xml:space="preserve">7) </w:t>
      </w:r>
      <w:r>
        <w:rPr>
          <w:rFonts w:ascii="GHEA Grapalat" w:hAnsi="GHEA Grapalat" w:cs="GHEA Grapalat"/>
          <w:color w:val="000000"/>
          <w:sz w:val="24"/>
          <w:szCs w:val="24"/>
          <w:lang w:val="hy-AM"/>
        </w:rPr>
        <w:t>հետազոտության մասնակից/</w:t>
      </w:r>
      <w:r w:rsidRPr="00BC69F0">
        <w:rPr>
          <w:rFonts w:ascii="GHEA Grapalat" w:hAnsi="GHEA Grapalat" w:cs="Sylfaen"/>
          <w:bCs/>
          <w:sz w:val="24"/>
          <w:szCs w:val="24"/>
          <w:lang w:val="hy-AM"/>
        </w:rPr>
        <w:t xml:space="preserve"> </w:t>
      </w:r>
      <w:r w:rsidRPr="0036688E">
        <w:rPr>
          <w:rFonts w:ascii="GHEA Grapalat" w:hAnsi="GHEA Grapalat" w:cs="Sylfaen"/>
          <w:bCs/>
          <w:sz w:val="24"/>
          <w:szCs w:val="24"/>
          <w:lang w:val="hy-AM"/>
        </w:rPr>
        <w:t>փորձարկվող անձ</w:t>
      </w:r>
      <w:r w:rsidRPr="008C207C">
        <w:rPr>
          <w:rFonts w:ascii="GHEA Grapalat" w:hAnsi="GHEA Grapalat" w:cs="GHEA Grapalat"/>
          <w:color w:val="000000"/>
          <w:sz w:val="24"/>
          <w:szCs w:val="24"/>
          <w:lang w:val="hy-AM"/>
        </w:rPr>
        <w:t>՝</w:t>
      </w:r>
      <w:r w:rsidRPr="00F063AB">
        <w:rPr>
          <w:lang w:val="hy-AM"/>
        </w:rPr>
        <w:t xml:space="preserve"> </w:t>
      </w:r>
      <w:r w:rsidRPr="00F063AB">
        <w:rPr>
          <w:rFonts w:ascii="GHEA Grapalat" w:hAnsi="GHEA Grapalat" w:cs="Sylfaen"/>
          <w:bCs/>
          <w:sz w:val="24"/>
          <w:szCs w:val="24"/>
          <w:lang w:val="hy-AM"/>
        </w:rPr>
        <w:t>կենդանի մարդ</w:t>
      </w:r>
      <w:r>
        <w:rPr>
          <w:rFonts w:ascii="GHEA Grapalat" w:hAnsi="GHEA Grapalat" w:cs="Sylfaen"/>
          <w:bCs/>
          <w:sz w:val="24"/>
          <w:szCs w:val="24"/>
          <w:lang w:val="hy-AM"/>
        </w:rPr>
        <w:t>,</w:t>
      </w:r>
      <w:r w:rsidRPr="00F063AB">
        <w:rPr>
          <w:rFonts w:ascii="GHEA Grapalat" w:hAnsi="GHEA Grapalat" w:cs="Sylfaen"/>
          <w:bCs/>
          <w:sz w:val="24"/>
          <w:szCs w:val="24"/>
          <w:lang w:val="hy-AM"/>
        </w:rPr>
        <w:t xml:space="preserve"> որը մասնակցում է </w:t>
      </w:r>
      <w:r>
        <w:rPr>
          <w:rFonts w:ascii="GHEA Grapalat" w:hAnsi="GHEA Grapalat" w:cs="Sylfaen"/>
          <w:bCs/>
          <w:sz w:val="24"/>
          <w:szCs w:val="24"/>
          <w:lang w:val="hy-AM"/>
        </w:rPr>
        <w:t>կլինիկական փորձարկմանը:</w:t>
      </w:r>
    </w:p>
    <w:p w:rsidR="004760D8" w:rsidRDefault="004760D8" w:rsidP="004760D8">
      <w:pPr>
        <w:spacing w:after="0" w:line="360" w:lineRule="auto"/>
        <w:ind w:firstLine="375"/>
        <w:jc w:val="center"/>
        <w:rPr>
          <w:rFonts w:ascii="GHEA Grapalat" w:hAnsi="GHEA Grapalat"/>
          <w:b/>
          <w:color w:val="000000"/>
          <w:sz w:val="24"/>
          <w:szCs w:val="24"/>
          <w:lang w:val="hy-AM"/>
        </w:rPr>
      </w:pPr>
    </w:p>
    <w:p w:rsidR="004760D8" w:rsidRPr="008511F2" w:rsidRDefault="004760D8" w:rsidP="004760D8">
      <w:pPr>
        <w:spacing w:after="0" w:line="360" w:lineRule="auto"/>
        <w:ind w:firstLine="375"/>
        <w:jc w:val="center"/>
        <w:rPr>
          <w:rFonts w:ascii="GHEA Grapalat" w:hAnsi="GHEA Grapalat"/>
          <w:b/>
          <w:color w:val="000000"/>
          <w:sz w:val="24"/>
          <w:szCs w:val="24"/>
          <w:lang w:val="hy-AM"/>
        </w:rPr>
      </w:pPr>
      <w:r>
        <w:rPr>
          <w:rFonts w:ascii="GHEA Grapalat" w:hAnsi="GHEA Grapalat"/>
          <w:b/>
          <w:color w:val="000000"/>
          <w:sz w:val="24"/>
          <w:szCs w:val="24"/>
          <w:lang w:val="hy-AM"/>
        </w:rPr>
        <w:t>2.</w:t>
      </w:r>
      <w:r w:rsidRPr="009D5E1D">
        <w:rPr>
          <w:rFonts w:ascii="GHEA Grapalat" w:hAnsi="GHEA Grapalat"/>
          <w:b/>
          <w:color w:val="000000"/>
          <w:sz w:val="24"/>
          <w:szCs w:val="24"/>
          <w:lang w:val="hy-AM"/>
        </w:rPr>
        <w:t xml:space="preserve"> </w:t>
      </w:r>
      <w:r>
        <w:rPr>
          <w:rFonts w:ascii="GHEA Grapalat" w:hAnsi="GHEA Grapalat"/>
          <w:b/>
          <w:color w:val="000000"/>
          <w:sz w:val="24"/>
          <w:szCs w:val="24"/>
          <w:lang w:val="hy-AM"/>
        </w:rPr>
        <w:t>ԿԼԻՆԻԿԱԿԱՆ ՓՈՐՁԱՐԿՈՒՄՆԵՐԻ ԻՐԱԿԱՆԱՑՄԱՆ ԿԱԶՄԱԿԵՐՊՄԱՆ ԳՈՐԾԸՆԹԱՑԸ</w:t>
      </w:r>
    </w:p>
    <w:p w:rsidR="004760D8" w:rsidRPr="0036688E" w:rsidRDefault="004760D8" w:rsidP="004760D8">
      <w:pPr>
        <w:shd w:val="clear" w:color="auto" w:fill="FFFFFF"/>
        <w:spacing w:after="0" w:line="360" w:lineRule="auto"/>
        <w:ind w:firstLine="375"/>
        <w:jc w:val="both"/>
        <w:rPr>
          <w:rFonts w:ascii="GHEA Grapalat" w:hAnsi="GHEA Grapalat" w:cs="GHEA Grapalat"/>
          <w:color w:val="000000"/>
          <w:sz w:val="24"/>
          <w:szCs w:val="24"/>
          <w:lang w:val="hy-AM"/>
        </w:rPr>
      </w:pPr>
      <w:r>
        <w:rPr>
          <w:rFonts w:ascii="GHEA Grapalat" w:hAnsi="GHEA Grapalat" w:cs="GHEA Grapalat"/>
          <w:color w:val="000000"/>
          <w:sz w:val="24"/>
          <w:szCs w:val="24"/>
          <w:lang w:val="hy-AM"/>
        </w:rPr>
        <w:t xml:space="preserve">3. </w:t>
      </w:r>
      <w:r w:rsidRPr="0036688E">
        <w:rPr>
          <w:rFonts w:ascii="GHEA Grapalat" w:hAnsi="GHEA Grapalat" w:cs="GHEA Grapalat"/>
          <w:color w:val="000000"/>
          <w:sz w:val="24"/>
          <w:szCs w:val="24"/>
          <w:lang w:val="hy-AM"/>
        </w:rPr>
        <w:t>Կլինիկական փորձարկումներ</w:t>
      </w:r>
      <w:r w:rsidRPr="0000447C">
        <w:rPr>
          <w:rFonts w:ascii="GHEA Grapalat" w:hAnsi="GHEA Grapalat" w:cs="GHEA Grapalat"/>
          <w:color w:val="000000"/>
          <w:sz w:val="24"/>
          <w:szCs w:val="24"/>
          <w:lang w:val="hy-AM"/>
        </w:rPr>
        <w:t>ն</w:t>
      </w:r>
      <w:r w:rsidRPr="0036688E">
        <w:rPr>
          <w:rFonts w:ascii="GHEA Grapalat" w:hAnsi="GHEA Grapalat" w:cs="GHEA Grapalat"/>
          <w:color w:val="000000"/>
          <w:sz w:val="24"/>
          <w:szCs w:val="24"/>
          <w:lang w:val="hy-AM"/>
        </w:rPr>
        <w:t xml:space="preserve"> իրականացվում են</w:t>
      </w:r>
      <w:r>
        <w:rPr>
          <w:rFonts w:ascii="GHEA Grapalat" w:hAnsi="GHEA Grapalat" w:cs="GHEA Grapalat"/>
          <w:color w:val="000000"/>
          <w:sz w:val="24"/>
          <w:szCs w:val="24"/>
          <w:lang w:val="hy-AM"/>
        </w:rPr>
        <w:t xml:space="preserve"> առողջապահության բնագավառի պետական կառավարման</w:t>
      </w:r>
      <w:r w:rsidRPr="0036688E">
        <w:rPr>
          <w:rFonts w:ascii="GHEA Grapalat" w:hAnsi="GHEA Grapalat" w:cs="GHEA Grapalat"/>
          <w:color w:val="000000"/>
          <w:sz w:val="24"/>
          <w:szCs w:val="24"/>
          <w:lang w:val="hy-AM"/>
        </w:rPr>
        <w:t xml:space="preserve"> </w:t>
      </w:r>
      <w:r>
        <w:rPr>
          <w:rFonts w:ascii="GHEA Grapalat" w:hAnsi="GHEA Grapalat" w:cs="GHEA Grapalat"/>
          <w:color w:val="000000"/>
          <w:sz w:val="24"/>
          <w:szCs w:val="24"/>
          <w:lang w:val="hy-AM"/>
        </w:rPr>
        <w:t>լ</w:t>
      </w:r>
      <w:r w:rsidRPr="0036688E">
        <w:rPr>
          <w:rFonts w:ascii="GHEA Grapalat" w:hAnsi="GHEA Grapalat" w:cs="GHEA Grapalat"/>
          <w:color w:val="000000"/>
          <w:sz w:val="24"/>
          <w:szCs w:val="24"/>
          <w:lang w:val="hy-AM"/>
        </w:rPr>
        <w:t xml:space="preserve">իազոր մարմնի </w:t>
      </w:r>
      <w:r w:rsidRPr="00AA54A7">
        <w:rPr>
          <w:rFonts w:ascii="GHEA Grapalat" w:hAnsi="GHEA Grapalat" w:cs="GHEA Grapalat"/>
          <w:color w:val="000000"/>
          <w:sz w:val="24"/>
          <w:szCs w:val="24"/>
          <w:lang w:val="hy-AM"/>
        </w:rPr>
        <w:t>(</w:t>
      </w:r>
      <w:r>
        <w:rPr>
          <w:rFonts w:ascii="GHEA Grapalat" w:hAnsi="GHEA Grapalat" w:cs="GHEA Grapalat"/>
          <w:color w:val="000000"/>
          <w:sz w:val="24"/>
          <w:szCs w:val="24"/>
          <w:lang w:val="hy-AM"/>
        </w:rPr>
        <w:t>այսուհետ` Լիազոր մարմին</w:t>
      </w:r>
      <w:r w:rsidRPr="00AA54A7">
        <w:rPr>
          <w:rFonts w:ascii="GHEA Grapalat" w:hAnsi="GHEA Grapalat" w:cs="GHEA Grapalat"/>
          <w:color w:val="000000"/>
          <w:sz w:val="24"/>
          <w:szCs w:val="24"/>
          <w:lang w:val="hy-AM"/>
        </w:rPr>
        <w:t>)</w:t>
      </w:r>
      <w:r>
        <w:rPr>
          <w:rFonts w:ascii="GHEA Grapalat" w:hAnsi="GHEA Grapalat" w:cs="GHEA Grapalat"/>
          <w:color w:val="000000"/>
          <w:sz w:val="24"/>
          <w:szCs w:val="24"/>
          <w:lang w:val="hy-AM"/>
        </w:rPr>
        <w:t xml:space="preserve"> </w:t>
      </w:r>
      <w:r w:rsidRPr="0036688E">
        <w:rPr>
          <w:rFonts w:ascii="GHEA Grapalat" w:hAnsi="GHEA Grapalat" w:cs="GHEA Grapalat"/>
          <w:color w:val="000000"/>
          <w:sz w:val="24"/>
          <w:szCs w:val="24"/>
          <w:lang w:val="hy-AM"/>
        </w:rPr>
        <w:t>սահմանած «Պատշաճ կլինիկական գործունեության» կանոններին համապատասխան: «Պատշաճ կլինիկական գործունեության» կանոնները տեղադրվում են Լիազոր մարմնի պաշտոնական ինտերնետային կայքում:</w:t>
      </w:r>
    </w:p>
    <w:p w:rsidR="004760D8" w:rsidRPr="0036688E" w:rsidRDefault="004760D8" w:rsidP="004760D8">
      <w:pPr>
        <w:shd w:val="clear" w:color="auto" w:fill="FFFFFF"/>
        <w:spacing w:after="0" w:line="360" w:lineRule="auto"/>
        <w:ind w:firstLine="375"/>
        <w:jc w:val="both"/>
        <w:rPr>
          <w:rFonts w:ascii="GHEA Grapalat" w:hAnsi="GHEA Grapalat" w:cs="GHEA Grapalat"/>
          <w:color w:val="000000"/>
          <w:sz w:val="24"/>
          <w:szCs w:val="24"/>
          <w:lang w:val="hy-AM"/>
        </w:rPr>
      </w:pPr>
      <w:r w:rsidRPr="0036688E">
        <w:rPr>
          <w:rFonts w:ascii="GHEA Grapalat" w:hAnsi="GHEA Grapalat" w:cs="GHEA Grapalat"/>
          <w:color w:val="000000"/>
          <w:sz w:val="24"/>
          <w:szCs w:val="24"/>
          <w:lang w:val="hy-AM"/>
        </w:rPr>
        <w:t>4. Կլինիկական փորձարկումների իրականացման թույլտվությունը տալիս է Լիազոր մարմինը` կլինիկական փորձարկումների էթիկայի հանձնաժողովի դրական եզրակացության հիման վրա:</w:t>
      </w:r>
    </w:p>
    <w:p w:rsidR="004760D8" w:rsidRPr="0036688E" w:rsidRDefault="004760D8" w:rsidP="004760D8">
      <w:pPr>
        <w:shd w:val="clear" w:color="auto" w:fill="FFFFFF"/>
        <w:spacing w:after="0" w:line="360" w:lineRule="auto"/>
        <w:ind w:firstLine="375"/>
        <w:jc w:val="both"/>
        <w:rPr>
          <w:rFonts w:ascii="GHEA Grapalat" w:hAnsi="GHEA Grapalat" w:cs="GHEA Grapalat"/>
          <w:color w:val="000000"/>
          <w:sz w:val="24"/>
          <w:szCs w:val="24"/>
          <w:lang w:val="hy-AM"/>
        </w:rPr>
      </w:pPr>
      <w:r w:rsidRPr="0036688E">
        <w:rPr>
          <w:rFonts w:ascii="GHEA Grapalat" w:hAnsi="GHEA Grapalat" w:cs="GHEA Grapalat"/>
          <w:color w:val="000000"/>
          <w:sz w:val="24"/>
          <w:szCs w:val="24"/>
          <w:lang w:val="hy-AM"/>
        </w:rPr>
        <w:t xml:space="preserve">5. Հայաստանի Հանրապետության կառավարությունը հաստատում է կլինիկական փորձարկումների թույլտվության տրամադրման կարգը: </w:t>
      </w:r>
    </w:p>
    <w:p w:rsidR="004760D8" w:rsidRPr="00C10F69"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36688E">
        <w:rPr>
          <w:rFonts w:ascii="GHEA Grapalat" w:hAnsi="GHEA Grapalat" w:cs="GHEA Grapalat"/>
          <w:color w:val="000000"/>
          <w:sz w:val="24"/>
          <w:szCs w:val="24"/>
          <w:lang w:val="hy-AM"/>
        </w:rPr>
        <w:t>6.Կլինիկական փորձարկումների էթիկայի հանձնաժողովի անդամները յուրաքանչյուր կլինիկական փորձարկման համար պարտավոր</w:t>
      </w:r>
      <w:r w:rsidRPr="00C10F69">
        <w:rPr>
          <w:rFonts w:ascii="GHEA Grapalat" w:hAnsi="GHEA Grapalat" w:cs="Sylfaen"/>
          <w:bCs/>
          <w:sz w:val="24"/>
          <w:szCs w:val="24"/>
          <w:lang w:val="hy-AM"/>
        </w:rPr>
        <w:t xml:space="preserve"> են ստորագրել Լիազոր մարմնի սահմանած ձևի հայտարարագիր շահերի բախման, գաղտնիության ապահովման վերաբերյալ: Այդ հայտարարագիրը ստորագրելուց հրաժարված հանձնաժողովի անդամի լիազորությունները դադարեցվում են:</w:t>
      </w:r>
    </w:p>
    <w:p w:rsidR="004760D8" w:rsidRPr="0036688E"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36688E">
        <w:rPr>
          <w:rFonts w:ascii="GHEA Grapalat" w:hAnsi="GHEA Grapalat" w:cs="Sylfaen"/>
          <w:bCs/>
          <w:sz w:val="24"/>
          <w:szCs w:val="24"/>
          <w:lang w:val="hy-AM"/>
        </w:rPr>
        <w:lastRenderedPageBreak/>
        <w:t xml:space="preserve">7. Կլինիկական փորձարկման ենթակա </w:t>
      </w:r>
      <w:r>
        <w:rPr>
          <w:rFonts w:ascii="GHEA Grapalat" w:hAnsi="GHEA Grapalat" w:cs="Sylfaen"/>
          <w:bCs/>
          <w:sz w:val="24"/>
          <w:szCs w:val="24"/>
          <w:lang w:val="hy-AM"/>
        </w:rPr>
        <w:t xml:space="preserve">փորձարկվող մեթոդը </w:t>
      </w:r>
      <w:r w:rsidRPr="0036688E">
        <w:rPr>
          <w:rFonts w:ascii="GHEA Grapalat" w:hAnsi="GHEA Grapalat" w:cs="Sylfaen"/>
          <w:bCs/>
          <w:sz w:val="24"/>
          <w:szCs w:val="24"/>
          <w:lang w:val="hy-AM"/>
        </w:rPr>
        <w:t>պետք է արտադրված լինի օրենսդրության պահանջներին համապատասխան:</w:t>
      </w:r>
    </w:p>
    <w:p w:rsidR="004760D8" w:rsidRPr="0036688E"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36688E">
        <w:rPr>
          <w:rFonts w:ascii="GHEA Grapalat" w:hAnsi="GHEA Grapalat" w:cs="Sylfaen"/>
          <w:bCs/>
          <w:sz w:val="24"/>
          <w:szCs w:val="24"/>
          <w:lang w:val="hy-AM"/>
        </w:rPr>
        <w:t xml:space="preserve">8. Մասնակցությունը կլինիկական փորձարկումներին կամավոր է: Կլինիկական փորձարկումները կարող են իրականացվել փորձարկվող անձի կամ նրա օրինական ներկայացուցչի գրավոր համաձայնությամբ՝ փորձարկվող անձի կամ նրա օրինական ներկայացուցչի հետ կնքված պայմանագրի առկայության դեպքում: Փորձարկվողը (օրինական ներկայացուցիչը) պետք է գրավոր տեղեկացված լինի փորձարկվող արտադրանքի, դրա անվտանգության, սպասվող արդյունավետության, </w:t>
      </w:r>
      <w:r>
        <w:rPr>
          <w:rFonts w:ascii="GHEA Grapalat" w:hAnsi="GHEA Grapalat" w:cs="Sylfaen"/>
          <w:bCs/>
          <w:sz w:val="24"/>
          <w:szCs w:val="24"/>
          <w:lang w:val="hy-AM"/>
        </w:rPr>
        <w:t xml:space="preserve">հավանական </w:t>
      </w:r>
      <w:r w:rsidRPr="0036688E">
        <w:rPr>
          <w:rFonts w:ascii="GHEA Grapalat" w:hAnsi="GHEA Grapalat" w:cs="Sylfaen"/>
          <w:bCs/>
          <w:sz w:val="24"/>
          <w:szCs w:val="24"/>
          <w:lang w:val="hy-AM"/>
        </w:rPr>
        <w:t xml:space="preserve">վտանգի չափի, փորձարկման պայմանների, նպատակի, տևողության, առողջությանը վնաս հասցնելու դեպքում </w:t>
      </w:r>
      <w:r>
        <w:rPr>
          <w:rFonts w:ascii="GHEA Grapalat" w:hAnsi="GHEA Grapalat" w:cs="GHEA Grapalat"/>
          <w:color w:val="000000"/>
          <w:sz w:val="24"/>
          <w:szCs w:val="24"/>
          <w:lang w:val="hy-AM"/>
        </w:rPr>
        <w:t>փորձարկման</w:t>
      </w:r>
      <w:r w:rsidRPr="00F12642">
        <w:rPr>
          <w:rFonts w:ascii="GHEA Grapalat" w:hAnsi="GHEA Grapalat" w:cs="GHEA Grapalat"/>
          <w:color w:val="000000"/>
          <w:sz w:val="24"/>
          <w:szCs w:val="24"/>
          <w:lang w:val="hy-AM"/>
        </w:rPr>
        <w:t xml:space="preserve"> </w:t>
      </w:r>
      <w:r>
        <w:rPr>
          <w:rFonts w:ascii="GHEA Grapalat" w:hAnsi="GHEA Grapalat" w:cs="GHEA Grapalat"/>
          <w:color w:val="000000"/>
          <w:sz w:val="24"/>
          <w:szCs w:val="24"/>
          <w:lang w:val="hy-AM"/>
        </w:rPr>
        <w:t>հովանավոր</w:t>
      </w:r>
      <w:r w:rsidRPr="000E6C55">
        <w:rPr>
          <w:rFonts w:ascii="GHEA Grapalat" w:hAnsi="GHEA Grapalat" w:cs="GHEA Grapalat"/>
          <w:color w:val="000000"/>
          <w:sz w:val="24"/>
          <w:szCs w:val="24"/>
          <w:lang w:val="hy-AM"/>
        </w:rPr>
        <w:t>ի</w:t>
      </w:r>
      <w:r w:rsidRPr="00F12642">
        <w:rPr>
          <w:rFonts w:ascii="GHEA Grapalat" w:hAnsi="GHEA Grapalat" w:cs="GHEA Grapalat"/>
          <w:color w:val="000000"/>
          <w:sz w:val="24"/>
          <w:szCs w:val="24"/>
          <w:lang w:val="hy-AM"/>
        </w:rPr>
        <w:t xml:space="preserve"> կամ ղեկավար</w:t>
      </w:r>
      <w:r>
        <w:rPr>
          <w:rFonts w:ascii="GHEA Grapalat" w:hAnsi="GHEA Grapalat" w:cs="GHEA Grapalat"/>
          <w:color w:val="000000"/>
          <w:sz w:val="24"/>
          <w:szCs w:val="24"/>
          <w:lang w:val="hy-AM"/>
        </w:rPr>
        <w:t xml:space="preserve">ի </w:t>
      </w:r>
      <w:r w:rsidRPr="0036688E">
        <w:rPr>
          <w:rFonts w:ascii="GHEA Grapalat" w:hAnsi="GHEA Grapalat" w:cs="Sylfaen"/>
          <w:bCs/>
          <w:sz w:val="24"/>
          <w:szCs w:val="24"/>
          <w:lang w:val="hy-AM"/>
        </w:rPr>
        <w:t>գործողությունների, կյանքի և առողջության ապահովագրության պայմանների, նրա մասնակցության գաղտնիության ապահովման երաշխիքների մասին:</w:t>
      </w:r>
    </w:p>
    <w:p w:rsidR="004760D8" w:rsidRPr="0036688E" w:rsidRDefault="004760D8" w:rsidP="004760D8">
      <w:pPr>
        <w:shd w:val="clear" w:color="auto" w:fill="FFFFFF"/>
        <w:spacing w:after="0" w:line="360" w:lineRule="auto"/>
        <w:ind w:firstLine="375"/>
        <w:jc w:val="both"/>
        <w:rPr>
          <w:rFonts w:ascii="GHEA Grapalat" w:hAnsi="GHEA Grapalat" w:cs="Sylfaen"/>
          <w:bCs/>
          <w:sz w:val="24"/>
          <w:szCs w:val="24"/>
          <w:lang w:val="hy-AM"/>
        </w:rPr>
      </w:pPr>
      <w:r>
        <w:rPr>
          <w:rFonts w:ascii="GHEA Grapalat" w:hAnsi="GHEA Grapalat" w:cs="Sylfaen"/>
          <w:bCs/>
          <w:sz w:val="24"/>
          <w:szCs w:val="24"/>
          <w:lang w:val="hy-AM"/>
        </w:rPr>
        <w:t>9</w:t>
      </w:r>
      <w:r w:rsidRPr="0036688E">
        <w:rPr>
          <w:rFonts w:ascii="GHEA Grapalat" w:hAnsi="GHEA Grapalat" w:cs="Sylfaen"/>
          <w:bCs/>
          <w:sz w:val="24"/>
          <w:szCs w:val="24"/>
          <w:lang w:val="hy-AM"/>
        </w:rPr>
        <w:t>. Կլինիկական փորձարկումներում չեն ներգրավվում`</w:t>
      </w:r>
    </w:p>
    <w:p w:rsidR="004760D8" w:rsidRPr="0036688E"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36688E">
        <w:rPr>
          <w:rFonts w:ascii="GHEA Grapalat" w:hAnsi="GHEA Grapalat" w:cs="Sylfaen"/>
          <w:bCs/>
          <w:sz w:val="24"/>
          <w:szCs w:val="24"/>
          <w:lang w:val="hy-AM"/>
        </w:rPr>
        <w:t>1) ձերբակալված, կալանավորված և ազատազրկման դատապարտված անձինք.</w:t>
      </w:r>
    </w:p>
    <w:p w:rsidR="004760D8" w:rsidRPr="0036688E"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36688E">
        <w:rPr>
          <w:rFonts w:ascii="GHEA Grapalat" w:hAnsi="GHEA Grapalat" w:cs="Sylfaen"/>
          <w:bCs/>
          <w:sz w:val="24"/>
          <w:szCs w:val="24"/>
          <w:lang w:val="hy-AM"/>
        </w:rPr>
        <w:t>2) զինծառայողները.</w:t>
      </w:r>
    </w:p>
    <w:p w:rsidR="004760D8" w:rsidRPr="00F64514"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36688E">
        <w:rPr>
          <w:rFonts w:ascii="GHEA Grapalat" w:hAnsi="GHEA Grapalat" w:cs="Sylfaen"/>
          <w:bCs/>
          <w:sz w:val="24"/>
          <w:szCs w:val="24"/>
          <w:lang w:val="hy-AM"/>
        </w:rPr>
        <w:t>3) անչափահասները, բացառությամբ այն դեպքերի, ե</w:t>
      </w:r>
      <w:r>
        <w:rPr>
          <w:rFonts w:ascii="GHEA Grapalat" w:hAnsi="GHEA Grapalat" w:cs="Sylfaen"/>
          <w:bCs/>
          <w:sz w:val="24"/>
          <w:szCs w:val="24"/>
          <w:lang w:val="hy-AM"/>
        </w:rPr>
        <w:t xml:space="preserve">րբ փորձարկվող մեթոդը </w:t>
      </w:r>
      <w:r w:rsidRPr="0036688E">
        <w:rPr>
          <w:rFonts w:ascii="GHEA Grapalat" w:hAnsi="GHEA Grapalat" w:cs="Sylfaen"/>
          <w:bCs/>
          <w:sz w:val="24"/>
          <w:szCs w:val="24"/>
          <w:lang w:val="hy-AM"/>
        </w:rPr>
        <w:t>նախատեսված է անչափահասների համար, և եթե նույն մեթոդի փորձարկման` չափահասների շրջանում անցկացված կլինիկական փորձարկումների արդյունքները դրական են եղել: Անչափահասին կլինիկական փորձարկումներում ներգրավելու համաձայնությունը տալիս է օրինական ներկայացուցիչը` գրավոր</w:t>
      </w:r>
      <w:r w:rsidRPr="00F64514">
        <w:rPr>
          <w:rFonts w:ascii="GHEA Grapalat" w:hAnsi="GHEA Grapalat" w:cs="Sylfaen"/>
          <w:bCs/>
          <w:sz w:val="24"/>
          <w:szCs w:val="24"/>
          <w:lang w:val="hy-AM"/>
        </w:rPr>
        <w:t>.</w:t>
      </w:r>
    </w:p>
    <w:p w:rsidR="004760D8" w:rsidRPr="00EB5F2F"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36688E">
        <w:rPr>
          <w:rFonts w:ascii="GHEA Grapalat" w:hAnsi="GHEA Grapalat" w:cs="Sylfaen"/>
          <w:bCs/>
          <w:sz w:val="24"/>
          <w:szCs w:val="24"/>
          <w:lang w:val="hy-AM"/>
        </w:rPr>
        <w:t>4) հղի կանայք ու կերակրող մայրերը:</w:t>
      </w:r>
    </w:p>
    <w:p w:rsidR="004760D8" w:rsidRPr="0036688E" w:rsidRDefault="004760D8" w:rsidP="004760D8">
      <w:pPr>
        <w:shd w:val="clear" w:color="auto" w:fill="FFFFFF"/>
        <w:spacing w:after="0" w:line="360" w:lineRule="auto"/>
        <w:ind w:firstLine="375"/>
        <w:jc w:val="both"/>
        <w:rPr>
          <w:rFonts w:ascii="GHEA Grapalat" w:hAnsi="GHEA Grapalat" w:cs="Sylfaen"/>
          <w:bCs/>
          <w:sz w:val="24"/>
          <w:szCs w:val="24"/>
          <w:lang w:val="hy-AM"/>
        </w:rPr>
      </w:pPr>
      <w:r>
        <w:rPr>
          <w:rFonts w:ascii="GHEA Grapalat" w:hAnsi="GHEA Grapalat" w:cs="Sylfaen"/>
          <w:bCs/>
          <w:sz w:val="24"/>
          <w:szCs w:val="24"/>
          <w:lang w:val="hy-AM"/>
        </w:rPr>
        <w:t>10</w:t>
      </w:r>
      <w:r w:rsidRPr="0036688E">
        <w:rPr>
          <w:rFonts w:ascii="GHEA Grapalat" w:hAnsi="GHEA Grapalat" w:cs="Sylfaen"/>
          <w:bCs/>
          <w:sz w:val="24"/>
          <w:szCs w:val="24"/>
          <w:lang w:val="hy-AM"/>
        </w:rPr>
        <w:t>. Կլինիկական փորձարկումների թույլտվության տրամադրումը մերժվում է, եթե`</w:t>
      </w:r>
    </w:p>
    <w:p w:rsidR="004760D8" w:rsidRPr="007A219E"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36688E">
        <w:rPr>
          <w:rFonts w:ascii="GHEA Grapalat" w:hAnsi="GHEA Grapalat" w:cs="Sylfaen"/>
          <w:bCs/>
          <w:sz w:val="24"/>
          <w:szCs w:val="24"/>
          <w:lang w:val="hy-AM"/>
        </w:rPr>
        <w:t>1) ներկայացված են թերի և (կամ) պահանջվող տեղեկատվությունը ամբողջությամբ չպարունակող փաստաթղթեր</w:t>
      </w:r>
      <w:r w:rsidRPr="00AA54A7">
        <w:rPr>
          <w:rFonts w:ascii="GHEA Grapalat" w:hAnsi="GHEA Grapalat" w:cs="Sylfaen"/>
          <w:bCs/>
          <w:sz w:val="24"/>
          <w:szCs w:val="24"/>
          <w:lang w:val="hy-AM"/>
        </w:rPr>
        <w:t>.</w:t>
      </w:r>
    </w:p>
    <w:p w:rsidR="004760D8" w:rsidRPr="0036688E"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36688E">
        <w:rPr>
          <w:rFonts w:ascii="GHEA Grapalat" w:hAnsi="GHEA Grapalat" w:cs="Sylfaen"/>
          <w:bCs/>
          <w:sz w:val="24"/>
          <w:szCs w:val="24"/>
          <w:lang w:val="hy-AM"/>
        </w:rPr>
        <w:t>2) նախակլինիկական և կլինիկական հետազոտությունների արդյունքները բացասական են կամ ոչ բավարար</w:t>
      </w:r>
      <w:r>
        <w:rPr>
          <w:rFonts w:ascii="GHEA Grapalat" w:hAnsi="GHEA Grapalat" w:cs="Sylfaen"/>
          <w:bCs/>
          <w:sz w:val="24"/>
          <w:szCs w:val="24"/>
          <w:lang w:val="hy-AM"/>
        </w:rPr>
        <w:t>.</w:t>
      </w:r>
    </w:p>
    <w:p w:rsidR="004760D8" w:rsidRPr="007A219E"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36688E">
        <w:rPr>
          <w:rFonts w:ascii="GHEA Grapalat" w:hAnsi="GHEA Grapalat" w:cs="Sylfaen"/>
          <w:bCs/>
          <w:sz w:val="24"/>
          <w:szCs w:val="24"/>
          <w:lang w:val="hy-AM"/>
        </w:rPr>
        <w:t>3) առկա է էթիկայի հանձնաժողովի բացասական եզրակացություն(ներ)ը</w:t>
      </w:r>
      <w:r w:rsidRPr="00AA54A7">
        <w:rPr>
          <w:rFonts w:ascii="GHEA Grapalat" w:hAnsi="GHEA Grapalat" w:cs="Sylfaen"/>
          <w:bCs/>
          <w:sz w:val="24"/>
          <w:szCs w:val="24"/>
          <w:lang w:val="hy-AM"/>
        </w:rPr>
        <w:t>.</w:t>
      </w:r>
    </w:p>
    <w:p w:rsidR="004760D8" w:rsidRPr="007A219E"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36688E">
        <w:rPr>
          <w:rFonts w:ascii="GHEA Grapalat" w:hAnsi="GHEA Grapalat" w:cs="Sylfaen"/>
          <w:bCs/>
          <w:sz w:val="24"/>
          <w:szCs w:val="24"/>
          <w:lang w:val="hy-AM"/>
        </w:rPr>
        <w:t>4) օտարերկրյա կամ միջազգային մասնագիտական կառույցներից և այլ երկրների կլինիկական փորձարկումների ոլորտը կարգավորող իրավասու մարմիններից ստացված են հիմնավորված ու հավաստի բացասական տվյալներ</w:t>
      </w:r>
      <w:r w:rsidRPr="00AA54A7">
        <w:rPr>
          <w:rFonts w:ascii="GHEA Grapalat" w:hAnsi="GHEA Grapalat" w:cs="Sylfaen"/>
          <w:bCs/>
          <w:sz w:val="24"/>
          <w:szCs w:val="24"/>
          <w:lang w:val="hy-AM"/>
        </w:rPr>
        <w:t>.</w:t>
      </w:r>
    </w:p>
    <w:p w:rsidR="004760D8" w:rsidRPr="00C10F69" w:rsidRDefault="004760D8" w:rsidP="004760D8">
      <w:pPr>
        <w:shd w:val="clear" w:color="auto" w:fill="FFFFFF"/>
        <w:spacing w:after="0" w:line="360" w:lineRule="auto"/>
        <w:ind w:firstLine="375"/>
        <w:jc w:val="both"/>
        <w:rPr>
          <w:rFonts w:ascii="GHEA Grapalat" w:hAnsi="GHEA Grapalat" w:cs="Sylfaen"/>
          <w:bCs/>
          <w:sz w:val="24"/>
          <w:szCs w:val="24"/>
          <w:lang w:val="hy-AM"/>
        </w:rPr>
      </w:pPr>
      <w:r>
        <w:rPr>
          <w:rFonts w:ascii="GHEA Grapalat" w:hAnsi="GHEA Grapalat" w:cs="Sylfaen"/>
          <w:bCs/>
          <w:sz w:val="24"/>
          <w:szCs w:val="24"/>
          <w:lang w:val="hy-AM"/>
        </w:rPr>
        <w:lastRenderedPageBreak/>
        <w:t xml:space="preserve">5) խախտված են սույն կարգի </w:t>
      </w:r>
      <w:r w:rsidRPr="0036688E">
        <w:rPr>
          <w:rFonts w:ascii="GHEA Grapalat" w:hAnsi="GHEA Grapalat" w:cs="Sylfaen"/>
          <w:bCs/>
          <w:sz w:val="24"/>
          <w:szCs w:val="24"/>
          <w:lang w:val="hy-AM"/>
        </w:rPr>
        <w:t>3-րդ, 7-10-րդ կետերի պահանջները:</w:t>
      </w:r>
    </w:p>
    <w:p w:rsidR="004760D8" w:rsidRPr="00C10F69" w:rsidRDefault="004760D8" w:rsidP="004760D8">
      <w:pPr>
        <w:shd w:val="clear" w:color="auto" w:fill="FFFFFF"/>
        <w:spacing w:after="0" w:line="360" w:lineRule="auto"/>
        <w:ind w:firstLine="375"/>
        <w:jc w:val="both"/>
        <w:rPr>
          <w:rFonts w:ascii="GHEA Grapalat" w:hAnsi="GHEA Grapalat" w:cs="Sylfaen"/>
          <w:bCs/>
          <w:sz w:val="24"/>
          <w:szCs w:val="24"/>
          <w:lang w:val="hy-AM"/>
        </w:rPr>
      </w:pPr>
      <w:r>
        <w:rPr>
          <w:rFonts w:ascii="GHEA Grapalat" w:hAnsi="GHEA Grapalat" w:cs="Sylfaen"/>
          <w:bCs/>
          <w:sz w:val="24"/>
          <w:szCs w:val="24"/>
          <w:lang w:val="hy-AM"/>
        </w:rPr>
        <w:t>11</w:t>
      </w:r>
      <w:r w:rsidRPr="00C10F69">
        <w:rPr>
          <w:rFonts w:ascii="GHEA Grapalat" w:hAnsi="GHEA Grapalat" w:cs="Sylfaen"/>
          <w:bCs/>
          <w:sz w:val="24"/>
          <w:szCs w:val="24"/>
          <w:lang w:val="hy-AM"/>
        </w:rPr>
        <w:t xml:space="preserve">. Կլինիկական փորձարկումների մասին ներկայացված տվյալների ճշգրտության և հավաստիության համար պատասխանատու է կլինիկական փորձարկումների </w:t>
      </w:r>
      <w:r w:rsidRPr="00F12642">
        <w:rPr>
          <w:rFonts w:ascii="GHEA Grapalat" w:hAnsi="GHEA Grapalat" w:cs="GHEA Grapalat"/>
          <w:color w:val="000000"/>
          <w:sz w:val="24"/>
          <w:szCs w:val="24"/>
          <w:lang w:val="hy-AM"/>
        </w:rPr>
        <w:t>հովանավորը կամ ղեկավարը</w:t>
      </w:r>
      <w:r w:rsidRPr="00C10F69">
        <w:rPr>
          <w:rFonts w:ascii="GHEA Grapalat" w:hAnsi="GHEA Grapalat" w:cs="Sylfaen"/>
          <w:bCs/>
          <w:sz w:val="24"/>
          <w:szCs w:val="24"/>
          <w:lang w:val="hy-AM"/>
        </w:rPr>
        <w:t>:</w:t>
      </w:r>
    </w:p>
    <w:p w:rsidR="004760D8" w:rsidRPr="00C10F69"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C10F69">
        <w:rPr>
          <w:rFonts w:ascii="GHEA Grapalat" w:hAnsi="GHEA Grapalat" w:cs="Sylfaen"/>
          <w:bCs/>
          <w:sz w:val="24"/>
          <w:szCs w:val="24"/>
          <w:lang w:val="hy-AM"/>
        </w:rPr>
        <w:t>1</w:t>
      </w:r>
      <w:r>
        <w:rPr>
          <w:rFonts w:ascii="GHEA Grapalat" w:hAnsi="GHEA Grapalat" w:cs="Sylfaen"/>
          <w:bCs/>
          <w:sz w:val="24"/>
          <w:szCs w:val="24"/>
          <w:lang w:val="hy-AM"/>
        </w:rPr>
        <w:t>2</w:t>
      </w:r>
      <w:r w:rsidRPr="00C10F69">
        <w:rPr>
          <w:rFonts w:ascii="GHEA Grapalat" w:hAnsi="GHEA Grapalat" w:cs="Sylfaen"/>
          <w:bCs/>
          <w:sz w:val="24"/>
          <w:szCs w:val="24"/>
          <w:lang w:val="hy-AM"/>
        </w:rPr>
        <w:t>. Կլինիկական փորձարկումների</w:t>
      </w:r>
      <w:r w:rsidRPr="00F12642">
        <w:rPr>
          <w:rFonts w:ascii="GHEA Grapalat" w:hAnsi="GHEA Grapalat" w:cs="GHEA Grapalat"/>
          <w:color w:val="000000"/>
          <w:sz w:val="24"/>
          <w:szCs w:val="24"/>
          <w:lang w:val="hy-AM"/>
        </w:rPr>
        <w:t xml:space="preserve"> հովանավորը կամ ղեկավարը</w:t>
      </w:r>
      <w:r w:rsidRPr="00C10F69">
        <w:rPr>
          <w:rFonts w:ascii="GHEA Grapalat" w:hAnsi="GHEA Grapalat" w:cs="Sylfaen"/>
          <w:bCs/>
          <w:sz w:val="24"/>
          <w:szCs w:val="24"/>
          <w:lang w:val="hy-AM"/>
        </w:rPr>
        <w:t xml:space="preserve"> պարտավոր է Լիազոր մարմնի սահմանած կարգով և ժամկետներում Լիազոր մարմնին հայտնել փորձարկումների ընթացքում արձանագրված ծայրահեղ վնասակար կողմնակի ազդեցության դեպքերի (մահվան, կյանքին սպառնացող, հոսպիտալացում պահանջող, անգործունակություն, ֆիզիկական խեղում կամ բնածին արատ առաջացնող), փորձարկումներն սկսելու, դադարեցնելու կամ ավարտելու մասին, ինչպես նաև ներկայացնել Լիազոր մարմնի սահմանած ձևի հաշվետվություն:</w:t>
      </w:r>
    </w:p>
    <w:p w:rsidR="004760D8" w:rsidRPr="00C10F69" w:rsidRDefault="004760D8" w:rsidP="004760D8">
      <w:pPr>
        <w:shd w:val="clear" w:color="auto" w:fill="FFFFFF"/>
        <w:tabs>
          <w:tab w:val="left" w:pos="709"/>
          <w:tab w:val="left" w:pos="851"/>
        </w:tabs>
        <w:spacing w:after="0" w:line="360" w:lineRule="auto"/>
        <w:ind w:firstLine="375"/>
        <w:jc w:val="both"/>
        <w:rPr>
          <w:rFonts w:ascii="GHEA Grapalat" w:hAnsi="GHEA Grapalat" w:cs="Sylfaen"/>
          <w:bCs/>
          <w:sz w:val="24"/>
          <w:szCs w:val="24"/>
          <w:lang w:val="hy-AM"/>
        </w:rPr>
      </w:pPr>
      <w:r w:rsidRPr="00C10F69">
        <w:rPr>
          <w:rFonts w:ascii="GHEA Grapalat" w:hAnsi="GHEA Grapalat" w:cs="Sylfaen"/>
          <w:bCs/>
          <w:sz w:val="24"/>
          <w:szCs w:val="24"/>
          <w:lang w:val="hy-AM"/>
        </w:rPr>
        <w:t>1</w:t>
      </w:r>
      <w:r>
        <w:rPr>
          <w:rFonts w:ascii="GHEA Grapalat" w:hAnsi="GHEA Grapalat" w:cs="Sylfaen"/>
          <w:bCs/>
          <w:sz w:val="24"/>
          <w:szCs w:val="24"/>
          <w:lang w:val="hy-AM"/>
        </w:rPr>
        <w:t>3</w:t>
      </w:r>
      <w:r w:rsidRPr="00C10F69">
        <w:rPr>
          <w:rFonts w:ascii="GHEA Grapalat" w:hAnsi="GHEA Grapalat" w:cs="Sylfaen"/>
          <w:bCs/>
          <w:sz w:val="24"/>
          <w:szCs w:val="24"/>
          <w:lang w:val="hy-AM"/>
        </w:rPr>
        <w:t xml:space="preserve">. Կլինիկական փորձարկումների նկատմամբ վերահսկողությունն իրականացվում է </w:t>
      </w:r>
      <w:r>
        <w:rPr>
          <w:rFonts w:ascii="GHEA Grapalat" w:hAnsi="GHEA Grapalat" w:cs="Sylfaen"/>
          <w:bCs/>
          <w:sz w:val="24"/>
          <w:szCs w:val="24"/>
          <w:lang w:val="hy-AM"/>
        </w:rPr>
        <w:t xml:space="preserve">կլինիկական </w:t>
      </w:r>
      <w:r>
        <w:rPr>
          <w:rFonts w:ascii="GHEA Grapalat" w:hAnsi="GHEA Grapalat" w:cs="GHEA Grapalat"/>
          <w:color w:val="000000"/>
          <w:sz w:val="24"/>
          <w:szCs w:val="24"/>
          <w:lang w:val="hy-AM"/>
        </w:rPr>
        <w:t>փորձարկման</w:t>
      </w:r>
      <w:r w:rsidRPr="00F12642">
        <w:rPr>
          <w:rFonts w:ascii="GHEA Grapalat" w:hAnsi="GHEA Grapalat" w:cs="GHEA Grapalat"/>
          <w:color w:val="000000"/>
          <w:sz w:val="24"/>
          <w:szCs w:val="24"/>
          <w:lang w:val="hy-AM"/>
        </w:rPr>
        <w:t xml:space="preserve"> հովանավոր</w:t>
      </w:r>
      <w:r w:rsidRPr="000E6C55">
        <w:rPr>
          <w:rFonts w:ascii="GHEA Grapalat" w:hAnsi="GHEA Grapalat" w:cs="GHEA Grapalat"/>
          <w:color w:val="000000"/>
          <w:sz w:val="24"/>
          <w:szCs w:val="24"/>
          <w:lang w:val="hy-AM"/>
        </w:rPr>
        <w:t>ի</w:t>
      </w:r>
      <w:r w:rsidRPr="00F12642">
        <w:rPr>
          <w:rFonts w:ascii="GHEA Grapalat" w:hAnsi="GHEA Grapalat" w:cs="GHEA Grapalat"/>
          <w:color w:val="000000"/>
          <w:sz w:val="24"/>
          <w:szCs w:val="24"/>
          <w:lang w:val="hy-AM"/>
        </w:rPr>
        <w:t xml:space="preserve"> կամ ղեկավար</w:t>
      </w:r>
      <w:r w:rsidRPr="000E6C55">
        <w:rPr>
          <w:rFonts w:ascii="GHEA Grapalat" w:hAnsi="GHEA Grapalat" w:cs="GHEA Grapalat"/>
          <w:color w:val="000000"/>
          <w:sz w:val="24"/>
          <w:szCs w:val="24"/>
          <w:lang w:val="hy-AM"/>
        </w:rPr>
        <w:t>ի</w:t>
      </w:r>
      <w:r>
        <w:rPr>
          <w:rFonts w:ascii="GHEA Grapalat" w:hAnsi="GHEA Grapalat" w:cs="Sylfaen"/>
          <w:bCs/>
          <w:sz w:val="24"/>
          <w:szCs w:val="24"/>
          <w:lang w:val="hy-AM"/>
        </w:rPr>
        <w:t xml:space="preserve"> կողմից</w:t>
      </w:r>
      <w:r w:rsidRPr="00C10F69">
        <w:rPr>
          <w:rFonts w:ascii="GHEA Grapalat" w:hAnsi="GHEA Grapalat" w:cs="Sylfaen"/>
          <w:bCs/>
          <w:sz w:val="24"/>
          <w:szCs w:val="24"/>
          <w:lang w:val="hy-AM"/>
        </w:rPr>
        <w:t xml:space="preserve">: Դրանց նկատմամբ մասնագիտական դիտարկումները կազմակերպում է Լիազոր մարմինը` օրենքով սահմանված կարգով: Լիազոր մարմինն իրավասու է </w:t>
      </w:r>
      <w:r>
        <w:rPr>
          <w:rFonts w:ascii="GHEA Grapalat" w:hAnsi="GHEA Grapalat" w:cs="Sylfaen"/>
          <w:bCs/>
          <w:sz w:val="24"/>
          <w:szCs w:val="24"/>
          <w:lang w:val="hy-AM"/>
        </w:rPr>
        <w:t xml:space="preserve">կլինիկական </w:t>
      </w:r>
      <w:r>
        <w:rPr>
          <w:rFonts w:ascii="GHEA Grapalat" w:hAnsi="GHEA Grapalat" w:cs="GHEA Grapalat"/>
          <w:color w:val="000000"/>
          <w:sz w:val="24"/>
          <w:szCs w:val="24"/>
          <w:lang w:val="hy-AM"/>
        </w:rPr>
        <w:t>փորձարկման</w:t>
      </w:r>
      <w:r w:rsidRPr="00F12642">
        <w:rPr>
          <w:rFonts w:ascii="GHEA Grapalat" w:hAnsi="GHEA Grapalat" w:cs="GHEA Grapalat"/>
          <w:color w:val="000000"/>
          <w:sz w:val="24"/>
          <w:szCs w:val="24"/>
          <w:lang w:val="hy-AM"/>
        </w:rPr>
        <w:t xml:space="preserve"> </w:t>
      </w:r>
      <w:r>
        <w:rPr>
          <w:rFonts w:ascii="GHEA Grapalat" w:hAnsi="GHEA Grapalat" w:cs="GHEA Grapalat"/>
          <w:color w:val="000000"/>
          <w:sz w:val="24"/>
          <w:szCs w:val="24"/>
          <w:lang w:val="hy-AM"/>
        </w:rPr>
        <w:t>հովանավորից</w:t>
      </w:r>
      <w:r w:rsidRPr="00F12642">
        <w:rPr>
          <w:rFonts w:ascii="GHEA Grapalat" w:hAnsi="GHEA Grapalat" w:cs="GHEA Grapalat"/>
          <w:color w:val="000000"/>
          <w:sz w:val="24"/>
          <w:szCs w:val="24"/>
          <w:lang w:val="hy-AM"/>
        </w:rPr>
        <w:t xml:space="preserve"> կամ ղեկավար</w:t>
      </w:r>
      <w:r>
        <w:rPr>
          <w:rFonts w:ascii="GHEA Grapalat" w:hAnsi="GHEA Grapalat" w:cs="GHEA Grapalat"/>
          <w:color w:val="000000"/>
          <w:sz w:val="24"/>
          <w:szCs w:val="24"/>
          <w:lang w:val="hy-AM"/>
        </w:rPr>
        <w:t>ից</w:t>
      </w:r>
      <w:r w:rsidRPr="00C10F69">
        <w:rPr>
          <w:rFonts w:ascii="GHEA Grapalat" w:hAnsi="GHEA Grapalat" w:cs="Sylfaen"/>
          <w:bCs/>
          <w:sz w:val="24"/>
          <w:szCs w:val="24"/>
          <w:lang w:val="hy-AM"/>
        </w:rPr>
        <w:t xml:space="preserve"> պահանջելու` փոխել կլինիկական փորձարկման ծրագիրը կամ դադարեցնել այն: Մասնագիտական դիտարկումներն իրականացնելու և կլինիկական փորձարկումները դադարեցնելու, ինչպես նաև կլինիկական փորձարկումների ծրագրում փոփոխություններ կամ լրացումներ կատարելու կարգը սահմանում է Լիազոր մարմինը:</w:t>
      </w:r>
    </w:p>
    <w:p w:rsidR="004760D8" w:rsidRPr="00C10F69"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C10F69">
        <w:rPr>
          <w:rFonts w:ascii="GHEA Grapalat" w:hAnsi="GHEA Grapalat" w:cs="Sylfaen"/>
          <w:bCs/>
          <w:sz w:val="24"/>
          <w:szCs w:val="24"/>
          <w:lang w:val="hy-AM"/>
        </w:rPr>
        <w:t>1</w:t>
      </w:r>
      <w:r>
        <w:rPr>
          <w:rFonts w:ascii="GHEA Grapalat" w:hAnsi="GHEA Grapalat" w:cs="Sylfaen"/>
          <w:bCs/>
          <w:sz w:val="24"/>
          <w:szCs w:val="24"/>
          <w:lang w:val="hy-AM"/>
        </w:rPr>
        <w:t>4</w:t>
      </w:r>
      <w:r w:rsidRPr="00C10F69">
        <w:rPr>
          <w:rFonts w:ascii="GHEA Grapalat" w:hAnsi="GHEA Grapalat" w:cs="Sylfaen"/>
          <w:bCs/>
          <w:sz w:val="24"/>
          <w:szCs w:val="24"/>
          <w:lang w:val="hy-AM"/>
        </w:rPr>
        <w:t xml:space="preserve">. Կլինիկական փորձարկումը դադարեցվում է, եթե վտանգված են փորձարկվողի առողջությունը և (կամ) կյանքը, խախտված են սույն օրենքով կլինիկական փորձարկումներին ներկայացվող պահանջները, բժշկական էթիկայի՝ Լիազոր մարմնի ընդունած «Պատշաճ կլինիկական գործունեության» պահանջների նորմերը, ինչպես նաև </w:t>
      </w:r>
      <w:r>
        <w:rPr>
          <w:rFonts w:ascii="GHEA Grapalat" w:hAnsi="GHEA Grapalat" w:cs="Sylfaen"/>
          <w:bCs/>
          <w:sz w:val="24"/>
          <w:szCs w:val="24"/>
          <w:lang w:val="hy-AM"/>
        </w:rPr>
        <w:t xml:space="preserve">փորձարկվող մեթոդը </w:t>
      </w:r>
      <w:r w:rsidRPr="00C10F69">
        <w:rPr>
          <w:rFonts w:ascii="GHEA Grapalat" w:hAnsi="GHEA Grapalat" w:cs="Sylfaen"/>
          <w:bCs/>
          <w:sz w:val="24"/>
          <w:szCs w:val="24"/>
          <w:lang w:val="hy-AM"/>
        </w:rPr>
        <w:t>բավարար արդյունավետ և անվտանգ չէ:</w:t>
      </w:r>
    </w:p>
    <w:p w:rsidR="004760D8" w:rsidRPr="00C10F69"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C10F69">
        <w:rPr>
          <w:rFonts w:ascii="GHEA Grapalat" w:hAnsi="GHEA Grapalat" w:cs="Sylfaen"/>
          <w:bCs/>
          <w:sz w:val="24"/>
          <w:szCs w:val="24"/>
          <w:lang w:val="hy-AM"/>
        </w:rPr>
        <w:t>1</w:t>
      </w:r>
      <w:r>
        <w:rPr>
          <w:rFonts w:ascii="GHEA Grapalat" w:hAnsi="GHEA Grapalat" w:cs="Sylfaen"/>
          <w:bCs/>
          <w:sz w:val="24"/>
          <w:szCs w:val="24"/>
          <w:lang w:val="hy-AM"/>
        </w:rPr>
        <w:t>5</w:t>
      </w:r>
      <w:r w:rsidRPr="00C10F69">
        <w:rPr>
          <w:rFonts w:ascii="GHEA Grapalat" w:hAnsi="GHEA Grapalat" w:cs="Sylfaen"/>
          <w:bCs/>
          <w:sz w:val="24"/>
          <w:szCs w:val="24"/>
          <w:lang w:val="hy-AM"/>
        </w:rPr>
        <w:t xml:space="preserve">. Լիազոր մարմինը վարում է Լիազոր մարմնի սահմանած ձևին համապատասխան թույլատրված և մերժված կլինիկական փորձարկումների գրանցամատյան` ներառելով տվյալներ </w:t>
      </w:r>
      <w:r>
        <w:rPr>
          <w:rFonts w:ascii="GHEA Grapalat" w:hAnsi="GHEA Grapalat" w:cs="Sylfaen"/>
          <w:bCs/>
          <w:sz w:val="24"/>
          <w:szCs w:val="24"/>
          <w:lang w:val="hy-AM"/>
        </w:rPr>
        <w:t xml:space="preserve">կլինիկական </w:t>
      </w:r>
      <w:r>
        <w:rPr>
          <w:rFonts w:ascii="GHEA Grapalat" w:hAnsi="GHEA Grapalat" w:cs="GHEA Grapalat"/>
          <w:color w:val="000000"/>
          <w:sz w:val="24"/>
          <w:szCs w:val="24"/>
          <w:lang w:val="hy-AM"/>
        </w:rPr>
        <w:t>փորձարկման</w:t>
      </w:r>
      <w:r w:rsidRPr="00F12642">
        <w:rPr>
          <w:rFonts w:ascii="GHEA Grapalat" w:hAnsi="GHEA Grapalat" w:cs="GHEA Grapalat"/>
          <w:color w:val="000000"/>
          <w:sz w:val="24"/>
          <w:szCs w:val="24"/>
          <w:lang w:val="hy-AM"/>
        </w:rPr>
        <w:t xml:space="preserve"> </w:t>
      </w:r>
      <w:r>
        <w:rPr>
          <w:rFonts w:ascii="GHEA Grapalat" w:hAnsi="GHEA Grapalat" w:cs="GHEA Grapalat"/>
          <w:color w:val="000000"/>
          <w:sz w:val="24"/>
          <w:szCs w:val="24"/>
          <w:lang w:val="hy-AM"/>
        </w:rPr>
        <w:t>հովանավորի</w:t>
      </w:r>
      <w:r w:rsidRPr="00F12642">
        <w:rPr>
          <w:rFonts w:ascii="GHEA Grapalat" w:hAnsi="GHEA Grapalat" w:cs="GHEA Grapalat"/>
          <w:color w:val="000000"/>
          <w:sz w:val="24"/>
          <w:szCs w:val="24"/>
          <w:lang w:val="hy-AM"/>
        </w:rPr>
        <w:t xml:space="preserve"> կամ ղեկավար</w:t>
      </w:r>
      <w:r>
        <w:rPr>
          <w:rFonts w:ascii="GHEA Grapalat" w:hAnsi="GHEA Grapalat" w:cs="GHEA Grapalat"/>
          <w:color w:val="000000"/>
          <w:sz w:val="24"/>
          <w:szCs w:val="24"/>
          <w:lang w:val="hy-AM"/>
        </w:rPr>
        <w:t>ի</w:t>
      </w:r>
      <w:r w:rsidRPr="00C10F69">
        <w:rPr>
          <w:rFonts w:ascii="GHEA Grapalat" w:hAnsi="GHEA Grapalat" w:cs="Sylfaen"/>
          <w:bCs/>
          <w:sz w:val="24"/>
          <w:szCs w:val="24"/>
          <w:lang w:val="hy-AM"/>
        </w:rPr>
        <w:t xml:space="preserve">, </w:t>
      </w:r>
      <w:r>
        <w:rPr>
          <w:rFonts w:ascii="GHEA Grapalat" w:hAnsi="GHEA Grapalat" w:cs="Sylfaen"/>
          <w:bCs/>
          <w:sz w:val="24"/>
          <w:szCs w:val="24"/>
          <w:lang w:val="hy-AM"/>
        </w:rPr>
        <w:t xml:space="preserve">փորձարկվող մեթոդի, </w:t>
      </w:r>
      <w:r w:rsidRPr="00C10F69">
        <w:rPr>
          <w:rFonts w:ascii="GHEA Grapalat" w:hAnsi="GHEA Grapalat" w:cs="Sylfaen"/>
          <w:bCs/>
          <w:sz w:val="24"/>
          <w:szCs w:val="24"/>
          <w:lang w:val="hy-AM"/>
        </w:rPr>
        <w:t xml:space="preserve">փորձարկման նպատակի, սկզբի և ավարտի </w:t>
      </w:r>
      <w:r w:rsidRPr="00C10F69">
        <w:rPr>
          <w:rFonts w:ascii="GHEA Grapalat" w:hAnsi="GHEA Grapalat" w:cs="Sylfaen"/>
          <w:bCs/>
          <w:sz w:val="24"/>
          <w:szCs w:val="24"/>
          <w:lang w:val="hy-AM"/>
        </w:rPr>
        <w:lastRenderedPageBreak/>
        <w:t>մասին և ապահովում գրանցամատյանի հրապարակայնությունը իր պաշտոնական կայքում:</w:t>
      </w:r>
    </w:p>
    <w:p w:rsidR="004760D8" w:rsidRPr="00C10F69"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C10F69">
        <w:rPr>
          <w:rFonts w:ascii="GHEA Grapalat" w:hAnsi="GHEA Grapalat" w:cs="Sylfaen"/>
          <w:bCs/>
          <w:sz w:val="24"/>
          <w:szCs w:val="24"/>
          <w:lang w:val="hy-AM"/>
        </w:rPr>
        <w:t>1</w:t>
      </w:r>
      <w:r>
        <w:rPr>
          <w:rFonts w:ascii="GHEA Grapalat" w:hAnsi="GHEA Grapalat" w:cs="Sylfaen"/>
          <w:bCs/>
          <w:sz w:val="24"/>
          <w:szCs w:val="24"/>
          <w:lang w:val="hy-AM"/>
        </w:rPr>
        <w:t>6</w:t>
      </w:r>
      <w:r w:rsidRPr="00C10F69">
        <w:rPr>
          <w:rFonts w:ascii="GHEA Grapalat" w:hAnsi="GHEA Grapalat" w:cs="Sylfaen"/>
          <w:bCs/>
          <w:sz w:val="24"/>
          <w:szCs w:val="24"/>
          <w:lang w:val="hy-AM"/>
        </w:rPr>
        <w:t>. Կլինիկական փորձարկման թույլտվության տրամադրումը մերժելու կամ դադարեցնելու մասին որոշումը կարող է բողոքարկվել «Վարչարարության հիմունքների և վարչական վարույթի մասին» օրենքով սահմանված կարգով կամ դատական կարգով:</w:t>
      </w:r>
    </w:p>
    <w:p w:rsidR="004760D8" w:rsidRPr="00B40416" w:rsidRDefault="004760D8" w:rsidP="004760D8">
      <w:pPr>
        <w:shd w:val="clear" w:color="auto" w:fill="FFFFFF"/>
        <w:spacing w:after="0" w:line="360" w:lineRule="auto"/>
        <w:ind w:firstLine="375"/>
        <w:jc w:val="both"/>
        <w:rPr>
          <w:rFonts w:ascii="GHEA Grapalat" w:hAnsi="GHEA Grapalat" w:cs="Sylfaen"/>
          <w:bCs/>
          <w:sz w:val="24"/>
          <w:szCs w:val="24"/>
          <w:lang w:val="hy-AM"/>
        </w:rPr>
      </w:pPr>
      <w:r w:rsidRPr="0036688E">
        <w:rPr>
          <w:rFonts w:ascii="GHEA Grapalat" w:hAnsi="GHEA Grapalat" w:cs="Sylfaen"/>
          <w:bCs/>
          <w:sz w:val="24"/>
          <w:szCs w:val="24"/>
          <w:lang w:val="hy-AM"/>
        </w:rPr>
        <w:t>1</w:t>
      </w:r>
      <w:r>
        <w:rPr>
          <w:rFonts w:ascii="GHEA Grapalat" w:hAnsi="GHEA Grapalat" w:cs="Sylfaen"/>
          <w:bCs/>
          <w:sz w:val="24"/>
          <w:szCs w:val="24"/>
          <w:lang w:val="hy-AM"/>
        </w:rPr>
        <w:t>7</w:t>
      </w:r>
      <w:r w:rsidRPr="0036688E">
        <w:rPr>
          <w:rFonts w:ascii="GHEA Grapalat" w:hAnsi="GHEA Grapalat" w:cs="Sylfaen"/>
          <w:bCs/>
          <w:sz w:val="24"/>
          <w:szCs w:val="24"/>
          <w:lang w:val="hy-AM"/>
        </w:rPr>
        <w:t xml:space="preserve">. </w:t>
      </w:r>
      <w:r w:rsidRPr="00CE3E7E">
        <w:rPr>
          <w:rFonts w:ascii="GHEA Grapalat" w:hAnsi="GHEA Grapalat" w:cs="Sylfaen"/>
          <w:bCs/>
          <w:sz w:val="24"/>
          <w:szCs w:val="24"/>
          <w:lang w:val="hy-AM"/>
        </w:rPr>
        <w:t xml:space="preserve">Այլ երկրներում կլինիկական փորձարկումների փուլում գտնվող </w:t>
      </w:r>
      <w:r>
        <w:rPr>
          <w:rFonts w:ascii="GHEA Grapalat" w:hAnsi="GHEA Grapalat" w:cs="Sylfaen"/>
          <w:bCs/>
          <w:sz w:val="24"/>
          <w:szCs w:val="24"/>
          <w:lang w:val="hy-AM"/>
        </w:rPr>
        <w:t>փորձարկվող մեթոդները</w:t>
      </w:r>
      <w:r w:rsidRPr="00506E4F">
        <w:rPr>
          <w:rFonts w:ascii="GHEA Grapalat" w:hAnsi="GHEA Grapalat" w:cs="Sylfaen"/>
          <w:bCs/>
          <w:sz w:val="24"/>
          <w:szCs w:val="24"/>
          <w:lang w:val="hy-AM"/>
        </w:rPr>
        <w:t xml:space="preserve"> </w:t>
      </w:r>
      <w:r w:rsidRPr="00C10F69">
        <w:rPr>
          <w:rFonts w:ascii="GHEA Grapalat" w:hAnsi="GHEA Grapalat" w:cs="Sylfaen"/>
          <w:bCs/>
          <w:sz w:val="24"/>
          <w:szCs w:val="24"/>
          <w:lang w:val="hy-AM"/>
        </w:rPr>
        <w:t xml:space="preserve">կարող են կիրառվել այն </w:t>
      </w:r>
      <w:r w:rsidRPr="00E44E54">
        <w:rPr>
          <w:rFonts w:ascii="GHEA Grapalat" w:hAnsi="GHEA Grapalat" w:cs="Sylfaen"/>
          <w:bCs/>
          <w:sz w:val="24"/>
          <w:szCs w:val="24"/>
          <w:lang w:val="hy-AM"/>
        </w:rPr>
        <w:t xml:space="preserve">պացիենտների բուժման համար, </w:t>
      </w:r>
      <w:r w:rsidRPr="00E44E54">
        <w:rPr>
          <w:rFonts w:ascii="GHEA Grapalat" w:hAnsi="GHEA Grapalat"/>
          <w:sz w:val="24"/>
          <w:szCs w:val="24"/>
          <w:lang w:val="hy-AM"/>
        </w:rPr>
        <w:t>որոնց մոտ առկա է կյանքին վտանգ սպառնացող վիճակ(ներ) կամ հիվանդություն(ներ)»</w:t>
      </w:r>
      <w:r w:rsidRPr="00E44E54">
        <w:rPr>
          <w:rFonts w:ascii="GHEA Grapalat" w:hAnsi="GHEA Grapalat" w:cs="Sylfaen"/>
          <w:bCs/>
          <w:sz w:val="24"/>
          <w:szCs w:val="24"/>
          <w:lang w:val="hy-AM"/>
        </w:rPr>
        <w:t>`</w:t>
      </w:r>
      <w:r w:rsidRPr="00C10F69">
        <w:rPr>
          <w:rFonts w:ascii="GHEA Grapalat" w:hAnsi="GHEA Grapalat" w:cs="Sylfaen"/>
          <w:bCs/>
          <w:sz w:val="24"/>
          <w:szCs w:val="24"/>
          <w:lang w:val="hy-AM"/>
        </w:rPr>
        <w:t xml:space="preserve"> Լիազոր մարմնի թույլտվության առկայության դեպքում:</w:t>
      </w:r>
    </w:p>
    <w:p w:rsidR="004760D8" w:rsidRPr="00F12642" w:rsidRDefault="004760D8" w:rsidP="004760D8">
      <w:pPr>
        <w:spacing w:after="0" w:line="360" w:lineRule="auto"/>
        <w:ind w:firstLine="375"/>
        <w:jc w:val="both"/>
        <w:rPr>
          <w:rFonts w:ascii="GHEA Grapalat" w:hAnsi="GHEA Grapalat" w:cs="GHEA Grapalat"/>
          <w:color w:val="000000"/>
          <w:sz w:val="24"/>
          <w:szCs w:val="24"/>
          <w:lang w:val="hy-AM"/>
        </w:rPr>
      </w:pPr>
      <w:r w:rsidRPr="00140B6F">
        <w:rPr>
          <w:rFonts w:ascii="GHEA Grapalat" w:hAnsi="GHEA Grapalat" w:cs="GHEA Grapalat"/>
          <w:color w:val="000000"/>
          <w:sz w:val="24"/>
          <w:szCs w:val="24"/>
          <w:lang w:val="hy-AM"/>
        </w:rPr>
        <w:t>1</w:t>
      </w:r>
      <w:r>
        <w:rPr>
          <w:rFonts w:ascii="GHEA Grapalat" w:hAnsi="GHEA Grapalat" w:cs="GHEA Grapalat"/>
          <w:color w:val="000000"/>
          <w:sz w:val="24"/>
          <w:szCs w:val="24"/>
          <w:lang w:val="hy-AM"/>
        </w:rPr>
        <w:t>8</w:t>
      </w:r>
      <w:r w:rsidRPr="00140B6F">
        <w:rPr>
          <w:rFonts w:ascii="GHEA Grapalat" w:hAnsi="GHEA Grapalat" w:cs="GHEA Grapalat"/>
          <w:color w:val="000000"/>
          <w:sz w:val="24"/>
          <w:szCs w:val="24"/>
          <w:lang w:val="hy-AM"/>
        </w:rPr>
        <w:t xml:space="preserve">. </w:t>
      </w:r>
      <w:r w:rsidRPr="00F12642">
        <w:rPr>
          <w:rFonts w:ascii="GHEA Grapalat" w:hAnsi="GHEA Grapalat" w:cs="GHEA Grapalat"/>
          <w:color w:val="000000"/>
          <w:sz w:val="24"/>
          <w:szCs w:val="24"/>
          <w:lang w:val="hy-AM"/>
        </w:rPr>
        <w:t xml:space="preserve">Կլինիկական </w:t>
      </w:r>
      <w:r w:rsidRPr="00140B6F">
        <w:rPr>
          <w:rFonts w:ascii="GHEA Grapalat" w:hAnsi="GHEA Grapalat" w:cs="GHEA Grapalat"/>
          <w:color w:val="000000"/>
          <w:sz w:val="24"/>
          <w:szCs w:val="24"/>
          <w:lang w:val="hy-AM"/>
        </w:rPr>
        <w:t>փորձարկման</w:t>
      </w:r>
      <w:r>
        <w:rPr>
          <w:rFonts w:ascii="GHEA Grapalat" w:hAnsi="GHEA Grapalat" w:cs="GHEA Grapalat"/>
          <w:color w:val="000000"/>
          <w:sz w:val="24"/>
          <w:szCs w:val="24"/>
          <w:lang w:val="hy-AM"/>
        </w:rPr>
        <w:t xml:space="preserve"> փաստաթղթերի</w:t>
      </w:r>
      <w:r w:rsidRPr="00140B6F">
        <w:rPr>
          <w:rFonts w:ascii="GHEA Grapalat" w:hAnsi="GHEA Grapalat" w:cs="GHEA Grapalat"/>
          <w:color w:val="000000"/>
          <w:sz w:val="24"/>
          <w:szCs w:val="24"/>
          <w:lang w:val="hy-AM"/>
        </w:rPr>
        <w:t xml:space="preserve"> (նյութերի) էթիկական </w:t>
      </w:r>
      <w:r w:rsidRPr="00F12642">
        <w:rPr>
          <w:rFonts w:ascii="GHEA Grapalat" w:hAnsi="GHEA Grapalat" w:cs="GHEA Grapalat"/>
          <w:color w:val="000000"/>
          <w:sz w:val="24"/>
          <w:szCs w:val="24"/>
          <w:lang w:val="hy-AM"/>
        </w:rPr>
        <w:t xml:space="preserve">փորձաքննություն անցկացնելու համար </w:t>
      </w:r>
      <w:r>
        <w:rPr>
          <w:rFonts w:ascii="GHEA Grapalat" w:hAnsi="GHEA Grapalat" w:cs="GHEA Grapalat"/>
          <w:color w:val="000000"/>
          <w:sz w:val="24"/>
          <w:szCs w:val="24"/>
          <w:lang w:val="hy-AM"/>
        </w:rPr>
        <w:t>փորձարկման</w:t>
      </w:r>
      <w:r w:rsidRPr="00F12642">
        <w:rPr>
          <w:rFonts w:ascii="GHEA Grapalat" w:hAnsi="GHEA Grapalat" w:cs="GHEA Grapalat"/>
          <w:color w:val="000000"/>
          <w:sz w:val="24"/>
          <w:szCs w:val="24"/>
          <w:lang w:val="hy-AM"/>
        </w:rPr>
        <w:t xml:space="preserve"> հովանավորը կամ ղեկավարը էթիկայի հանձնաժողով է ներկայացնում հետևյալ փաստաթղթերը`</w:t>
      </w:r>
    </w:p>
    <w:p w:rsidR="004760D8" w:rsidRPr="00FB5A57" w:rsidRDefault="004760D8" w:rsidP="004760D8">
      <w:pPr>
        <w:spacing w:after="0" w:line="360" w:lineRule="auto"/>
        <w:ind w:firstLine="375"/>
        <w:jc w:val="both"/>
        <w:rPr>
          <w:rFonts w:ascii="GHEA Grapalat" w:hAnsi="GHEA Grapalat" w:cs="GHEA Grapalat"/>
          <w:color w:val="000000"/>
          <w:sz w:val="24"/>
          <w:szCs w:val="24"/>
          <w:lang w:val="hy-AM"/>
        </w:rPr>
      </w:pPr>
      <w:r w:rsidRPr="00F12642">
        <w:rPr>
          <w:rFonts w:ascii="GHEA Grapalat" w:hAnsi="GHEA Grapalat" w:cs="GHEA Grapalat"/>
          <w:color w:val="000000"/>
          <w:sz w:val="24"/>
          <w:szCs w:val="24"/>
          <w:lang w:val="hy-AM"/>
        </w:rPr>
        <w:t>1) էթիկական փորձաքննություն իրականացնելու մասին դիմում` ուղեկցող նամակով</w:t>
      </w:r>
      <w:r w:rsidRPr="00AA54A7">
        <w:rPr>
          <w:rFonts w:ascii="GHEA Grapalat" w:hAnsi="GHEA Grapalat" w:cs="GHEA Grapalat"/>
          <w:color w:val="000000"/>
          <w:sz w:val="24"/>
          <w:szCs w:val="24"/>
          <w:lang w:val="hy-AM"/>
        </w:rPr>
        <w:t>.</w:t>
      </w:r>
    </w:p>
    <w:p w:rsidR="004760D8" w:rsidRPr="00FB5A57" w:rsidRDefault="004760D8" w:rsidP="004760D8">
      <w:pPr>
        <w:spacing w:after="0" w:line="360" w:lineRule="auto"/>
        <w:ind w:firstLine="375"/>
        <w:jc w:val="both"/>
        <w:rPr>
          <w:rFonts w:ascii="GHEA Grapalat" w:hAnsi="GHEA Grapalat" w:cs="GHEA Grapalat"/>
          <w:color w:val="000000"/>
          <w:sz w:val="24"/>
          <w:szCs w:val="24"/>
          <w:lang w:val="hy-AM"/>
        </w:rPr>
      </w:pPr>
      <w:r w:rsidRPr="00F12642">
        <w:rPr>
          <w:rFonts w:ascii="GHEA Grapalat" w:hAnsi="GHEA Grapalat" w:cs="GHEA Grapalat"/>
          <w:color w:val="000000"/>
          <w:sz w:val="24"/>
          <w:szCs w:val="24"/>
          <w:lang w:val="hy-AM"/>
        </w:rPr>
        <w:t>2) կլինիկական փորձարկման արձանագրություն (բնօրինակ կամ պատճեն), որը ստորագրված է կլինիկական փորձարկման հովանավորի կամ ղեկավարի կողմից</w:t>
      </w:r>
      <w:r w:rsidRPr="00AA54A7">
        <w:rPr>
          <w:rFonts w:ascii="GHEA Grapalat" w:hAnsi="GHEA Grapalat" w:cs="GHEA Grapalat"/>
          <w:color w:val="000000"/>
          <w:sz w:val="24"/>
          <w:szCs w:val="24"/>
          <w:lang w:val="hy-AM"/>
        </w:rPr>
        <w:t>.</w:t>
      </w:r>
    </w:p>
    <w:p w:rsidR="004760D8" w:rsidRPr="00FB5A57" w:rsidRDefault="004760D8" w:rsidP="004760D8">
      <w:pPr>
        <w:spacing w:after="0" w:line="360" w:lineRule="auto"/>
        <w:ind w:firstLine="375"/>
        <w:jc w:val="both"/>
        <w:rPr>
          <w:rFonts w:ascii="GHEA Grapalat" w:hAnsi="GHEA Grapalat" w:cs="GHEA Grapalat"/>
          <w:sz w:val="24"/>
          <w:szCs w:val="24"/>
          <w:lang w:val="hy-AM"/>
        </w:rPr>
      </w:pPr>
      <w:r w:rsidRPr="00F12642">
        <w:rPr>
          <w:rFonts w:ascii="GHEA Grapalat" w:hAnsi="GHEA Grapalat" w:cs="GHEA Grapalat"/>
          <w:color w:val="000000"/>
          <w:sz w:val="24"/>
          <w:szCs w:val="24"/>
          <w:lang w:val="hy-AM"/>
        </w:rPr>
        <w:t xml:space="preserve">3) </w:t>
      </w:r>
      <w:r>
        <w:rPr>
          <w:rFonts w:ascii="GHEA Grapalat" w:hAnsi="GHEA Grapalat" w:cs="GHEA Grapalat"/>
          <w:color w:val="000000"/>
          <w:sz w:val="24"/>
          <w:szCs w:val="24"/>
          <w:lang w:val="hy-AM"/>
        </w:rPr>
        <w:t>մ</w:t>
      </w:r>
      <w:r w:rsidRPr="00F12642">
        <w:rPr>
          <w:rFonts w:ascii="GHEA Grapalat" w:hAnsi="GHEA Grapalat" w:cs="GHEA Grapalat"/>
          <w:color w:val="000000"/>
          <w:sz w:val="24"/>
          <w:szCs w:val="24"/>
          <w:lang w:val="hy-AM"/>
        </w:rPr>
        <w:t xml:space="preserve">իջազգային հետազոտությունների համար կլինիկական փորձարկումների արձանագրության համառոտագիրը` </w:t>
      </w:r>
      <w:r w:rsidRPr="00F12642">
        <w:rPr>
          <w:rFonts w:ascii="GHEA Grapalat" w:hAnsi="GHEA Grapalat" w:cs="GHEA Grapalat"/>
          <w:sz w:val="24"/>
          <w:szCs w:val="24"/>
          <w:lang w:val="hy-AM"/>
        </w:rPr>
        <w:t>հայերեն և (կամ) ռուսերեն և (կամ) անգլերեն լեզուներով</w:t>
      </w:r>
      <w:r w:rsidRPr="00AA54A7">
        <w:rPr>
          <w:rFonts w:ascii="GHEA Grapalat" w:hAnsi="GHEA Grapalat" w:cs="GHEA Grapalat"/>
          <w:sz w:val="24"/>
          <w:szCs w:val="24"/>
          <w:lang w:val="hy-AM"/>
        </w:rPr>
        <w:t>.</w:t>
      </w:r>
    </w:p>
    <w:p w:rsidR="004760D8" w:rsidRPr="001D7BDA" w:rsidRDefault="004760D8" w:rsidP="004760D8">
      <w:pPr>
        <w:spacing w:after="0" w:line="360" w:lineRule="auto"/>
        <w:ind w:firstLine="375"/>
        <w:jc w:val="both"/>
        <w:rPr>
          <w:rFonts w:ascii="GHEA Grapalat" w:hAnsi="GHEA Grapalat" w:cs="GHEA Grapalat"/>
          <w:color w:val="000000"/>
          <w:sz w:val="24"/>
          <w:szCs w:val="24"/>
          <w:lang w:val="hy-AM"/>
        </w:rPr>
      </w:pPr>
      <w:r w:rsidRPr="00F12642">
        <w:rPr>
          <w:rFonts w:ascii="GHEA Grapalat" w:hAnsi="GHEA Grapalat" w:cs="GHEA Grapalat"/>
          <w:color w:val="000000"/>
          <w:sz w:val="24"/>
          <w:szCs w:val="24"/>
          <w:lang w:val="hy-AM"/>
        </w:rPr>
        <w:t>4) հետազոտողի գրքույկ</w:t>
      </w:r>
      <w:r w:rsidRPr="00AA54A7">
        <w:rPr>
          <w:rFonts w:ascii="GHEA Grapalat" w:hAnsi="GHEA Grapalat" w:cs="GHEA Grapalat"/>
          <w:color w:val="000000"/>
          <w:sz w:val="24"/>
          <w:szCs w:val="24"/>
          <w:lang w:val="hy-AM"/>
        </w:rPr>
        <w:t xml:space="preserve">, </w:t>
      </w:r>
      <w:r>
        <w:rPr>
          <w:rFonts w:ascii="GHEA Grapalat" w:hAnsi="GHEA Grapalat" w:cs="GHEA Grapalat"/>
          <w:color w:val="000000"/>
          <w:sz w:val="24"/>
          <w:szCs w:val="24"/>
          <w:lang w:val="hy-AM"/>
        </w:rPr>
        <w:t>որը տեղեկատվու</w:t>
      </w:r>
      <w:r w:rsidRPr="0030192F">
        <w:rPr>
          <w:rFonts w:ascii="GHEA Grapalat" w:hAnsi="GHEA Grapalat" w:cs="GHEA Grapalat"/>
          <w:color w:val="000000"/>
          <w:sz w:val="24"/>
          <w:szCs w:val="24"/>
          <w:lang w:val="hy-AM"/>
        </w:rPr>
        <w:t>թ</w:t>
      </w:r>
      <w:r>
        <w:rPr>
          <w:rFonts w:ascii="GHEA Grapalat" w:hAnsi="GHEA Grapalat" w:cs="GHEA Grapalat"/>
          <w:color w:val="000000"/>
          <w:sz w:val="24"/>
          <w:szCs w:val="24"/>
          <w:lang w:val="hy-AM"/>
        </w:rPr>
        <w:t xml:space="preserve">յուն է պարունակում </w:t>
      </w:r>
      <w:r w:rsidRPr="00F12642">
        <w:rPr>
          <w:rFonts w:ascii="GHEA Grapalat" w:hAnsi="GHEA Grapalat" w:cs="GHEA Grapalat"/>
          <w:color w:val="000000"/>
          <w:sz w:val="24"/>
          <w:szCs w:val="24"/>
          <w:lang w:val="hy-AM"/>
        </w:rPr>
        <w:t xml:space="preserve">փորձարկվող մեթոդի </w:t>
      </w:r>
      <w:r>
        <w:rPr>
          <w:rFonts w:ascii="GHEA Grapalat" w:hAnsi="GHEA Grapalat" w:cs="GHEA Grapalat"/>
          <w:color w:val="000000"/>
          <w:sz w:val="24"/>
          <w:szCs w:val="24"/>
          <w:lang w:val="hy-AM"/>
        </w:rPr>
        <w:t>անվտանգության մասին</w:t>
      </w:r>
      <w:r w:rsidRPr="001D7BDA">
        <w:rPr>
          <w:rFonts w:ascii="GHEA Grapalat" w:hAnsi="GHEA Grapalat" w:cs="GHEA Grapalat"/>
          <w:color w:val="000000"/>
          <w:sz w:val="24"/>
          <w:szCs w:val="24"/>
          <w:lang w:val="hy-AM"/>
        </w:rPr>
        <w:t>.</w:t>
      </w:r>
    </w:p>
    <w:p w:rsidR="004760D8" w:rsidRPr="00FB5A57" w:rsidRDefault="004760D8" w:rsidP="004760D8">
      <w:pPr>
        <w:spacing w:after="0" w:line="360" w:lineRule="auto"/>
        <w:ind w:firstLine="375"/>
        <w:jc w:val="both"/>
        <w:rPr>
          <w:rFonts w:ascii="GHEA Grapalat" w:hAnsi="GHEA Grapalat" w:cs="GHEA Grapalat"/>
          <w:color w:val="000000"/>
          <w:sz w:val="24"/>
          <w:szCs w:val="24"/>
          <w:lang w:val="hy-AM"/>
        </w:rPr>
      </w:pPr>
      <w:r w:rsidRPr="00F12642">
        <w:rPr>
          <w:rFonts w:ascii="GHEA Grapalat" w:hAnsi="GHEA Grapalat" w:cs="GHEA Grapalat"/>
          <w:color w:val="000000"/>
          <w:sz w:val="24"/>
          <w:szCs w:val="24"/>
          <w:lang w:val="hy-AM"/>
        </w:rPr>
        <w:t>5) փորձարկվող մեթոդի բժշկական օգտագոր</w:t>
      </w:r>
      <w:r>
        <w:rPr>
          <w:rFonts w:ascii="GHEA Grapalat" w:hAnsi="GHEA Grapalat" w:cs="GHEA Grapalat"/>
          <w:color w:val="000000"/>
          <w:sz w:val="24"/>
          <w:szCs w:val="24"/>
          <w:lang w:val="hy-AM"/>
        </w:rPr>
        <w:t>ծ</w:t>
      </w:r>
      <w:r w:rsidRPr="00F12642">
        <w:rPr>
          <w:rFonts w:ascii="GHEA Grapalat" w:hAnsi="GHEA Grapalat" w:cs="GHEA Grapalat"/>
          <w:color w:val="000000"/>
          <w:sz w:val="24"/>
          <w:szCs w:val="24"/>
          <w:lang w:val="hy-AM"/>
        </w:rPr>
        <w:t>ման հրահանգը</w:t>
      </w:r>
      <w:r w:rsidRPr="00AA54A7">
        <w:rPr>
          <w:rFonts w:ascii="GHEA Grapalat" w:hAnsi="GHEA Grapalat" w:cs="GHEA Grapalat"/>
          <w:color w:val="000000"/>
          <w:sz w:val="24"/>
          <w:szCs w:val="24"/>
          <w:lang w:val="hy-AM"/>
        </w:rPr>
        <w:t>.</w:t>
      </w:r>
    </w:p>
    <w:p w:rsidR="004760D8" w:rsidRPr="00FB5A57" w:rsidRDefault="004760D8" w:rsidP="004760D8">
      <w:pPr>
        <w:spacing w:after="0" w:line="360" w:lineRule="auto"/>
        <w:ind w:firstLine="375"/>
        <w:jc w:val="both"/>
        <w:rPr>
          <w:rFonts w:ascii="GHEA Grapalat" w:hAnsi="GHEA Grapalat" w:cs="GHEA Grapalat"/>
          <w:color w:val="000000"/>
          <w:sz w:val="24"/>
          <w:szCs w:val="24"/>
          <w:lang w:val="hy-AM"/>
        </w:rPr>
      </w:pPr>
      <w:r w:rsidRPr="00F12642">
        <w:rPr>
          <w:rFonts w:ascii="GHEA Grapalat" w:hAnsi="GHEA Grapalat" w:cs="GHEA Grapalat"/>
          <w:color w:val="000000"/>
          <w:sz w:val="24"/>
          <w:szCs w:val="24"/>
          <w:lang w:val="hy-AM"/>
        </w:rPr>
        <w:t>6)</w:t>
      </w:r>
      <w:r w:rsidRPr="00F12642">
        <w:rPr>
          <w:lang w:val="hy-AM"/>
        </w:rPr>
        <w:t xml:space="preserve"> </w:t>
      </w:r>
      <w:r w:rsidRPr="00F12642">
        <w:rPr>
          <w:rFonts w:ascii="GHEA Grapalat" w:hAnsi="GHEA Grapalat" w:cs="GHEA Grapalat"/>
          <w:color w:val="000000"/>
          <w:sz w:val="24"/>
          <w:szCs w:val="24"/>
          <w:lang w:val="hy-AM"/>
        </w:rPr>
        <w:t>կլինիկական փորձարկման մասին տեղեկատվություն հետազոտվողի կամ նրա օրինական ներկայացուցչի համար հայերեն և վերջիններիս հասկանալի այլ լեզվով</w:t>
      </w:r>
      <w:r w:rsidRPr="00AA54A7">
        <w:rPr>
          <w:rFonts w:ascii="GHEA Grapalat" w:hAnsi="GHEA Grapalat" w:cs="GHEA Grapalat"/>
          <w:color w:val="000000"/>
          <w:sz w:val="24"/>
          <w:szCs w:val="24"/>
          <w:lang w:val="hy-AM"/>
        </w:rPr>
        <w:t>.</w:t>
      </w:r>
    </w:p>
    <w:p w:rsidR="004760D8" w:rsidRPr="00FB5A57" w:rsidRDefault="004760D8" w:rsidP="004760D8">
      <w:pPr>
        <w:spacing w:after="0" w:line="360" w:lineRule="auto"/>
        <w:ind w:firstLine="375"/>
        <w:jc w:val="both"/>
        <w:rPr>
          <w:rFonts w:ascii="GHEA Grapalat" w:hAnsi="GHEA Grapalat" w:cs="GHEA Grapalat"/>
          <w:color w:val="000000"/>
          <w:sz w:val="24"/>
          <w:szCs w:val="24"/>
          <w:lang w:val="hy-AM"/>
        </w:rPr>
      </w:pPr>
      <w:r w:rsidRPr="00F12642">
        <w:rPr>
          <w:rFonts w:ascii="GHEA Grapalat" w:hAnsi="GHEA Grapalat" w:cs="GHEA Grapalat"/>
          <w:color w:val="000000"/>
          <w:sz w:val="24"/>
          <w:szCs w:val="24"/>
          <w:lang w:val="hy-AM"/>
        </w:rPr>
        <w:t xml:space="preserve">7) հետազոտվողի կամ նրա օրինական ներկայացուցչի համար </w:t>
      </w:r>
      <w:r>
        <w:rPr>
          <w:rFonts w:ascii="GHEA Grapalat" w:hAnsi="GHEA Grapalat" w:cs="GHEA Grapalat"/>
          <w:color w:val="000000"/>
          <w:sz w:val="24"/>
          <w:szCs w:val="24"/>
          <w:lang w:val="hy-AM"/>
        </w:rPr>
        <w:t xml:space="preserve">գրավոր </w:t>
      </w:r>
      <w:r w:rsidRPr="00F12642">
        <w:rPr>
          <w:rFonts w:ascii="GHEA Grapalat" w:hAnsi="GHEA Grapalat" w:cs="GHEA Grapalat"/>
          <w:color w:val="000000"/>
          <w:sz w:val="24"/>
          <w:szCs w:val="24"/>
          <w:lang w:val="hy-AM"/>
        </w:rPr>
        <w:t>իրազեկված համաձայնության թերթիկի ձևը` հայերեն և վերջիններիս հասկանալի այլ լեզվով</w:t>
      </w:r>
      <w:r w:rsidRPr="00AA54A7">
        <w:rPr>
          <w:rFonts w:ascii="GHEA Grapalat" w:hAnsi="GHEA Grapalat" w:cs="GHEA Grapalat"/>
          <w:color w:val="000000"/>
          <w:sz w:val="24"/>
          <w:szCs w:val="24"/>
          <w:lang w:val="hy-AM"/>
        </w:rPr>
        <w:t>.</w:t>
      </w:r>
    </w:p>
    <w:p w:rsidR="004760D8" w:rsidRPr="00FB5A57" w:rsidRDefault="004760D8" w:rsidP="004760D8">
      <w:pPr>
        <w:spacing w:after="0" w:line="360" w:lineRule="auto"/>
        <w:ind w:firstLine="375"/>
        <w:jc w:val="both"/>
        <w:rPr>
          <w:rFonts w:ascii="GHEA Grapalat" w:hAnsi="GHEA Grapalat" w:cs="GHEA Grapalat"/>
          <w:color w:val="000000"/>
          <w:sz w:val="24"/>
          <w:szCs w:val="24"/>
          <w:lang w:val="hy-AM"/>
        </w:rPr>
      </w:pPr>
      <w:r w:rsidRPr="00F12642">
        <w:rPr>
          <w:rFonts w:ascii="GHEA Grapalat" w:hAnsi="GHEA Grapalat" w:cs="GHEA Grapalat"/>
          <w:color w:val="000000"/>
          <w:sz w:val="24"/>
          <w:szCs w:val="24"/>
          <w:lang w:val="hy-AM"/>
        </w:rPr>
        <w:t xml:space="preserve">8) հետազոտողի ռեզյումեն, որը հաստատում է իր որակավորումը և </w:t>
      </w:r>
      <w:r w:rsidRPr="00AA54A7">
        <w:rPr>
          <w:rFonts w:ascii="GHEA Grapalat" w:hAnsi="GHEA Grapalat" w:cs="GHEA Grapalat"/>
          <w:color w:val="000000"/>
          <w:sz w:val="24"/>
          <w:szCs w:val="24"/>
          <w:lang w:val="hy-AM"/>
        </w:rPr>
        <w:t>պա</w:t>
      </w:r>
      <w:r>
        <w:rPr>
          <w:rFonts w:ascii="GHEA Grapalat" w:hAnsi="GHEA Grapalat" w:cs="GHEA Grapalat"/>
          <w:color w:val="000000"/>
          <w:sz w:val="24"/>
          <w:szCs w:val="24"/>
          <w:lang w:val="hy-AM"/>
        </w:rPr>
        <w:t xml:space="preserve">տշաճ կլինիկական գործունեության </w:t>
      </w:r>
      <w:r w:rsidRPr="00AA54A7">
        <w:rPr>
          <w:rFonts w:ascii="GHEA Grapalat" w:hAnsi="GHEA Grapalat" w:cs="GHEA Grapalat"/>
          <w:color w:val="000000"/>
          <w:sz w:val="24"/>
          <w:szCs w:val="24"/>
          <w:lang w:val="hy-AM"/>
        </w:rPr>
        <w:t>կանոններին համապատասխան գործելը.</w:t>
      </w:r>
    </w:p>
    <w:p w:rsidR="004760D8" w:rsidRPr="00FB5A57" w:rsidRDefault="004760D8" w:rsidP="004760D8">
      <w:pPr>
        <w:spacing w:after="0" w:line="360" w:lineRule="auto"/>
        <w:ind w:firstLine="375"/>
        <w:jc w:val="both"/>
        <w:rPr>
          <w:rFonts w:ascii="GHEA Grapalat" w:hAnsi="GHEA Grapalat" w:cs="GHEA Grapalat"/>
          <w:color w:val="000000"/>
          <w:sz w:val="24"/>
          <w:szCs w:val="24"/>
          <w:lang w:val="hy-AM"/>
        </w:rPr>
      </w:pPr>
      <w:r w:rsidRPr="00F12642">
        <w:rPr>
          <w:rFonts w:ascii="GHEA Grapalat" w:hAnsi="GHEA Grapalat" w:cs="GHEA Grapalat"/>
          <w:color w:val="000000"/>
          <w:sz w:val="24"/>
          <w:szCs w:val="24"/>
          <w:lang w:val="hy-AM"/>
        </w:rPr>
        <w:lastRenderedPageBreak/>
        <w:t>9) տեղեկատվություն կլինիկական բազա(ներ)ի մասին</w:t>
      </w:r>
      <w:r w:rsidRPr="00AA54A7">
        <w:rPr>
          <w:rFonts w:ascii="GHEA Grapalat" w:hAnsi="GHEA Grapalat" w:cs="GHEA Grapalat"/>
          <w:color w:val="000000"/>
          <w:sz w:val="24"/>
          <w:szCs w:val="24"/>
          <w:lang w:val="hy-AM"/>
        </w:rPr>
        <w:t>.</w:t>
      </w:r>
    </w:p>
    <w:p w:rsidR="004760D8" w:rsidRPr="00FB5A57" w:rsidRDefault="004760D8" w:rsidP="004760D8">
      <w:pPr>
        <w:spacing w:after="0" w:line="360" w:lineRule="auto"/>
        <w:ind w:firstLine="375"/>
        <w:jc w:val="both"/>
        <w:rPr>
          <w:rFonts w:ascii="GHEA Grapalat" w:hAnsi="GHEA Grapalat" w:cs="GHEA Grapalat"/>
          <w:color w:val="000000"/>
          <w:sz w:val="24"/>
          <w:szCs w:val="24"/>
          <w:lang w:val="hy-AM"/>
        </w:rPr>
      </w:pPr>
      <w:r w:rsidRPr="00F12642">
        <w:rPr>
          <w:rFonts w:ascii="GHEA Grapalat" w:hAnsi="GHEA Grapalat" w:cs="GHEA Grapalat"/>
          <w:color w:val="000000"/>
          <w:sz w:val="24"/>
          <w:szCs w:val="24"/>
          <w:lang w:val="hy-AM"/>
        </w:rPr>
        <w:t>10) Հովանավորի կամ հետազոտության ղեկավարի կողմից տրված լիազորագիր՝ հստակ սահմանված լիազորություններով, եթե կլինիկական փորձարկման դիմորդը հովանավորը (կամ տնօրենը) չէ</w:t>
      </w:r>
      <w:r w:rsidRPr="00AA54A7">
        <w:rPr>
          <w:rFonts w:ascii="GHEA Grapalat" w:hAnsi="GHEA Grapalat" w:cs="GHEA Grapalat"/>
          <w:color w:val="000000"/>
          <w:sz w:val="24"/>
          <w:szCs w:val="24"/>
          <w:lang w:val="hy-AM"/>
        </w:rPr>
        <w:t>.</w:t>
      </w:r>
    </w:p>
    <w:p w:rsidR="004760D8" w:rsidRPr="00FB5A57" w:rsidRDefault="004760D8" w:rsidP="004760D8">
      <w:pPr>
        <w:spacing w:after="0" w:line="360" w:lineRule="auto"/>
        <w:ind w:firstLine="375"/>
        <w:jc w:val="both"/>
        <w:rPr>
          <w:rFonts w:ascii="GHEA Grapalat" w:hAnsi="GHEA Grapalat" w:cs="GHEA Grapalat"/>
          <w:sz w:val="24"/>
          <w:szCs w:val="24"/>
          <w:lang w:val="hy-AM"/>
        </w:rPr>
      </w:pPr>
      <w:r w:rsidRPr="00F12642">
        <w:rPr>
          <w:rFonts w:ascii="GHEA Grapalat" w:hAnsi="GHEA Grapalat" w:cs="GHEA Grapalat"/>
          <w:color w:val="000000"/>
          <w:sz w:val="24"/>
          <w:szCs w:val="24"/>
          <w:lang w:val="hy-AM"/>
        </w:rPr>
        <w:t>11) տեղեկատվություն հետազոտության սուբյեկտների հավաքագրման վերաբերյալ, (տեղեկատվական և գովազդային նյութեր, որոնք կօգտագործվեն հետազոտական սուբյեկտներին կլինիկական փորձարկումներին ներգրավելու համար (եթե առկա է)</w:t>
      </w:r>
      <w:r w:rsidRPr="00AA54A7">
        <w:rPr>
          <w:rFonts w:ascii="GHEA Grapalat" w:hAnsi="GHEA Grapalat" w:cs="GHEA Grapalat"/>
          <w:color w:val="000000"/>
          <w:sz w:val="24"/>
          <w:szCs w:val="24"/>
          <w:lang w:val="hy-AM"/>
        </w:rPr>
        <w:t xml:space="preserve"> </w:t>
      </w:r>
      <w:r w:rsidRPr="003F747C">
        <w:rPr>
          <w:rFonts w:ascii="GHEA Grapalat" w:hAnsi="GHEA Grapalat" w:cs="GHEA Grapalat"/>
          <w:sz w:val="24"/>
          <w:szCs w:val="24"/>
          <w:lang w:val="hy-AM"/>
        </w:rPr>
        <w:t>հայերեն և (կամ) ռուսերեն և (կամ) անգլերեն լեզուներով)</w:t>
      </w:r>
      <w:r w:rsidRPr="00AA54A7">
        <w:rPr>
          <w:rFonts w:ascii="GHEA Grapalat" w:hAnsi="GHEA Grapalat" w:cs="GHEA Grapalat"/>
          <w:sz w:val="24"/>
          <w:szCs w:val="24"/>
          <w:lang w:val="hy-AM"/>
        </w:rPr>
        <w:t>.</w:t>
      </w:r>
    </w:p>
    <w:p w:rsidR="004760D8" w:rsidRPr="00FB5A57" w:rsidRDefault="004760D8" w:rsidP="004760D8">
      <w:pPr>
        <w:spacing w:after="0" w:line="360" w:lineRule="auto"/>
        <w:ind w:firstLine="375"/>
        <w:jc w:val="both"/>
        <w:rPr>
          <w:rFonts w:ascii="GHEA Grapalat" w:hAnsi="GHEA Grapalat" w:cs="GHEA Grapalat"/>
          <w:color w:val="000000"/>
          <w:sz w:val="24"/>
          <w:szCs w:val="24"/>
          <w:lang w:val="hy-AM"/>
        </w:rPr>
      </w:pPr>
      <w:r w:rsidRPr="00F12642">
        <w:rPr>
          <w:rFonts w:ascii="GHEA Grapalat" w:hAnsi="GHEA Grapalat" w:cs="GHEA Grapalat"/>
          <w:color w:val="000000"/>
          <w:sz w:val="24"/>
          <w:szCs w:val="24"/>
          <w:lang w:val="hy-AM"/>
        </w:rPr>
        <w:t>12) հետազոտության սուբյեկտների առողջությանը և կյանքին վնաս պատճառելու համար հետազոտության հովանավորի կամ ղեկավարի քաղաքացիաիրավական պատասխանատվության ապահովագրության պայմանագրի պատճենը կամ նախագիծը</w:t>
      </w:r>
      <w:r w:rsidRPr="00AA54A7">
        <w:rPr>
          <w:rFonts w:ascii="GHEA Grapalat" w:hAnsi="GHEA Grapalat" w:cs="GHEA Grapalat"/>
          <w:color w:val="000000"/>
          <w:sz w:val="24"/>
          <w:szCs w:val="24"/>
          <w:lang w:val="hy-AM"/>
        </w:rPr>
        <w:t>.</w:t>
      </w:r>
    </w:p>
    <w:p w:rsidR="004760D8" w:rsidRPr="00FB280D" w:rsidRDefault="004760D8" w:rsidP="004760D8">
      <w:pPr>
        <w:spacing w:after="0" w:line="360" w:lineRule="auto"/>
        <w:ind w:firstLine="375"/>
        <w:jc w:val="both"/>
        <w:rPr>
          <w:rFonts w:ascii="GHEA Grapalat" w:hAnsi="GHEA Grapalat" w:cs="GHEA Grapalat"/>
          <w:color w:val="000000"/>
          <w:sz w:val="24"/>
          <w:szCs w:val="24"/>
          <w:lang w:val="hy-AM"/>
        </w:rPr>
      </w:pPr>
      <w:r w:rsidRPr="00F12642">
        <w:rPr>
          <w:rFonts w:ascii="GHEA Grapalat" w:hAnsi="GHEA Grapalat" w:cs="GHEA Grapalat"/>
          <w:color w:val="000000"/>
          <w:sz w:val="24"/>
          <w:szCs w:val="24"/>
          <w:lang w:val="hy-AM"/>
        </w:rPr>
        <w:t>13) փաստաթուղթ, որը սահմանում է կլինիկական փորձարկմանը մասնակցելու համար հետազոտվողներին վարձատրության կամ փոխհատուցման վճարման պայմանները (եթե դա նախատեսված է կլինիկական փորձարկման արձանագրությամբ): Կլինիկական փորձարկմանը մասնակցելու համար հետազոտվող սուբյեկտներին վճարման կամ փոխհատուցման պայմանների վերաբերյալ տեղեկատվությունը տրամադրվում է ուղեկցող նամակում՝ հղում կատարելով դա նախատեսող համապատասխան փաստաթղթին:</w:t>
      </w:r>
    </w:p>
    <w:p w:rsidR="004760D8" w:rsidRPr="0000447C" w:rsidRDefault="004760D8" w:rsidP="004760D8">
      <w:pPr>
        <w:shd w:val="clear" w:color="auto" w:fill="FFFFFF"/>
        <w:spacing w:after="0" w:line="360" w:lineRule="auto"/>
        <w:jc w:val="both"/>
        <w:rPr>
          <w:rFonts w:ascii="GHEA Grapalat" w:hAnsi="GHEA Grapalat" w:cs="Sylfaen"/>
          <w:bCs/>
          <w:sz w:val="24"/>
          <w:szCs w:val="24"/>
          <w:lang w:val="hy-AM"/>
        </w:rPr>
      </w:pPr>
    </w:p>
    <w:p w:rsidR="004760D8" w:rsidRPr="008511F2" w:rsidRDefault="004760D8" w:rsidP="004760D8">
      <w:pPr>
        <w:shd w:val="clear" w:color="auto" w:fill="FFFFFF"/>
        <w:spacing w:after="0" w:line="360" w:lineRule="auto"/>
        <w:ind w:firstLine="375"/>
        <w:jc w:val="center"/>
        <w:rPr>
          <w:rFonts w:ascii="GHEA Grapalat" w:hAnsi="GHEA Grapalat" w:cs="Sylfaen"/>
          <w:b/>
          <w:bCs/>
          <w:sz w:val="24"/>
          <w:szCs w:val="24"/>
          <w:lang w:val="hy-AM"/>
        </w:rPr>
      </w:pPr>
      <w:r w:rsidRPr="00E57383">
        <w:rPr>
          <w:rFonts w:ascii="GHEA Grapalat" w:hAnsi="GHEA Grapalat" w:cs="Sylfaen"/>
          <w:b/>
          <w:bCs/>
          <w:sz w:val="24"/>
          <w:szCs w:val="24"/>
          <w:lang w:val="hy-AM"/>
        </w:rPr>
        <w:t>3</w:t>
      </w:r>
      <w:r w:rsidRPr="003F747C">
        <w:rPr>
          <w:rFonts w:ascii="GHEA Grapalat" w:hAnsi="GHEA Grapalat" w:cs="Sylfaen"/>
          <w:b/>
          <w:bCs/>
          <w:sz w:val="24"/>
          <w:szCs w:val="24"/>
          <w:lang w:val="hy-AM"/>
        </w:rPr>
        <w:t>. ԿԼԻՆԻԿԱԿԱՆ ՓՈՐՁԱՐԿՈՒՄՆԵՐԻ ԷԹԻԿԱՅԻ ՀԱՆՁՆԱԺՈՂՈՎ</w:t>
      </w:r>
      <w:r>
        <w:rPr>
          <w:rFonts w:ascii="GHEA Grapalat" w:hAnsi="GHEA Grapalat" w:cs="Sylfaen"/>
          <w:b/>
          <w:bCs/>
          <w:sz w:val="24"/>
          <w:szCs w:val="24"/>
          <w:lang w:val="hy-AM"/>
        </w:rPr>
        <w:t>Ը,</w:t>
      </w:r>
      <w:r w:rsidRPr="003F747C">
        <w:rPr>
          <w:rFonts w:ascii="GHEA Grapalat" w:hAnsi="GHEA Grapalat" w:cs="Sylfaen"/>
          <w:b/>
          <w:bCs/>
          <w:sz w:val="24"/>
          <w:szCs w:val="24"/>
          <w:lang w:val="hy-AM"/>
        </w:rPr>
        <w:t xml:space="preserve"> ՆՊԱՏԱԿՆԵՐԸ </w:t>
      </w:r>
      <w:r>
        <w:rPr>
          <w:rFonts w:ascii="GHEA Grapalat" w:hAnsi="GHEA Grapalat" w:cs="Sylfaen"/>
          <w:b/>
          <w:bCs/>
          <w:sz w:val="24"/>
          <w:szCs w:val="24"/>
          <w:lang w:val="hy-AM"/>
        </w:rPr>
        <w:t xml:space="preserve">ԵՎ </w:t>
      </w:r>
      <w:r w:rsidRPr="003F747C">
        <w:rPr>
          <w:rFonts w:ascii="GHEA Grapalat" w:hAnsi="GHEA Grapalat" w:cs="Sylfaen"/>
          <w:b/>
          <w:bCs/>
          <w:sz w:val="24"/>
          <w:szCs w:val="24"/>
          <w:lang w:val="hy-AM"/>
        </w:rPr>
        <w:t>ԳՈՐԾԱՌՈՒՅԹՆԵՐԸ</w:t>
      </w:r>
    </w:p>
    <w:p w:rsidR="004760D8" w:rsidRPr="00FB280D" w:rsidRDefault="004760D8" w:rsidP="004760D8">
      <w:pPr>
        <w:shd w:val="clear" w:color="auto" w:fill="FFFFFF"/>
        <w:spacing w:after="0" w:line="360" w:lineRule="auto"/>
        <w:ind w:firstLine="375"/>
        <w:jc w:val="both"/>
        <w:rPr>
          <w:rFonts w:ascii="GHEA Grapalat" w:hAnsi="GHEA Grapalat" w:cs="GHEA Grapalat"/>
          <w:color w:val="000000"/>
          <w:sz w:val="24"/>
          <w:szCs w:val="24"/>
          <w:lang w:val="hy-AM"/>
        </w:rPr>
      </w:pPr>
      <w:r>
        <w:rPr>
          <w:rFonts w:ascii="GHEA Grapalat" w:hAnsi="GHEA Grapalat" w:cs="GHEA Grapalat"/>
          <w:color w:val="000000"/>
          <w:sz w:val="24"/>
          <w:szCs w:val="24"/>
          <w:lang w:val="hy-AM"/>
        </w:rPr>
        <w:t>19.</w:t>
      </w:r>
      <w:r w:rsidRPr="000873A8">
        <w:rPr>
          <w:rFonts w:ascii="GHEA Grapalat" w:hAnsi="GHEA Grapalat" w:cs="GHEA Grapalat"/>
          <w:color w:val="000000"/>
          <w:sz w:val="24"/>
          <w:szCs w:val="24"/>
          <w:lang w:val="hy-AM"/>
        </w:rPr>
        <w:t xml:space="preserve"> </w:t>
      </w:r>
      <w:r w:rsidRPr="00FB280D">
        <w:rPr>
          <w:rFonts w:ascii="GHEA Grapalat" w:hAnsi="GHEA Grapalat" w:cs="GHEA Grapalat"/>
          <w:color w:val="000000"/>
          <w:sz w:val="24"/>
          <w:szCs w:val="24"/>
          <w:lang w:val="hy-AM"/>
        </w:rPr>
        <w:t>Կլինիկական փորձարկումների Էթիկայի հանձնաժողովը հասարակական հիմունքներով գործող մարմին է:</w:t>
      </w:r>
    </w:p>
    <w:p w:rsidR="004760D8" w:rsidRDefault="004760D8" w:rsidP="004760D8">
      <w:pPr>
        <w:shd w:val="clear" w:color="auto" w:fill="FFFFFF"/>
        <w:spacing w:after="0" w:line="360" w:lineRule="auto"/>
        <w:ind w:firstLine="375"/>
        <w:jc w:val="both"/>
        <w:rPr>
          <w:rFonts w:ascii="GHEA Grapalat" w:hAnsi="GHEA Grapalat" w:cs="GHEA Grapalat"/>
          <w:color w:val="000000"/>
          <w:sz w:val="24"/>
          <w:szCs w:val="24"/>
          <w:lang w:val="hy-AM"/>
        </w:rPr>
      </w:pPr>
      <w:r w:rsidRPr="0033531D">
        <w:rPr>
          <w:rFonts w:ascii="GHEA Grapalat" w:hAnsi="GHEA Grapalat" w:cs="GHEA Grapalat"/>
          <w:color w:val="000000"/>
          <w:sz w:val="24"/>
          <w:szCs w:val="24"/>
          <w:lang w:val="hy-AM"/>
        </w:rPr>
        <w:t>2</w:t>
      </w:r>
      <w:r>
        <w:rPr>
          <w:rFonts w:ascii="GHEA Grapalat" w:hAnsi="GHEA Grapalat" w:cs="GHEA Grapalat"/>
          <w:color w:val="000000"/>
          <w:sz w:val="24"/>
          <w:szCs w:val="24"/>
          <w:lang w:val="hy-AM"/>
        </w:rPr>
        <w:t>0</w:t>
      </w:r>
      <w:r w:rsidRPr="00FB280D">
        <w:rPr>
          <w:rFonts w:ascii="GHEA Grapalat" w:hAnsi="GHEA Grapalat" w:cs="GHEA Grapalat"/>
          <w:color w:val="000000"/>
          <w:sz w:val="24"/>
          <w:szCs w:val="24"/>
          <w:lang w:val="hy-AM"/>
        </w:rPr>
        <w:t xml:space="preserve">. Կլինիկական փորձարկումների Էթիկայի հանձնաժողովը բաղկացած է առնվազն 5 հոգուց: Կլինիկական փորձարկումների Էթիկայի հանձնաժողովի կազմում ընդգրկվում են բժիշկ, դեղագետ, իրավաբան, պացիենտների իրավունքների պաշտպանությամբ զբաղվող հասարակական կազմակերպությունների ներկայացուցիչ: </w:t>
      </w:r>
    </w:p>
    <w:p w:rsidR="004760D8" w:rsidRPr="00FB280D" w:rsidRDefault="004760D8" w:rsidP="004760D8">
      <w:pPr>
        <w:shd w:val="clear" w:color="auto" w:fill="FFFFFF"/>
        <w:spacing w:after="0" w:line="360" w:lineRule="auto"/>
        <w:ind w:firstLine="375"/>
        <w:jc w:val="both"/>
        <w:rPr>
          <w:rFonts w:ascii="GHEA Grapalat" w:hAnsi="GHEA Grapalat" w:cs="GHEA Grapalat"/>
          <w:color w:val="000000"/>
          <w:sz w:val="24"/>
          <w:szCs w:val="24"/>
          <w:lang w:val="hy-AM"/>
        </w:rPr>
      </w:pPr>
      <w:r>
        <w:rPr>
          <w:rFonts w:ascii="GHEA Grapalat" w:hAnsi="GHEA Grapalat" w:cs="GHEA Grapalat"/>
          <w:color w:val="000000"/>
          <w:sz w:val="24"/>
          <w:szCs w:val="24"/>
          <w:lang w:val="hy-AM"/>
        </w:rPr>
        <w:lastRenderedPageBreak/>
        <w:t xml:space="preserve">21. </w:t>
      </w:r>
      <w:r w:rsidRPr="00FB280D">
        <w:rPr>
          <w:rFonts w:ascii="GHEA Grapalat" w:hAnsi="GHEA Grapalat" w:cs="GHEA Grapalat"/>
          <w:color w:val="000000"/>
          <w:sz w:val="24"/>
          <w:szCs w:val="24"/>
          <w:lang w:val="hy-AM"/>
        </w:rPr>
        <w:t>Կլինիկական փորձարկումների էթիկայի հանձնաժողովի անդամների ընտրության կարգը, անհատական կազմը և աշխատակարգը սահմանում է Լիազոր մարմինը:</w:t>
      </w:r>
    </w:p>
    <w:p w:rsidR="004760D8" w:rsidRPr="00FB280D" w:rsidRDefault="004760D8" w:rsidP="004760D8">
      <w:pPr>
        <w:shd w:val="clear" w:color="auto" w:fill="FFFFFF"/>
        <w:spacing w:after="0" w:line="360" w:lineRule="auto"/>
        <w:ind w:firstLine="375"/>
        <w:jc w:val="both"/>
        <w:rPr>
          <w:rFonts w:ascii="GHEA Grapalat" w:hAnsi="GHEA Grapalat" w:cs="GHEA Grapalat"/>
          <w:color w:val="000000"/>
          <w:sz w:val="24"/>
          <w:szCs w:val="24"/>
          <w:lang w:val="hy-AM"/>
        </w:rPr>
      </w:pPr>
      <w:r>
        <w:rPr>
          <w:rFonts w:ascii="GHEA Grapalat" w:hAnsi="GHEA Grapalat" w:cs="GHEA Grapalat"/>
          <w:color w:val="000000"/>
          <w:sz w:val="24"/>
          <w:szCs w:val="24"/>
          <w:lang w:val="hy-AM"/>
        </w:rPr>
        <w:t>22</w:t>
      </w:r>
      <w:r w:rsidRPr="00FB280D">
        <w:rPr>
          <w:rFonts w:ascii="GHEA Grapalat" w:hAnsi="GHEA Grapalat" w:cs="GHEA Grapalat"/>
          <w:color w:val="000000"/>
          <w:sz w:val="24"/>
          <w:szCs w:val="24"/>
          <w:lang w:val="hy-AM"/>
        </w:rPr>
        <w:t>. Կլինիկական փորձարկումների էթիկայի հանձնաժողովի անդամի պաշտոնավարման ժամկետը հինգ տարի է: Կլինիկական փորձարկումների էթիկայի հանձնաժողովի անդամը կարող է պաշտոնավարել միայն անընդմեջ մեկ ժամկետ: Կլինիկական փորձարկումների Էթիկայի հանձնաժողովի անդամը իր լիազորություններն իրականացնելիս անկախ է և ենթարկվում է միայն Հայաստանի Հանրապետության Սահմանադրությանը և օրենքներին:</w:t>
      </w:r>
    </w:p>
    <w:p w:rsidR="004760D8" w:rsidRPr="00FB280D" w:rsidRDefault="004760D8" w:rsidP="004760D8">
      <w:pPr>
        <w:shd w:val="clear" w:color="auto" w:fill="FFFFFF"/>
        <w:spacing w:after="0" w:line="360" w:lineRule="auto"/>
        <w:ind w:firstLine="375"/>
        <w:jc w:val="both"/>
        <w:rPr>
          <w:rFonts w:ascii="GHEA Grapalat" w:hAnsi="GHEA Grapalat" w:cs="GHEA Grapalat"/>
          <w:color w:val="000000"/>
          <w:sz w:val="24"/>
          <w:szCs w:val="24"/>
          <w:lang w:val="hy-AM"/>
        </w:rPr>
      </w:pPr>
      <w:r>
        <w:rPr>
          <w:rFonts w:ascii="GHEA Grapalat" w:hAnsi="GHEA Grapalat" w:cs="GHEA Grapalat"/>
          <w:color w:val="000000"/>
          <w:sz w:val="24"/>
          <w:szCs w:val="24"/>
          <w:lang w:val="hy-AM"/>
        </w:rPr>
        <w:t>23</w:t>
      </w:r>
      <w:r w:rsidRPr="00FB280D">
        <w:rPr>
          <w:rFonts w:ascii="GHEA Grapalat" w:hAnsi="GHEA Grapalat" w:cs="GHEA Grapalat"/>
          <w:color w:val="000000"/>
          <w:sz w:val="24"/>
          <w:szCs w:val="24"/>
          <w:lang w:val="hy-AM"/>
        </w:rPr>
        <w:t>. Կլինիկական փորձարկումների էթիկայի հանձնաժողովի անդամի լիազորությունները Լիազոր մարմինը դադարեցնում է, եթե Լիազոր մարմնի սահմանած ձևի շահերի բախման, գաղտնիության ապահովման վերաբերյալ</w:t>
      </w:r>
      <w:r w:rsidRPr="008511F2">
        <w:rPr>
          <w:rFonts w:ascii="GHEA Grapalat" w:hAnsi="GHEA Grapalat" w:cs="GHEA Grapalat"/>
          <w:color w:val="000000"/>
          <w:sz w:val="24"/>
          <w:szCs w:val="24"/>
          <w:lang w:val="hy-AM"/>
        </w:rPr>
        <w:t xml:space="preserve"> </w:t>
      </w:r>
      <w:r w:rsidRPr="00FB280D">
        <w:rPr>
          <w:rFonts w:ascii="GHEA Grapalat" w:hAnsi="GHEA Grapalat" w:cs="GHEA Grapalat"/>
          <w:color w:val="000000"/>
          <w:sz w:val="24"/>
          <w:szCs w:val="24"/>
          <w:lang w:val="hy-AM"/>
        </w:rPr>
        <w:t>հայտարարագիր ստորագրելուց հետո Լիազոր մարմնին հայտնի են դարձել տվյալ կլինիկական փորձարկման մասով շահերի բախման առկայության վերաբերյալ չհայտարարագրված տվյալներ: Կլինիկական փորձարկումների էթիկայի հանձնաժողովի անդամի լիազորությունները դադարեցվում են այդ տվյալները Լիազոր մարմնին հայտնի դառնալուց հետո՝ երեք աշխատանքային օրվա ընթացքում:</w:t>
      </w:r>
    </w:p>
    <w:p w:rsidR="004760D8" w:rsidRPr="00FB280D" w:rsidRDefault="004760D8" w:rsidP="004760D8">
      <w:pPr>
        <w:shd w:val="clear" w:color="auto" w:fill="FFFFFF"/>
        <w:spacing w:after="0" w:line="360" w:lineRule="auto"/>
        <w:ind w:firstLine="375"/>
        <w:jc w:val="both"/>
        <w:rPr>
          <w:rFonts w:ascii="GHEA Grapalat" w:hAnsi="GHEA Grapalat" w:cs="GHEA Grapalat"/>
          <w:color w:val="000000"/>
          <w:sz w:val="24"/>
          <w:szCs w:val="24"/>
          <w:lang w:val="hy-AM"/>
        </w:rPr>
      </w:pPr>
      <w:r>
        <w:rPr>
          <w:rFonts w:ascii="GHEA Grapalat" w:hAnsi="GHEA Grapalat" w:cs="GHEA Grapalat"/>
          <w:color w:val="000000"/>
          <w:sz w:val="24"/>
          <w:szCs w:val="24"/>
          <w:lang w:val="hy-AM"/>
        </w:rPr>
        <w:t>24</w:t>
      </w:r>
      <w:r w:rsidRPr="00FB280D">
        <w:rPr>
          <w:rFonts w:ascii="GHEA Grapalat" w:hAnsi="GHEA Grapalat" w:cs="GHEA Grapalat"/>
          <w:color w:val="000000"/>
          <w:sz w:val="24"/>
          <w:szCs w:val="24"/>
          <w:lang w:val="hy-AM"/>
        </w:rPr>
        <w:t>. Կլինիկական փորձարկումների Էթիկայի հանձնաժողովի գործունեության նպատակներն են`</w:t>
      </w:r>
    </w:p>
    <w:p w:rsidR="004760D8" w:rsidRPr="00FB280D" w:rsidRDefault="004760D8" w:rsidP="004760D8">
      <w:pPr>
        <w:shd w:val="clear" w:color="auto" w:fill="FFFFFF"/>
        <w:spacing w:after="0" w:line="360" w:lineRule="auto"/>
        <w:ind w:firstLine="375"/>
        <w:jc w:val="both"/>
        <w:rPr>
          <w:rFonts w:ascii="GHEA Grapalat" w:hAnsi="GHEA Grapalat" w:cs="GHEA Grapalat"/>
          <w:color w:val="000000"/>
          <w:sz w:val="24"/>
          <w:szCs w:val="24"/>
          <w:lang w:val="hy-AM"/>
        </w:rPr>
      </w:pPr>
      <w:r w:rsidRPr="00FB280D">
        <w:rPr>
          <w:rFonts w:ascii="GHEA Grapalat" w:hAnsi="GHEA Grapalat" w:cs="GHEA Grapalat"/>
          <w:color w:val="000000"/>
          <w:sz w:val="24"/>
          <w:szCs w:val="24"/>
          <w:lang w:val="hy-AM"/>
        </w:rPr>
        <w:t>1) Հայաստանի Հանրապետությունում փորձարկվող մեթոդի կլինիկական փորձարկումների ընթացքում բոլոր շահագրգիռ անձանց իրավունքների առավելագույն պաշտպանությունը.</w:t>
      </w:r>
    </w:p>
    <w:p w:rsidR="004760D8" w:rsidRPr="00FB280D" w:rsidRDefault="004760D8" w:rsidP="004760D8">
      <w:pPr>
        <w:shd w:val="clear" w:color="auto" w:fill="FFFFFF"/>
        <w:spacing w:after="0" w:line="360" w:lineRule="auto"/>
        <w:ind w:firstLine="375"/>
        <w:jc w:val="both"/>
        <w:rPr>
          <w:rFonts w:ascii="GHEA Grapalat" w:hAnsi="GHEA Grapalat" w:cs="GHEA Grapalat"/>
          <w:color w:val="000000"/>
          <w:sz w:val="24"/>
          <w:szCs w:val="24"/>
          <w:lang w:val="hy-AM"/>
        </w:rPr>
      </w:pPr>
      <w:r w:rsidRPr="00FB280D">
        <w:rPr>
          <w:rFonts w:ascii="GHEA Grapalat" w:hAnsi="GHEA Grapalat" w:cs="GHEA Grapalat"/>
          <w:color w:val="000000"/>
          <w:sz w:val="24"/>
          <w:szCs w:val="24"/>
          <w:lang w:val="hy-AM"/>
        </w:rPr>
        <w:t>2) կլինիկական փորձարկումներին մասնակցելու կամավորության, մասնակիցների անվտանգության երաշխիքների ապահովումը:</w:t>
      </w:r>
    </w:p>
    <w:p w:rsidR="004760D8" w:rsidRPr="00FB280D" w:rsidRDefault="004760D8" w:rsidP="004760D8">
      <w:pPr>
        <w:shd w:val="clear" w:color="auto" w:fill="FFFFFF"/>
        <w:spacing w:after="0" w:line="360" w:lineRule="auto"/>
        <w:ind w:firstLine="375"/>
        <w:jc w:val="both"/>
        <w:rPr>
          <w:rFonts w:ascii="GHEA Grapalat" w:hAnsi="GHEA Grapalat" w:cs="GHEA Grapalat"/>
          <w:color w:val="000000"/>
          <w:sz w:val="24"/>
          <w:szCs w:val="24"/>
          <w:lang w:val="hy-AM"/>
        </w:rPr>
      </w:pPr>
      <w:r>
        <w:rPr>
          <w:rFonts w:ascii="GHEA Grapalat" w:hAnsi="GHEA Grapalat" w:cs="GHEA Grapalat"/>
          <w:color w:val="000000"/>
          <w:sz w:val="24"/>
          <w:szCs w:val="24"/>
          <w:lang w:val="hy-AM"/>
        </w:rPr>
        <w:lastRenderedPageBreak/>
        <w:t>25</w:t>
      </w:r>
      <w:r w:rsidRPr="00FB280D">
        <w:rPr>
          <w:rFonts w:ascii="GHEA Grapalat" w:hAnsi="GHEA Grapalat" w:cs="GHEA Grapalat"/>
          <w:color w:val="000000"/>
          <w:sz w:val="24"/>
          <w:szCs w:val="24"/>
          <w:lang w:val="hy-AM"/>
        </w:rPr>
        <w:t>. Կլինիկական փորձարկումների էթիկայի հանձնաժողովը, հիմք ընդունելով սույն կարգի 8-րդ կետի դրույթները, իրականացնում է հետևյալ գործառույթները.</w:t>
      </w:r>
    </w:p>
    <w:p w:rsidR="004760D8" w:rsidRPr="00FB280D" w:rsidRDefault="004760D8" w:rsidP="004760D8">
      <w:pPr>
        <w:shd w:val="clear" w:color="auto" w:fill="FFFFFF"/>
        <w:spacing w:after="0" w:line="360" w:lineRule="auto"/>
        <w:ind w:firstLine="375"/>
        <w:jc w:val="both"/>
        <w:rPr>
          <w:rFonts w:ascii="GHEA Grapalat" w:hAnsi="GHEA Grapalat" w:cs="GHEA Grapalat"/>
          <w:color w:val="000000"/>
          <w:sz w:val="24"/>
          <w:szCs w:val="24"/>
          <w:lang w:val="hy-AM"/>
        </w:rPr>
      </w:pPr>
      <w:r w:rsidRPr="00FB280D">
        <w:rPr>
          <w:rFonts w:ascii="GHEA Grapalat" w:hAnsi="GHEA Grapalat" w:cs="GHEA Grapalat"/>
          <w:color w:val="000000"/>
          <w:sz w:val="24"/>
          <w:szCs w:val="24"/>
          <w:lang w:val="hy-AM"/>
        </w:rPr>
        <w:t>1) կլինիկական փորձարկումների անցկացման գնահատում` էթիկական տեսանկյունից ըստ Լիազոր մարմնի ընդունած «Պատշաճ կլինիկական գործունեության» պահանջների և դրա արդյունքում դրական կամ բացասական եզրակացությունների տրամադրումը.</w:t>
      </w:r>
    </w:p>
    <w:p w:rsidR="004760D8" w:rsidRPr="00AA54A7" w:rsidRDefault="004760D8" w:rsidP="004760D8">
      <w:pPr>
        <w:shd w:val="clear" w:color="auto" w:fill="FFFFFF"/>
        <w:spacing w:after="0" w:line="360" w:lineRule="auto"/>
        <w:ind w:firstLine="375"/>
        <w:jc w:val="both"/>
        <w:rPr>
          <w:rStyle w:val="Strong"/>
          <w:rFonts w:ascii="GHEA Grapalat" w:hAnsi="GHEA Grapalat" w:cs="GHEA Grapalat"/>
          <w:b w:val="0"/>
          <w:bCs w:val="0"/>
          <w:color w:val="000000"/>
          <w:sz w:val="24"/>
          <w:szCs w:val="24"/>
          <w:lang w:val="hy-AM"/>
        </w:rPr>
      </w:pPr>
      <w:r w:rsidRPr="00FB280D">
        <w:rPr>
          <w:rFonts w:ascii="GHEA Grapalat" w:hAnsi="GHEA Grapalat" w:cs="GHEA Grapalat"/>
          <w:color w:val="000000"/>
          <w:sz w:val="24"/>
          <w:szCs w:val="24"/>
          <w:lang w:val="hy-AM"/>
        </w:rPr>
        <w:t>2) կլինիկական փորձարկման ծրագրի և այլ փաստաթղթերի փոփոխությունների ու լրացումների գնահատում` էթիկական տեսանկյունից ըստ Լիազոր մարմնի ընդունած «Պատշաճ կլինիկական գործունեության» պահանջների և դրա արդյունքում դրական կամ բացասական եզրակացությունների տրամադրումը:</w:t>
      </w:r>
    </w:p>
    <w:p w:rsidR="00D83C52" w:rsidRPr="004760D8" w:rsidRDefault="00D83C52">
      <w:pPr>
        <w:rPr>
          <w:lang w:val="hy-AM"/>
        </w:rPr>
      </w:pPr>
    </w:p>
    <w:sectPr w:rsidR="00D83C52" w:rsidRPr="004760D8" w:rsidSect="00C3540E">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84"/>
    <w:rsid w:val="00004D22"/>
    <w:rsid w:val="000065C6"/>
    <w:rsid w:val="000066D0"/>
    <w:rsid w:val="00010368"/>
    <w:rsid w:val="00017227"/>
    <w:rsid w:val="000202B6"/>
    <w:rsid w:val="000217B3"/>
    <w:rsid w:val="00022457"/>
    <w:rsid w:val="00025B2A"/>
    <w:rsid w:val="0003235D"/>
    <w:rsid w:val="000334D8"/>
    <w:rsid w:val="00033A5B"/>
    <w:rsid w:val="00035009"/>
    <w:rsid w:val="0003755C"/>
    <w:rsid w:val="000445CB"/>
    <w:rsid w:val="000447A6"/>
    <w:rsid w:val="000578D9"/>
    <w:rsid w:val="0007222B"/>
    <w:rsid w:val="00073B61"/>
    <w:rsid w:val="000740B7"/>
    <w:rsid w:val="0008073D"/>
    <w:rsid w:val="00081272"/>
    <w:rsid w:val="0008749E"/>
    <w:rsid w:val="000907CB"/>
    <w:rsid w:val="0009170D"/>
    <w:rsid w:val="00094BD0"/>
    <w:rsid w:val="000A110B"/>
    <w:rsid w:val="000A3467"/>
    <w:rsid w:val="000A3ABC"/>
    <w:rsid w:val="000A4DE7"/>
    <w:rsid w:val="000A56C4"/>
    <w:rsid w:val="000A7E99"/>
    <w:rsid w:val="000B199B"/>
    <w:rsid w:val="000B4FF3"/>
    <w:rsid w:val="000C0CD3"/>
    <w:rsid w:val="000C411C"/>
    <w:rsid w:val="000C494C"/>
    <w:rsid w:val="000C6E3F"/>
    <w:rsid w:val="000C7E5C"/>
    <w:rsid w:val="000D1892"/>
    <w:rsid w:val="000D2144"/>
    <w:rsid w:val="000D3F33"/>
    <w:rsid w:val="000D43E5"/>
    <w:rsid w:val="000D665D"/>
    <w:rsid w:val="000D7DFD"/>
    <w:rsid w:val="000E44BB"/>
    <w:rsid w:val="000E5E25"/>
    <w:rsid w:val="000E643B"/>
    <w:rsid w:val="000F538E"/>
    <w:rsid w:val="000F7D46"/>
    <w:rsid w:val="001036CC"/>
    <w:rsid w:val="0011349F"/>
    <w:rsid w:val="00114CE9"/>
    <w:rsid w:val="00120224"/>
    <w:rsid w:val="00121390"/>
    <w:rsid w:val="00121C71"/>
    <w:rsid w:val="00123404"/>
    <w:rsid w:val="00125629"/>
    <w:rsid w:val="00127826"/>
    <w:rsid w:val="00131A56"/>
    <w:rsid w:val="0013421E"/>
    <w:rsid w:val="001361A1"/>
    <w:rsid w:val="001369C4"/>
    <w:rsid w:val="00136F1A"/>
    <w:rsid w:val="00144731"/>
    <w:rsid w:val="00144BEC"/>
    <w:rsid w:val="001475AB"/>
    <w:rsid w:val="001508A7"/>
    <w:rsid w:val="00150ACD"/>
    <w:rsid w:val="00152EC0"/>
    <w:rsid w:val="00155294"/>
    <w:rsid w:val="001566A4"/>
    <w:rsid w:val="0015759A"/>
    <w:rsid w:val="001607BB"/>
    <w:rsid w:val="00165DB7"/>
    <w:rsid w:val="001719AE"/>
    <w:rsid w:val="00172851"/>
    <w:rsid w:val="001747AE"/>
    <w:rsid w:val="0017756F"/>
    <w:rsid w:val="00177D90"/>
    <w:rsid w:val="001811DD"/>
    <w:rsid w:val="00182D58"/>
    <w:rsid w:val="00182E73"/>
    <w:rsid w:val="00185EB9"/>
    <w:rsid w:val="00186045"/>
    <w:rsid w:val="0019023B"/>
    <w:rsid w:val="00191A94"/>
    <w:rsid w:val="0019238F"/>
    <w:rsid w:val="001937C7"/>
    <w:rsid w:val="00197F67"/>
    <w:rsid w:val="001A060F"/>
    <w:rsid w:val="001A192E"/>
    <w:rsid w:val="001A66C2"/>
    <w:rsid w:val="001B1467"/>
    <w:rsid w:val="001B1519"/>
    <w:rsid w:val="001B52A5"/>
    <w:rsid w:val="001B5DA6"/>
    <w:rsid w:val="001B71B9"/>
    <w:rsid w:val="001B7544"/>
    <w:rsid w:val="001C1EBE"/>
    <w:rsid w:val="001C3CBA"/>
    <w:rsid w:val="001C438E"/>
    <w:rsid w:val="001C48BA"/>
    <w:rsid w:val="001C65AE"/>
    <w:rsid w:val="001C7AD7"/>
    <w:rsid w:val="001C7D4D"/>
    <w:rsid w:val="001D2917"/>
    <w:rsid w:val="001D47F4"/>
    <w:rsid w:val="001D4AFA"/>
    <w:rsid w:val="001E1B1B"/>
    <w:rsid w:val="001E3862"/>
    <w:rsid w:val="001E67B6"/>
    <w:rsid w:val="001E77C1"/>
    <w:rsid w:val="001F0693"/>
    <w:rsid w:val="001F1C60"/>
    <w:rsid w:val="001F414A"/>
    <w:rsid w:val="001F634A"/>
    <w:rsid w:val="00201E96"/>
    <w:rsid w:val="00206A5B"/>
    <w:rsid w:val="0021087D"/>
    <w:rsid w:val="00212DD6"/>
    <w:rsid w:val="0021631F"/>
    <w:rsid w:val="0021636B"/>
    <w:rsid w:val="00223672"/>
    <w:rsid w:val="002262CA"/>
    <w:rsid w:val="00230CCF"/>
    <w:rsid w:val="002311F1"/>
    <w:rsid w:val="002336AF"/>
    <w:rsid w:val="0023517A"/>
    <w:rsid w:val="00240FC7"/>
    <w:rsid w:val="00244C53"/>
    <w:rsid w:val="00246600"/>
    <w:rsid w:val="002477F0"/>
    <w:rsid w:val="002532F9"/>
    <w:rsid w:val="00256D7D"/>
    <w:rsid w:val="00262DC4"/>
    <w:rsid w:val="00264CDF"/>
    <w:rsid w:val="00265BA6"/>
    <w:rsid w:val="002660FC"/>
    <w:rsid w:val="00266FBF"/>
    <w:rsid w:val="002718EA"/>
    <w:rsid w:val="00285310"/>
    <w:rsid w:val="00285B41"/>
    <w:rsid w:val="00290194"/>
    <w:rsid w:val="00297687"/>
    <w:rsid w:val="002A1ECA"/>
    <w:rsid w:val="002A4D92"/>
    <w:rsid w:val="002A4EE6"/>
    <w:rsid w:val="002B6060"/>
    <w:rsid w:val="002C1247"/>
    <w:rsid w:val="002C2F89"/>
    <w:rsid w:val="002C3175"/>
    <w:rsid w:val="002C51FB"/>
    <w:rsid w:val="002C55F2"/>
    <w:rsid w:val="002C7866"/>
    <w:rsid w:val="002D2C39"/>
    <w:rsid w:val="002D33D8"/>
    <w:rsid w:val="002D4A84"/>
    <w:rsid w:val="002D4C07"/>
    <w:rsid w:val="002E063E"/>
    <w:rsid w:val="002E5C3E"/>
    <w:rsid w:val="002F361E"/>
    <w:rsid w:val="002F611C"/>
    <w:rsid w:val="002F6359"/>
    <w:rsid w:val="002F6A46"/>
    <w:rsid w:val="003001D1"/>
    <w:rsid w:val="0031096A"/>
    <w:rsid w:val="0031394D"/>
    <w:rsid w:val="00315C11"/>
    <w:rsid w:val="0031759D"/>
    <w:rsid w:val="00320038"/>
    <w:rsid w:val="00321C21"/>
    <w:rsid w:val="003244C1"/>
    <w:rsid w:val="0032612A"/>
    <w:rsid w:val="003266F8"/>
    <w:rsid w:val="00330742"/>
    <w:rsid w:val="00330FB0"/>
    <w:rsid w:val="00332DC3"/>
    <w:rsid w:val="00332EF1"/>
    <w:rsid w:val="00340816"/>
    <w:rsid w:val="0034530E"/>
    <w:rsid w:val="003501A3"/>
    <w:rsid w:val="00350824"/>
    <w:rsid w:val="003509C7"/>
    <w:rsid w:val="003543B2"/>
    <w:rsid w:val="00357BE1"/>
    <w:rsid w:val="00357F69"/>
    <w:rsid w:val="00362E52"/>
    <w:rsid w:val="003644D9"/>
    <w:rsid w:val="00366F23"/>
    <w:rsid w:val="00374F34"/>
    <w:rsid w:val="003756EF"/>
    <w:rsid w:val="00375B03"/>
    <w:rsid w:val="003762C5"/>
    <w:rsid w:val="0038722F"/>
    <w:rsid w:val="0039184D"/>
    <w:rsid w:val="00392DD1"/>
    <w:rsid w:val="003945EC"/>
    <w:rsid w:val="003A1611"/>
    <w:rsid w:val="003A33C9"/>
    <w:rsid w:val="003A4DDE"/>
    <w:rsid w:val="003A7228"/>
    <w:rsid w:val="003B45EF"/>
    <w:rsid w:val="003B72B0"/>
    <w:rsid w:val="003C31DA"/>
    <w:rsid w:val="003D0FE8"/>
    <w:rsid w:val="003D2B15"/>
    <w:rsid w:val="003D7178"/>
    <w:rsid w:val="003E5086"/>
    <w:rsid w:val="003F0B34"/>
    <w:rsid w:val="003F2497"/>
    <w:rsid w:val="003F3ADE"/>
    <w:rsid w:val="003F4A2A"/>
    <w:rsid w:val="003F53C5"/>
    <w:rsid w:val="003F5FA0"/>
    <w:rsid w:val="003F6AD7"/>
    <w:rsid w:val="003F6DF0"/>
    <w:rsid w:val="004047C1"/>
    <w:rsid w:val="00406334"/>
    <w:rsid w:val="004064AE"/>
    <w:rsid w:val="00407FBE"/>
    <w:rsid w:val="0041337E"/>
    <w:rsid w:val="00413982"/>
    <w:rsid w:val="004152D3"/>
    <w:rsid w:val="00416B0C"/>
    <w:rsid w:val="004176FB"/>
    <w:rsid w:val="00423964"/>
    <w:rsid w:val="00425DD0"/>
    <w:rsid w:val="00430727"/>
    <w:rsid w:val="00430CFA"/>
    <w:rsid w:val="004311C6"/>
    <w:rsid w:val="00431D61"/>
    <w:rsid w:val="00434A32"/>
    <w:rsid w:val="004375EB"/>
    <w:rsid w:val="00440C32"/>
    <w:rsid w:val="004415F2"/>
    <w:rsid w:val="00442070"/>
    <w:rsid w:val="0044357C"/>
    <w:rsid w:val="00447A3E"/>
    <w:rsid w:val="004517C0"/>
    <w:rsid w:val="004520A8"/>
    <w:rsid w:val="0045478C"/>
    <w:rsid w:val="00455061"/>
    <w:rsid w:val="0045618C"/>
    <w:rsid w:val="00461822"/>
    <w:rsid w:val="00461C2D"/>
    <w:rsid w:val="00474BA3"/>
    <w:rsid w:val="004760D8"/>
    <w:rsid w:val="00476E29"/>
    <w:rsid w:val="00480553"/>
    <w:rsid w:val="00481EC1"/>
    <w:rsid w:val="00482F69"/>
    <w:rsid w:val="00485255"/>
    <w:rsid w:val="00485BB7"/>
    <w:rsid w:val="00486AB1"/>
    <w:rsid w:val="00487DAB"/>
    <w:rsid w:val="00487E00"/>
    <w:rsid w:val="00490301"/>
    <w:rsid w:val="0049322F"/>
    <w:rsid w:val="00494775"/>
    <w:rsid w:val="004968FF"/>
    <w:rsid w:val="00497D62"/>
    <w:rsid w:val="004A4AA9"/>
    <w:rsid w:val="004B29EB"/>
    <w:rsid w:val="004B429E"/>
    <w:rsid w:val="004C02E1"/>
    <w:rsid w:val="004C2AF6"/>
    <w:rsid w:val="004C48F5"/>
    <w:rsid w:val="004C4F4A"/>
    <w:rsid w:val="004C5D2C"/>
    <w:rsid w:val="004D343E"/>
    <w:rsid w:val="004D712B"/>
    <w:rsid w:val="004D7E9E"/>
    <w:rsid w:val="004F1863"/>
    <w:rsid w:val="004F2699"/>
    <w:rsid w:val="004F2A19"/>
    <w:rsid w:val="004F2C0A"/>
    <w:rsid w:val="004F4674"/>
    <w:rsid w:val="004F71EA"/>
    <w:rsid w:val="005008C6"/>
    <w:rsid w:val="005054BA"/>
    <w:rsid w:val="0050606F"/>
    <w:rsid w:val="005130B1"/>
    <w:rsid w:val="005152BA"/>
    <w:rsid w:val="00517CCD"/>
    <w:rsid w:val="005212D0"/>
    <w:rsid w:val="005221C7"/>
    <w:rsid w:val="00522E98"/>
    <w:rsid w:val="00523184"/>
    <w:rsid w:val="00527836"/>
    <w:rsid w:val="00533EC6"/>
    <w:rsid w:val="005364DE"/>
    <w:rsid w:val="00541DF4"/>
    <w:rsid w:val="005452B1"/>
    <w:rsid w:val="00545A0C"/>
    <w:rsid w:val="00550003"/>
    <w:rsid w:val="00550254"/>
    <w:rsid w:val="00550E57"/>
    <w:rsid w:val="00555156"/>
    <w:rsid w:val="005564DD"/>
    <w:rsid w:val="00557792"/>
    <w:rsid w:val="00557BBF"/>
    <w:rsid w:val="005608FE"/>
    <w:rsid w:val="00561BC6"/>
    <w:rsid w:val="00563350"/>
    <w:rsid w:val="00564DA5"/>
    <w:rsid w:val="005661AB"/>
    <w:rsid w:val="00567384"/>
    <w:rsid w:val="00567AE5"/>
    <w:rsid w:val="00572BD9"/>
    <w:rsid w:val="00587E9A"/>
    <w:rsid w:val="00590D2B"/>
    <w:rsid w:val="00592F1C"/>
    <w:rsid w:val="00596FBE"/>
    <w:rsid w:val="005A0725"/>
    <w:rsid w:val="005A0915"/>
    <w:rsid w:val="005A0A6F"/>
    <w:rsid w:val="005A128C"/>
    <w:rsid w:val="005A5098"/>
    <w:rsid w:val="005A6AAE"/>
    <w:rsid w:val="005B00A9"/>
    <w:rsid w:val="005B3D4D"/>
    <w:rsid w:val="005C48BD"/>
    <w:rsid w:val="005C7670"/>
    <w:rsid w:val="005D5EBA"/>
    <w:rsid w:val="005E0C14"/>
    <w:rsid w:val="005E66DA"/>
    <w:rsid w:val="005E7E4A"/>
    <w:rsid w:val="005F1D99"/>
    <w:rsid w:val="005F291B"/>
    <w:rsid w:val="005F2AFA"/>
    <w:rsid w:val="005F5466"/>
    <w:rsid w:val="00607491"/>
    <w:rsid w:val="0061004B"/>
    <w:rsid w:val="006148AB"/>
    <w:rsid w:val="00615020"/>
    <w:rsid w:val="00617E0E"/>
    <w:rsid w:val="006208D2"/>
    <w:rsid w:val="00620D4F"/>
    <w:rsid w:val="006243A3"/>
    <w:rsid w:val="006266AB"/>
    <w:rsid w:val="00626ABE"/>
    <w:rsid w:val="00627F57"/>
    <w:rsid w:val="00631C55"/>
    <w:rsid w:val="00635ADF"/>
    <w:rsid w:val="00635ECC"/>
    <w:rsid w:val="00642071"/>
    <w:rsid w:val="00642FCF"/>
    <w:rsid w:val="00652E7E"/>
    <w:rsid w:val="00660856"/>
    <w:rsid w:val="006620A0"/>
    <w:rsid w:val="00666ECC"/>
    <w:rsid w:val="00666F44"/>
    <w:rsid w:val="00667955"/>
    <w:rsid w:val="006704A5"/>
    <w:rsid w:val="00671846"/>
    <w:rsid w:val="00674633"/>
    <w:rsid w:val="006748B8"/>
    <w:rsid w:val="00674DF3"/>
    <w:rsid w:val="00674EE5"/>
    <w:rsid w:val="00681247"/>
    <w:rsid w:val="00681834"/>
    <w:rsid w:val="006838DF"/>
    <w:rsid w:val="00684271"/>
    <w:rsid w:val="00684CD1"/>
    <w:rsid w:val="0068514B"/>
    <w:rsid w:val="00690B51"/>
    <w:rsid w:val="006923F0"/>
    <w:rsid w:val="006968CB"/>
    <w:rsid w:val="00697FC5"/>
    <w:rsid w:val="006A0AE9"/>
    <w:rsid w:val="006A1D73"/>
    <w:rsid w:val="006A25B3"/>
    <w:rsid w:val="006A7548"/>
    <w:rsid w:val="006B156B"/>
    <w:rsid w:val="006B2A50"/>
    <w:rsid w:val="006B3970"/>
    <w:rsid w:val="006B4849"/>
    <w:rsid w:val="006B56E3"/>
    <w:rsid w:val="006B68F6"/>
    <w:rsid w:val="006B6AB8"/>
    <w:rsid w:val="006C209F"/>
    <w:rsid w:val="006C3500"/>
    <w:rsid w:val="006C54A3"/>
    <w:rsid w:val="006C5F45"/>
    <w:rsid w:val="006C7C12"/>
    <w:rsid w:val="006D1906"/>
    <w:rsid w:val="006E0519"/>
    <w:rsid w:val="006E1658"/>
    <w:rsid w:val="006E28CC"/>
    <w:rsid w:val="006F039D"/>
    <w:rsid w:val="006F3146"/>
    <w:rsid w:val="006F3FA3"/>
    <w:rsid w:val="006F59AF"/>
    <w:rsid w:val="00703595"/>
    <w:rsid w:val="00706970"/>
    <w:rsid w:val="0071065A"/>
    <w:rsid w:val="00711DCE"/>
    <w:rsid w:val="00716EE0"/>
    <w:rsid w:val="00726E16"/>
    <w:rsid w:val="00735BAF"/>
    <w:rsid w:val="0073711A"/>
    <w:rsid w:val="00740624"/>
    <w:rsid w:val="00740C01"/>
    <w:rsid w:val="007427E7"/>
    <w:rsid w:val="007556DC"/>
    <w:rsid w:val="00755AE0"/>
    <w:rsid w:val="00757382"/>
    <w:rsid w:val="00757CD7"/>
    <w:rsid w:val="007600F3"/>
    <w:rsid w:val="00761ABE"/>
    <w:rsid w:val="007627BD"/>
    <w:rsid w:val="00762E4E"/>
    <w:rsid w:val="00762F05"/>
    <w:rsid w:val="00763859"/>
    <w:rsid w:val="00763F46"/>
    <w:rsid w:val="007657EA"/>
    <w:rsid w:val="007663FA"/>
    <w:rsid w:val="0076641B"/>
    <w:rsid w:val="00766422"/>
    <w:rsid w:val="00770C58"/>
    <w:rsid w:val="00777701"/>
    <w:rsid w:val="0078145E"/>
    <w:rsid w:val="00781823"/>
    <w:rsid w:val="00783E22"/>
    <w:rsid w:val="00787317"/>
    <w:rsid w:val="00787BB8"/>
    <w:rsid w:val="00795F25"/>
    <w:rsid w:val="007A284C"/>
    <w:rsid w:val="007B1F2D"/>
    <w:rsid w:val="007B21EB"/>
    <w:rsid w:val="007B22C2"/>
    <w:rsid w:val="007B74B5"/>
    <w:rsid w:val="007C1E91"/>
    <w:rsid w:val="007C3DDD"/>
    <w:rsid w:val="007C48AC"/>
    <w:rsid w:val="007D239F"/>
    <w:rsid w:val="007D25F9"/>
    <w:rsid w:val="007D2E12"/>
    <w:rsid w:val="007D5875"/>
    <w:rsid w:val="007E486B"/>
    <w:rsid w:val="007E68DB"/>
    <w:rsid w:val="007F04A5"/>
    <w:rsid w:val="007F06A3"/>
    <w:rsid w:val="007F300D"/>
    <w:rsid w:val="007F56DA"/>
    <w:rsid w:val="00801220"/>
    <w:rsid w:val="00802210"/>
    <w:rsid w:val="00811F8D"/>
    <w:rsid w:val="00812C6B"/>
    <w:rsid w:val="00814493"/>
    <w:rsid w:val="0081652D"/>
    <w:rsid w:val="0082048F"/>
    <w:rsid w:val="00821174"/>
    <w:rsid w:val="0082127E"/>
    <w:rsid w:val="00822102"/>
    <w:rsid w:val="00825DBC"/>
    <w:rsid w:val="00827729"/>
    <w:rsid w:val="0083059C"/>
    <w:rsid w:val="00830E01"/>
    <w:rsid w:val="00834907"/>
    <w:rsid w:val="00835881"/>
    <w:rsid w:val="008400FD"/>
    <w:rsid w:val="0084015C"/>
    <w:rsid w:val="008408CB"/>
    <w:rsid w:val="00840D21"/>
    <w:rsid w:val="008444E3"/>
    <w:rsid w:val="0084654F"/>
    <w:rsid w:val="008500A3"/>
    <w:rsid w:val="008512F9"/>
    <w:rsid w:val="00857404"/>
    <w:rsid w:val="00861641"/>
    <w:rsid w:val="00863894"/>
    <w:rsid w:val="008654E8"/>
    <w:rsid w:val="008665C2"/>
    <w:rsid w:val="008719D9"/>
    <w:rsid w:val="00875CD4"/>
    <w:rsid w:val="00881020"/>
    <w:rsid w:val="0088247A"/>
    <w:rsid w:val="00882BB4"/>
    <w:rsid w:val="008902F9"/>
    <w:rsid w:val="00892705"/>
    <w:rsid w:val="008939E5"/>
    <w:rsid w:val="00895A3B"/>
    <w:rsid w:val="00897094"/>
    <w:rsid w:val="008A2640"/>
    <w:rsid w:val="008A6A50"/>
    <w:rsid w:val="008B494E"/>
    <w:rsid w:val="008B5051"/>
    <w:rsid w:val="008B56F2"/>
    <w:rsid w:val="008B7474"/>
    <w:rsid w:val="008C07FA"/>
    <w:rsid w:val="008C2AC4"/>
    <w:rsid w:val="008C4370"/>
    <w:rsid w:val="008D1A69"/>
    <w:rsid w:val="008D3182"/>
    <w:rsid w:val="008D3B3A"/>
    <w:rsid w:val="008D3CE7"/>
    <w:rsid w:val="008D3D01"/>
    <w:rsid w:val="008D4F1D"/>
    <w:rsid w:val="008D6235"/>
    <w:rsid w:val="008D7972"/>
    <w:rsid w:val="008E190B"/>
    <w:rsid w:val="008E203F"/>
    <w:rsid w:val="008E281E"/>
    <w:rsid w:val="008E2DC0"/>
    <w:rsid w:val="008E59C0"/>
    <w:rsid w:val="008E69B1"/>
    <w:rsid w:val="008F0534"/>
    <w:rsid w:val="008F0CFD"/>
    <w:rsid w:val="008F42C2"/>
    <w:rsid w:val="0091022C"/>
    <w:rsid w:val="009149DF"/>
    <w:rsid w:val="00915183"/>
    <w:rsid w:val="00915A14"/>
    <w:rsid w:val="00915A89"/>
    <w:rsid w:val="009219B3"/>
    <w:rsid w:val="009219D8"/>
    <w:rsid w:val="00922006"/>
    <w:rsid w:val="00927984"/>
    <w:rsid w:val="00930F82"/>
    <w:rsid w:val="00931FCB"/>
    <w:rsid w:val="00933D35"/>
    <w:rsid w:val="00933D64"/>
    <w:rsid w:val="00937CD7"/>
    <w:rsid w:val="009400AC"/>
    <w:rsid w:val="00947516"/>
    <w:rsid w:val="00947FEC"/>
    <w:rsid w:val="00951289"/>
    <w:rsid w:val="00960453"/>
    <w:rsid w:val="009610D2"/>
    <w:rsid w:val="00964E59"/>
    <w:rsid w:val="0096603B"/>
    <w:rsid w:val="009668B6"/>
    <w:rsid w:val="009723F3"/>
    <w:rsid w:val="00974D10"/>
    <w:rsid w:val="009750D6"/>
    <w:rsid w:val="00986CE2"/>
    <w:rsid w:val="00986FEF"/>
    <w:rsid w:val="00994FAE"/>
    <w:rsid w:val="009A3DAC"/>
    <w:rsid w:val="009A4B31"/>
    <w:rsid w:val="009A4C7F"/>
    <w:rsid w:val="009B1A02"/>
    <w:rsid w:val="009B28CF"/>
    <w:rsid w:val="009B3736"/>
    <w:rsid w:val="009B5F99"/>
    <w:rsid w:val="009B759A"/>
    <w:rsid w:val="009C3D04"/>
    <w:rsid w:val="009C5B17"/>
    <w:rsid w:val="009D10C3"/>
    <w:rsid w:val="009D252F"/>
    <w:rsid w:val="009D3E62"/>
    <w:rsid w:val="009D4F30"/>
    <w:rsid w:val="009D7EE0"/>
    <w:rsid w:val="009E259D"/>
    <w:rsid w:val="009E3F46"/>
    <w:rsid w:val="009E4ABD"/>
    <w:rsid w:val="009E565D"/>
    <w:rsid w:val="009F0C9A"/>
    <w:rsid w:val="009F30F2"/>
    <w:rsid w:val="00A01FB1"/>
    <w:rsid w:val="00A028FF"/>
    <w:rsid w:val="00A03FC2"/>
    <w:rsid w:val="00A0693C"/>
    <w:rsid w:val="00A11FB4"/>
    <w:rsid w:val="00A13364"/>
    <w:rsid w:val="00A161DC"/>
    <w:rsid w:val="00A17ED8"/>
    <w:rsid w:val="00A2026F"/>
    <w:rsid w:val="00A22B85"/>
    <w:rsid w:val="00A27158"/>
    <w:rsid w:val="00A3543A"/>
    <w:rsid w:val="00A42D4F"/>
    <w:rsid w:val="00A43878"/>
    <w:rsid w:val="00A440AB"/>
    <w:rsid w:val="00A461D9"/>
    <w:rsid w:val="00A50C79"/>
    <w:rsid w:val="00A52385"/>
    <w:rsid w:val="00A604DD"/>
    <w:rsid w:val="00A61536"/>
    <w:rsid w:val="00A6457D"/>
    <w:rsid w:val="00A70D46"/>
    <w:rsid w:val="00A76B42"/>
    <w:rsid w:val="00A76BD8"/>
    <w:rsid w:val="00A85923"/>
    <w:rsid w:val="00A875CD"/>
    <w:rsid w:val="00A875FB"/>
    <w:rsid w:val="00A94210"/>
    <w:rsid w:val="00A95E43"/>
    <w:rsid w:val="00AA0153"/>
    <w:rsid w:val="00AA05FA"/>
    <w:rsid w:val="00AA3C7D"/>
    <w:rsid w:val="00AB372C"/>
    <w:rsid w:val="00AB474C"/>
    <w:rsid w:val="00AB7634"/>
    <w:rsid w:val="00AC22FF"/>
    <w:rsid w:val="00AC2B17"/>
    <w:rsid w:val="00AC4C3C"/>
    <w:rsid w:val="00AC5669"/>
    <w:rsid w:val="00AC5FA5"/>
    <w:rsid w:val="00AC6981"/>
    <w:rsid w:val="00AC74CA"/>
    <w:rsid w:val="00AC7696"/>
    <w:rsid w:val="00AD0504"/>
    <w:rsid w:val="00AD081B"/>
    <w:rsid w:val="00AD147C"/>
    <w:rsid w:val="00AD14E8"/>
    <w:rsid w:val="00AE3577"/>
    <w:rsid w:val="00AE5BBC"/>
    <w:rsid w:val="00AF0EB5"/>
    <w:rsid w:val="00AF2846"/>
    <w:rsid w:val="00AF4CE7"/>
    <w:rsid w:val="00B105C1"/>
    <w:rsid w:val="00B16181"/>
    <w:rsid w:val="00B207EE"/>
    <w:rsid w:val="00B21EE9"/>
    <w:rsid w:val="00B22DDD"/>
    <w:rsid w:val="00B30334"/>
    <w:rsid w:val="00B30A45"/>
    <w:rsid w:val="00B33F42"/>
    <w:rsid w:val="00B35157"/>
    <w:rsid w:val="00B373D5"/>
    <w:rsid w:val="00B37F1E"/>
    <w:rsid w:val="00B43DB4"/>
    <w:rsid w:val="00B5376B"/>
    <w:rsid w:val="00B54431"/>
    <w:rsid w:val="00B552B5"/>
    <w:rsid w:val="00B6162E"/>
    <w:rsid w:val="00B65F64"/>
    <w:rsid w:val="00B7041A"/>
    <w:rsid w:val="00B70889"/>
    <w:rsid w:val="00B7186E"/>
    <w:rsid w:val="00B72781"/>
    <w:rsid w:val="00B72B2A"/>
    <w:rsid w:val="00B7379E"/>
    <w:rsid w:val="00B74C4A"/>
    <w:rsid w:val="00B7649C"/>
    <w:rsid w:val="00B87DE2"/>
    <w:rsid w:val="00B907D8"/>
    <w:rsid w:val="00B9457E"/>
    <w:rsid w:val="00B9510A"/>
    <w:rsid w:val="00BA08B5"/>
    <w:rsid w:val="00BA1019"/>
    <w:rsid w:val="00BA4429"/>
    <w:rsid w:val="00BA4802"/>
    <w:rsid w:val="00BB1374"/>
    <w:rsid w:val="00BB1554"/>
    <w:rsid w:val="00BB1E7E"/>
    <w:rsid w:val="00BB2AA0"/>
    <w:rsid w:val="00BB2C9F"/>
    <w:rsid w:val="00BB45B4"/>
    <w:rsid w:val="00BB4CDB"/>
    <w:rsid w:val="00BB4D51"/>
    <w:rsid w:val="00BB4F58"/>
    <w:rsid w:val="00BC2C09"/>
    <w:rsid w:val="00BC372E"/>
    <w:rsid w:val="00BC4391"/>
    <w:rsid w:val="00BC5275"/>
    <w:rsid w:val="00BD333A"/>
    <w:rsid w:val="00BE1BF5"/>
    <w:rsid w:val="00BE5294"/>
    <w:rsid w:val="00BE60A9"/>
    <w:rsid w:val="00BE74D2"/>
    <w:rsid w:val="00C0523A"/>
    <w:rsid w:val="00C05B3D"/>
    <w:rsid w:val="00C14DB6"/>
    <w:rsid w:val="00C22C70"/>
    <w:rsid w:val="00C25A53"/>
    <w:rsid w:val="00C304DC"/>
    <w:rsid w:val="00C307B6"/>
    <w:rsid w:val="00C3540E"/>
    <w:rsid w:val="00C40591"/>
    <w:rsid w:val="00C43501"/>
    <w:rsid w:val="00C4430B"/>
    <w:rsid w:val="00C44C02"/>
    <w:rsid w:val="00C45B03"/>
    <w:rsid w:val="00C50B0F"/>
    <w:rsid w:val="00C52C2A"/>
    <w:rsid w:val="00C54568"/>
    <w:rsid w:val="00C5556A"/>
    <w:rsid w:val="00C605E4"/>
    <w:rsid w:val="00C625C0"/>
    <w:rsid w:val="00C65025"/>
    <w:rsid w:val="00C67D3D"/>
    <w:rsid w:val="00C73272"/>
    <w:rsid w:val="00C74F46"/>
    <w:rsid w:val="00C75748"/>
    <w:rsid w:val="00C76811"/>
    <w:rsid w:val="00C76F26"/>
    <w:rsid w:val="00C81BB9"/>
    <w:rsid w:val="00C81F1E"/>
    <w:rsid w:val="00C861EF"/>
    <w:rsid w:val="00C86CF1"/>
    <w:rsid w:val="00C9219D"/>
    <w:rsid w:val="00C953E6"/>
    <w:rsid w:val="00C95947"/>
    <w:rsid w:val="00C96344"/>
    <w:rsid w:val="00C97C0B"/>
    <w:rsid w:val="00CA0ED1"/>
    <w:rsid w:val="00CA3017"/>
    <w:rsid w:val="00CA415F"/>
    <w:rsid w:val="00CA52F3"/>
    <w:rsid w:val="00CA7732"/>
    <w:rsid w:val="00CB0D55"/>
    <w:rsid w:val="00CB28EB"/>
    <w:rsid w:val="00CB45C4"/>
    <w:rsid w:val="00CB6333"/>
    <w:rsid w:val="00CC3CF8"/>
    <w:rsid w:val="00CC4283"/>
    <w:rsid w:val="00CC57D7"/>
    <w:rsid w:val="00CD09E7"/>
    <w:rsid w:val="00CD4004"/>
    <w:rsid w:val="00CD455F"/>
    <w:rsid w:val="00CD53AF"/>
    <w:rsid w:val="00CD61B6"/>
    <w:rsid w:val="00CD69C7"/>
    <w:rsid w:val="00CD7498"/>
    <w:rsid w:val="00CD78D1"/>
    <w:rsid w:val="00CE025E"/>
    <w:rsid w:val="00CE3E40"/>
    <w:rsid w:val="00CE71B2"/>
    <w:rsid w:val="00CF1741"/>
    <w:rsid w:val="00CF53A6"/>
    <w:rsid w:val="00D00234"/>
    <w:rsid w:val="00D00A61"/>
    <w:rsid w:val="00D049C4"/>
    <w:rsid w:val="00D12FA2"/>
    <w:rsid w:val="00D15EA8"/>
    <w:rsid w:val="00D16766"/>
    <w:rsid w:val="00D221ED"/>
    <w:rsid w:val="00D22BB1"/>
    <w:rsid w:val="00D36222"/>
    <w:rsid w:val="00D40600"/>
    <w:rsid w:val="00D40863"/>
    <w:rsid w:val="00D46863"/>
    <w:rsid w:val="00D56D3A"/>
    <w:rsid w:val="00D62183"/>
    <w:rsid w:val="00D677C1"/>
    <w:rsid w:val="00D7174F"/>
    <w:rsid w:val="00D7270C"/>
    <w:rsid w:val="00D7705F"/>
    <w:rsid w:val="00D80845"/>
    <w:rsid w:val="00D83C52"/>
    <w:rsid w:val="00D92DED"/>
    <w:rsid w:val="00D93E4F"/>
    <w:rsid w:val="00D951F9"/>
    <w:rsid w:val="00D972B6"/>
    <w:rsid w:val="00D97A71"/>
    <w:rsid w:val="00D97D10"/>
    <w:rsid w:val="00DA1E5B"/>
    <w:rsid w:val="00DB0EED"/>
    <w:rsid w:val="00DB6C2E"/>
    <w:rsid w:val="00DC4545"/>
    <w:rsid w:val="00DD0C2F"/>
    <w:rsid w:val="00DD1963"/>
    <w:rsid w:val="00DE4428"/>
    <w:rsid w:val="00DE5C8D"/>
    <w:rsid w:val="00DE62A4"/>
    <w:rsid w:val="00DE6393"/>
    <w:rsid w:val="00DE712D"/>
    <w:rsid w:val="00DF0EE5"/>
    <w:rsid w:val="00DF0FCD"/>
    <w:rsid w:val="00DF5BDB"/>
    <w:rsid w:val="00DF784E"/>
    <w:rsid w:val="00E029A5"/>
    <w:rsid w:val="00E03E10"/>
    <w:rsid w:val="00E066F8"/>
    <w:rsid w:val="00E15129"/>
    <w:rsid w:val="00E2191E"/>
    <w:rsid w:val="00E225D9"/>
    <w:rsid w:val="00E24C0A"/>
    <w:rsid w:val="00E25CDB"/>
    <w:rsid w:val="00E302F4"/>
    <w:rsid w:val="00E30A50"/>
    <w:rsid w:val="00E30BDE"/>
    <w:rsid w:val="00E32C03"/>
    <w:rsid w:val="00E4211B"/>
    <w:rsid w:val="00E4400B"/>
    <w:rsid w:val="00E45649"/>
    <w:rsid w:val="00E52BFB"/>
    <w:rsid w:val="00E546D2"/>
    <w:rsid w:val="00E54B36"/>
    <w:rsid w:val="00E5701A"/>
    <w:rsid w:val="00E66B92"/>
    <w:rsid w:val="00E67441"/>
    <w:rsid w:val="00E71E56"/>
    <w:rsid w:val="00E721D0"/>
    <w:rsid w:val="00E72C95"/>
    <w:rsid w:val="00E74199"/>
    <w:rsid w:val="00E74C7E"/>
    <w:rsid w:val="00E76784"/>
    <w:rsid w:val="00E82355"/>
    <w:rsid w:val="00EA11D7"/>
    <w:rsid w:val="00EB012C"/>
    <w:rsid w:val="00EB2D65"/>
    <w:rsid w:val="00EB391A"/>
    <w:rsid w:val="00EB5198"/>
    <w:rsid w:val="00EB6835"/>
    <w:rsid w:val="00EC0608"/>
    <w:rsid w:val="00EC0F0F"/>
    <w:rsid w:val="00EC29CB"/>
    <w:rsid w:val="00EC70CA"/>
    <w:rsid w:val="00EC7E57"/>
    <w:rsid w:val="00ED2484"/>
    <w:rsid w:val="00ED2916"/>
    <w:rsid w:val="00ED3C4B"/>
    <w:rsid w:val="00ED5A50"/>
    <w:rsid w:val="00EE199C"/>
    <w:rsid w:val="00EE40B1"/>
    <w:rsid w:val="00EE4E26"/>
    <w:rsid w:val="00EF00CA"/>
    <w:rsid w:val="00EF2F6E"/>
    <w:rsid w:val="00EF5C4F"/>
    <w:rsid w:val="00F01413"/>
    <w:rsid w:val="00F058BC"/>
    <w:rsid w:val="00F1356E"/>
    <w:rsid w:val="00F154C4"/>
    <w:rsid w:val="00F2104B"/>
    <w:rsid w:val="00F217B2"/>
    <w:rsid w:val="00F23EB3"/>
    <w:rsid w:val="00F25835"/>
    <w:rsid w:val="00F258EB"/>
    <w:rsid w:val="00F275E8"/>
    <w:rsid w:val="00F303DA"/>
    <w:rsid w:val="00F317EF"/>
    <w:rsid w:val="00F37A00"/>
    <w:rsid w:val="00F43A9B"/>
    <w:rsid w:val="00F5090A"/>
    <w:rsid w:val="00F573C9"/>
    <w:rsid w:val="00F60B3F"/>
    <w:rsid w:val="00F63C90"/>
    <w:rsid w:val="00F6780F"/>
    <w:rsid w:val="00F82D58"/>
    <w:rsid w:val="00F90677"/>
    <w:rsid w:val="00F90EF4"/>
    <w:rsid w:val="00F923F8"/>
    <w:rsid w:val="00F96330"/>
    <w:rsid w:val="00F96B33"/>
    <w:rsid w:val="00FA064B"/>
    <w:rsid w:val="00FA10E8"/>
    <w:rsid w:val="00FA2F0F"/>
    <w:rsid w:val="00FA3692"/>
    <w:rsid w:val="00FA4F35"/>
    <w:rsid w:val="00FA5826"/>
    <w:rsid w:val="00FA58EC"/>
    <w:rsid w:val="00FA5B11"/>
    <w:rsid w:val="00FA5DF5"/>
    <w:rsid w:val="00FA7118"/>
    <w:rsid w:val="00FB616D"/>
    <w:rsid w:val="00FC26C3"/>
    <w:rsid w:val="00FC29B6"/>
    <w:rsid w:val="00FC3356"/>
    <w:rsid w:val="00FC3974"/>
    <w:rsid w:val="00FC6D59"/>
    <w:rsid w:val="00FC77DF"/>
    <w:rsid w:val="00FC7DB3"/>
    <w:rsid w:val="00FD0143"/>
    <w:rsid w:val="00FD2EF7"/>
    <w:rsid w:val="00FD3976"/>
    <w:rsid w:val="00FD429D"/>
    <w:rsid w:val="00FD5C52"/>
    <w:rsid w:val="00FD6463"/>
    <w:rsid w:val="00FD67D6"/>
    <w:rsid w:val="00FE2893"/>
    <w:rsid w:val="00FE4B5A"/>
    <w:rsid w:val="00FE5AFD"/>
    <w:rsid w:val="00FE5F0F"/>
    <w:rsid w:val="00FE6C12"/>
    <w:rsid w:val="00FF145C"/>
    <w:rsid w:val="00FF3965"/>
    <w:rsid w:val="00FF3F98"/>
    <w:rsid w:val="00FF4E96"/>
    <w:rsid w:val="00FF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30A07-1574-4C99-B04B-86F7315D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0D8"/>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0D8"/>
    <w:pPr>
      <w:spacing w:before="100" w:beforeAutospacing="1" w:after="100" w:afterAutospacing="1" w:line="240" w:lineRule="auto"/>
    </w:pPr>
    <w:rPr>
      <w:rFonts w:ascii="Times New Roman" w:hAnsi="Times New Roman"/>
      <w:sz w:val="24"/>
      <w:szCs w:val="24"/>
      <w:lang w:val="ru-RU" w:eastAsia="ru-RU"/>
    </w:rPr>
  </w:style>
  <w:style w:type="character" w:styleId="Strong">
    <w:name w:val="Strong"/>
    <w:uiPriority w:val="22"/>
    <w:qFormat/>
    <w:rsid w:val="00476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dc:creator>
  <cp:keywords/>
  <dc:description/>
  <cp:lastModifiedBy>MOH</cp:lastModifiedBy>
  <cp:revision>2</cp:revision>
  <dcterms:created xsi:type="dcterms:W3CDTF">2022-03-22T10:27:00Z</dcterms:created>
  <dcterms:modified xsi:type="dcterms:W3CDTF">2022-03-22T10:27:00Z</dcterms:modified>
</cp:coreProperties>
</file>