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6C2" w:rsidRDefault="00C766C2" w:rsidP="00C766C2">
      <w:pPr>
        <w:spacing w:line="360" w:lineRule="auto"/>
        <w:jc w:val="center"/>
        <w:rPr>
          <w:rFonts w:ascii="GHEA Grapalat" w:hAnsi="GHEA Grapalat"/>
          <w:color w:val="000000" w:themeColor="text1"/>
          <w:lang w:val="hy-AM"/>
        </w:rPr>
      </w:pPr>
      <w:bookmarkStart w:id="0" w:name="_GoBack"/>
      <w:r>
        <w:rPr>
          <w:rFonts w:ascii="GHEA Grapalat" w:hAnsi="GHEA Grapalat" w:cs="Sylfaen"/>
          <w:b/>
          <w:bCs/>
          <w:color w:val="000000" w:themeColor="text1"/>
          <w:lang w:val="hy-AM"/>
        </w:rPr>
        <w:t>ՀԻՄՆԱՎՈՐՈՒՄ</w:t>
      </w:r>
    </w:p>
    <w:p w:rsidR="00C766C2" w:rsidRDefault="00C766C2" w:rsidP="00C766C2">
      <w:pPr>
        <w:spacing w:line="360" w:lineRule="auto"/>
        <w:jc w:val="center"/>
        <w:rPr>
          <w:rFonts w:ascii="GHEA Grapalat" w:hAnsi="GHEA Grapalat" w:cs="Sylfaen"/>
          <w:b/>
          <w:bCs/>
          <w:color w:val="000000" w:themeColor="text1"/>
          <w:lang w:val="hy-AM"/>
        </w:rPr>
      </w:pPr>
      <w:r>
        <w:rPr>
          <w:rFonts w:ascii="GHEA Grapalat" w:hAnsi="GHEA Grapalat"/>
          <w:b/>
          <w:bCs/>
          <w:color w:val="000000" w:themeColor="text1"/>
          <w:lang w:val="hy-AM"/>
        </w:rPr>
        <w:t>«Հ</w:t>
      </w:r>
      <w:r w:rsidR="002A0913">
        <w:rPr>
          <w:rFonts w:ascii="GHEA Grapalat" w:hAnsi="GHEA Grapalat"/>
          <w:b/>
          <w:bCs/>
          <w:color w:val="000000" w:themeColor="text1"/>
          <w:lang w:val="hy-AM"/>
        </w:rPr>
        <w:t xml:space="preserve">ԱՐԿԱՅԻՆ ՕՐԵՆՍԳՐՔՈՒՄ ԼՐԱՑՈՒՄՆԵՐ </w:t>
      </w:r>
      <w:r>
        <w:rPr>
          <w:rFonts w:ascii="GHEA Grapalat" w:hAnsi="GHEA Grapalat"/>
          <w:b/>
          <w:bCs/>
          <w:color w:val="000000" w:themeColor="text1"/>
          <w:lang w:val="hy-AM"/>
        </w:rPr>
        <w:t xml:space="preserve">ԿԱՏԱՐԵԼՈՒ ՄԱՍԻՆ» </w:t>
      </w:r>
      <w:r>
        <w:rPr>
          <w:rFonts w:ascii="GHEA Grapalat" w:hAnsi="GHEA Grapalat" w:cs="Sylfaen"/>
          <w:b/>
          <w:bCs/>
          <w:color w:val="000000" w:themeColor="text1"/>
          <w:lang w:val="hy-AM"/>
        </w:rPr>
        <w:t>ՀԱՅԱՍՏԱՆԻ</w:t>
      </w:r>
      <w:r>
        <w:rPr>
          <w:rFonts w:ascii="GHEA Grapalat" w:hAnsi="GHEA Grapalat"/>
          <w:b/>
          <w:bCs/>
          <w:color w:val="000000" w:themeColor="text1"/>
          <w:lang w:val="hy-AM"/>
        </w:rPr>
        <w:t xml:space="preserve"> </w:t>
      </w:r>
      <w:r>
        <w:rPr>
          <w:rFonts w:ascii="GHEA Grapalat" w:hAnsi="GHEA Grapalat" w:cs="Sylfaen"/>
          <w:b/>
          <w:bCs/>
          <w:color w:val="000000" w:themeColor="text1"/>
          <w:lang w:val="hy-AM"/>
        </w:rPr>
        <w:t>ՀԱՆՐԱՊԵՏՈՒԹՅԱՆ</w:t>
      </w:r>
      <w:r>
        <w:rPr>
          <w:rFonts w:ascii="GHEA Grapalat" w:hAnsi="GHEA Grapalat"/>
          <w:b/>
          <w:bCs/>
          <w:color w:val="000000" w:themeColor="text1"/>
          <w:lang w:val="hy-AM"/>
        </w:rPr>
        <w:t xml:space="preserve"> </w:t>
      </w:r>
      <w:r>
        <w:rPr>
          <w:rFonts w:ascii="GHEA Grapalat" w:hAnsi="GHEA Grapalat" w:cs="Sylfaen"/>
          <w:b/>
          <w:bCs/>
          <w:color w:val="000000" w:themeColor="text1"/>
          <w:lang w:val="hy-AM"/>
        </w:rPr>
        <w:t>ՕՐԵՆՔԻ ՆԱԽԱԳԾԻ</w:t>
      </w:r>
      <w:r>
        <w:rPr>
          <w:rFonts w:ascii="GHEA Grapalat" w:hAnsi="GHEA Grapalat"/>
          <w:b/>
          <w:bCs/>
          <w:color w:val="000000" w:themeColor="text1"/>
          <w:lang w:val="hy-AM"/>
        </w:rPr>
        <w:t xml:space="preserve"> </w:t>
      </w:r>
      <w:r>
        <w:rPr>
          <w:rFonts w:ascii="GHEA Grapalat" w:hAnsi="GHEA Grapalat" w:cs="Sylfaen"/>
          <w:b/>
          <w:bCs/>
          <w:color w:val="000000" w:themeColor="text1"/>
          <w:lang w:val="hy-AM"/>
        </w:rPr>
        <w:t>ԸՆԴՈՒՆՄԱՆ</w:t>
      </w:r>
      <w:r>
        <w:rPr>
          <w:rFonts w:ascii="GHEA Grapalat" w:hAnsi="GHEA Grapalat"/>
          <w:b/>
          <w:bCs/>
          <w:color w:val="000000" w:themeColor="text1"/>
          <w:lang w:val="hy-AM"/>
        </w:rPr>
        <w:t xml:space="preserve"> </w:t>
      </w:r>
      <w:r>
        <w:rPr>
          <w:rFonts w:ascii="GHEA Grapalat" w:hAnsi="GHEA Grapalat" w:cs="Sylfaen"/>
          <w:b/>
          <w:bCs/>
          <w:color w:val="000000" w:themeColor="text1"/>
          <w:lang w:val="hy-AM"/>
        </w:rPr>
        <w:t>ԱՆՀՐԱԺԵՇՏՈՒԹՅԱՆ</w:t>
      </w:r>
      <w:r>
        <w:rPr>
          <w:rFonts w:ascii="GHEA Grapalat" w:hAnsi="GHEA Grapalat"/>
          <w:b/>
          <w:bCs/>
          <w:color w:val="000000" w:themeColor="text1"/>
          <w:lang w:val="hy-AM"/>
        </w:rPr>
        <w:t xml:space="preserve"> </w:t>
      </w:r>
      <w:r>
        <w:rPr>
          <w:rFonts w:ascii="GHEA Grapalat" w:hAnsi="GHEA Grapalat" w:cs="Sylfaen"/>
          <w:b/>
          <w:bCs/>
          <w:color w:val="000000" w:themeColor="text1"/>
          <w:lang w:val="hy-AM"/>
        </w:rPr>
        <w:t>ՎԵՐԱԲԵՐՅԱԼ</w:t>
      </w:r>
    </w:p>
    <w:p w:rsidR="00C766C2" w:rsidRDefault="00C766C2" w:rsidP="00C766C2">
      <w:pPr>
        <w:spacing w:line="360" w:lineRule="auto"/>
        <w:jc w:val="center"/>
        <w:rPr>
          <w:rFonts w:ascii="GHEA Grapalat" w:hAnsi="GHEA Grapalat"/>
          <w:b/>
          <w:bCs/>
          <w:color w:val="000000" w:themeColor="text1"/>
          <w:lang w:val="hy-AM"/>
        </w:rPr>
      </w:pPr>
    </w:p>
    <w:p w:rsidR="00C766C2" w:rsidRDefault="00C766C2" w:rsidP="00C766C2">
      <w:pPr>
        <w:spacing w:line="360" w:lineRule="auto"/>
        <w:ind w:firstLine="426"/>
        <w:jc w:val="both"/>
        <w:rPr>
          <w:rFonts w:ascii="GHEA Grapalat" w:hAnsi="GHEA Grapalat" w:cs="Arian AMU"/>
          <w:color w:val="000000"/>
          <w:shd w:val="clear" w:color="auto" w:fill="FFFFFF"/>
          <w:lang w:val="hy-AM"/>
        </w:rPr>
      </w:pPr>
      <w:r>
        <w:rPr>
          <w:rFonts w:ascii="GHEA Grapalat" w:hAnsi="GHEA Grapalat"/>
          <w:b/>
          <w:bCs/>
          <w:color w:val="000000" w:themeColor="text1"/>
          <w:lang w:val="hy-AM"/>
        </w:rPr>
        <w:t>1</w:t>
      </w:r>
      <w:r>
        <w:rPr>
          <w:rFonts w:ascii="MS Mincho" w:eastAsia="MS Mincho" w:hAnsi="MS Mincho" w:cs="MS Mincho" w:hint="eastAsia"/>
          <w:b/>
          <w:bCs/>
          <w:color w:val="000000" w:themeColor="text1"/>
          <w:lang w:val="hy-AM"/>
        </w:rPr>
        <w:t>․</w:t>
      </w:r>
      <w:r>
        <w:rPr>
          <w:rFonts w:ascii="GHEA Grapalat" w:hAnsi="GHEA Grapalat"/>
          <w:b/>
          <w:bCs/>
          <w:color w:val="000000" w:themeColor="text1"/>
          <w:lang w:val="hy-AM"/>
        </w:rPr>
        <w:t xml:space="preserve"> </w:t>
      </w:r>
      <w:r>
        <w:rPr>
          <w:rFonts w:ascii="GHEA Grapalat" w:hAnsi="GHEA Grapalat" w:cs="Sylfaen"/>
          <w:b/>
          <w:lang w:val="fr-FR"/>
        </w:rPr>
        <w:t>Իրավական ակտի անհրաժեշտությունը (նպատակը).</w:t>
      </w:r>
      <w:r>
        <w:rPr>
          <w:rFonts w:ascii="GHEA Grapalat" w:hAnsi="GHEA Grapalat"/>
          <w:color w:val="000000"/>
          <w:shd w:val="clear" w:color="auto" w:fill="FFFFFF"/>
          <w:lang w:val="hy-AM"/>
        </w:rPr>
        <w:t xml:space="preserve"> Օրենքի ն</w:t>
      </w:r>
      <w:r>
        <w:rPr>
          <w:rFonts w:ascii="GHEA Grapalat" w:hAnsi="GHEA Grapalat" w:cs="Arian AMU"/>
          <w:color w:val="000000"/>
          <w:shd w:val="clear" w:color="auto" w:fill="FFFFFF"/>
          <w:lang w:val="hy-AM"/>
        </w:rPr>
        <w:t>ախագծի նպատակը «Բացթողում` ներքին սպառման համար» մաքսային ընթացակարգով ներմուծվող ապրանքների համար մաքսային մարմինների կողմից գանձվող հարկատեսակների (ԱԱՀ, ակցիզային հարկ և բնապահպանական հարկ) գծով վճարման ժամկետի հետաձգման կամ տարաժամկետ վճարման հնարավորության սահմանումն է:</w:t>
      </w:r>
    </w:p>
    <w:p w:rsidR="00C766C2" w:rsidRDefault="00C766C2" w:rsidP="00C766C2">
      <w:pPr>
        <w:pStyle w:val="NormalWeb"/>
        <w:shd w:val="clear" w:color="auto" w:fill="FFFFFF"/>
        <w:spacing w:before="0" w:beforeAutospacing="0" w:after="0" w:afterAutospacing="0" w:line="360" w:lineRule="auto"/>
        <w:ind w:firstLine="375"/>
        <w:jc w:val="both"/>
        <w:rPr>
          <w:rFonts w:ascii="GHEA Grapalat" w:hAnsi="GHEA Grapalat" w:cs="Arian AMU"/>
          <w:color w:val="000000"/>
          <w:shd w:val="clear" w:color="auto" w:fill="FFFFFF"/>
          <w:lang w:val="hy-AM"/>
        </w:rPr>
      </w:pPr>
      <w:r>
        <w:rPr>
          <w:rFonts w:ascii="GHEA Grapalat" w:hAnsi="GHEA Grapalat"/>
          <w:b/>
          <w:bCs/>
          <w:color w:val="000000" w:themeColor="text1"/>
          <w:lang w:val="hy-AM"/>
        </w:rPr>
        <w:t xml:space="preserve">2 </w:t>
      </w:r>
      <w:r>
        <w:rPr>
          <w:rFonts w:ascii="GHEA Grapalat" w:hAnsi="GHEA Grapalat" w:cs="Sylfaen"/>
          <w:b/>
          <w:lang w:val="fr-FR"/>
        </w:rPr>
        <w:t xml:space="preserve">Կարգավորման հարաբերությունների ներկա վիճակը </w:t>
      </w:r>
      <w:r>
        <w:rPr>
          <w:rFonts w:ascii="GHEA Grapalat" w:hAnsi="GHEA Grapalat" w:cs="Sylfaen"/>
          <w:b/>
          <w:lang w:val="hy-AM"/>
        </w:rPr>
        <w:t>և</w:t>
      </w:r>
      <w:r>
        <w:rPr>
          <w:rFonts w:ascii="GHEA Grapalat" w:hAnsi="GHEA Grapalat" w:cs="Sylfaen"/>
          <w:b/>
          <w:lang w:val="fr-FR"/>
        </w:rPr>
        <w:t xml:space="preserve"> առկա խնդիրները.</w:t>
      </w:r>
      <w:r>
        <w:rPr>
          <w:rFonts w:ascii="GHEA Grapalat" w:hAnsi="GHEA Grapalat"/>
          <w:lang w:val="fr-FR"/>
        </w:rPr>
        <w:t xml:space="preserve"> </w:t>
      </w:r>
      <w:r>
        <w:rPr>
          <w:rFonts w:ascii="GHEA Grapalat" w:hAnsi="GHEA Grapalat" w:cs="Arian AMU"/>
          <w:color w:val="000000"/>
          <w:shd w:val="clear" w:color="auto" w:fill="FFFFFF"/>
          <w:lang w:val="hy-AM"/>
        </w:rPr>
        <w:t xml:space="preserve">Եվրասիական տնտեսական միության մաքսային օրենսգրքի </w:t>
      </w:r>
      <w:r>
        <w:rPr>
          <w:rFonts w:ascii="GHEA Grapalat" w:hAnsi="GHEA Grapalat" w:cs="Arian AMU"/>
          <w:color w:val="000000"/>
          <w:shd w:val="clear" w:color="auto" w:fill="FFFFFF"/>
          <w:lang w:val="fr-FR"/>
        </w:rPr>
        <w:t>(</w:t>
      </w:r>
      <w:r>
        <w:rPr>
          <w:rFonts w:ascii="GHEA Grapalat" w:hAnsi="GHEA Grapalat" w:cs="Arian AMU"/>
          <w:color w:val="000000"/>
          <w:shd w:val="clear" w:color="auto" w:fill="FFFFFF"/>
          <w:lang w:val="ru-RU"/>
        </w:rPr>
        <w:t>այսուհետ</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ru-RU"/>
        </w:rPr>
        <w:t>Մաքսային</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ru-RU"/>
        </w:rPr>
        <w:t>օրենսգիրք</w:t>
      </w:r>
      <w:r>
        <w:rPr>
          <w:rFonts w:ascii="GHEA Grapalat" w:hAnsi="GHEA Grapalat" w:cs="Arian AMU"/>
          <w:color w:val="000000"/>
          <w:shd w:val="clear" w:color="auto" w:fill="FFFFFF"/>
          <w:lang w:val="fr-FR"/>
        </w:rPr>
        <w:t>)</w:t>
      </w:r>
      <w:r>
        <w:rPr>
          <w:rFonts w:ascii="GHEA Grapalat" w:hAnsi="GHEA Grapalat" w:cs="Arian AMU"/>
          <w:color w:val="000000"/>
          <w:shd w:val="clear" w:color="auto" w:fill="FFFFFF"/>
          <w:lang w:val="hy-AM"/>
        </w:rPr>
        <w:t xml:space="preserve"> 58-րդ հոդվածի 1-ին կետի համա</w:t>
      </w:r>
      <w:r>
        <w:rPr>
          <w:rFonts w:ascii="GHEA Grapalat" w:hAnsi="GHEA Grapalat" w:cs="Arian AMU"/>
          <w:color w:val="000000"/>
          <w:shd w:val="clear" w:color="auto" w:fill="FFFFFF"/>
          <w:lang w:val="ru-RU"/>
        </w:rPr>
        <w:t>ձ</w:t>
      </w:r>
      <w:r>
        <w:rPr>
          <w:rFonts w:ascii="GHEA Grapalat" w:hAnsi="GHEA Grapalat" w:cs="Arian AMU"/>
          <w:color w:val="000000"/>
          <w:shd w:val="clear" w:color="auto" w:fill="FFFFFF"/>
          <w:lang w:val="hy-AM"/>
        </w:rPr>
        <w:t xml:space="preserve">այն` </w:t>
      </w:r>
      <w:r>
        <w:rPr>
          <w:rFonts w:ascii="GHEA Grapalat" w:hAnsi="GHEA Grapalat" w:cs="Arian AMU"/>
          <w:color w:val="000000"/>
          <w:shd w:val="clear" w:color="auto" w:fill="FFFFFF"/>
          <w:lang w:val="ru-RU"/>
        </w:rPr>
        <w:t>ն</w:t>
      </w:r>
      <w:r>
        <w:rPr>
          <w:rFonts w:ascii="GHEA Grapalat" w:hAnsi="GHEA Grapalat" w:cs="Arian AMU"/>
          <w:color w:val="000000"/>
          <w:shd w:val="clear" w:color="auto" w:fill="FFFFFF"/>
          <w:lang w:val="hy-AM"/>
        </w:rPr>
        <w:t>երմուծման մաքսատուրքերը, հարկերը վճարելու ժամկետների փոփոխությունը կատարվում է հետաձգման կամ տարաժամկետ վճարման ձևով: Նույն հոդվածի 2-րդ կետի համաձայն` հարկերը վճարելու ժամկետների փոփոխության հիմքերը, ինչպես նաև դրանց փոփոխման պայմանները և կարգը սահմանվում են այն անդամ պետության օրենսդրությամբ, որտեղ դրանք վճարվում են:</w:t>
      </w:r>
    </w:p>
    <w:p w:rsidR="00C766C2" w:rsidRDefault="00C766C2" w:rsidP="00C766C2">
      <w:pPr>
        <w:pStyle w:val="NormalWeb"/>
        <w:shd w:val="clear" w:color="auto" w:fill="FFFFFF"/>
        <w:spacing w:before="0" w:beforeAutospacing="0" w:after="0" w:afterAutospacing="0" w:line="360" w:lineRule="auto"/>
        <w:ind w:firstLine="375"/>
        <w:jc w:val="both"/>
        <w:rPr>
          <w:rFonts w:ascii="GHEA Grapalat" w:hAnsi="GHEA Grapalat" w:cs="Arian AMU"/>
          <w:color w:val="000000"/>
          <w:shd w:val="clear" w:color="auto" w:fill="FFFFFF"/>
          <w:lang w:val="hy-AM"/>
        </w:rPr>
      </w:pPr>
      <w:r>
        <w:rPr>
          <w:rFonts w:ascii="GHEA Grapalat" w:hAnsi="GHEA Grapalat" w:cs="Arian AMU"/>
          <w:color w:val="000000"/>
          <w:shd w:val="clear" w:color="auto" w:fill="FFFFFF"/>
          <w:lang w:val="hy-AM"/>
        </w:rPr>
        <w:t>Մաքսային</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 xml:space="preserve">օրենսգրքի 59-րդ հոդվածով սահմանված եմ մաքսատուրքերի վճարումը հետաձգելու կամ </w:t>
      </w:r>
      <w:r w:rsidR="003B0FE1">
        <w:rPr>
          <w:rFonts w:ascii="GHEA Grapalat" w:hAnsi="GHEA Grapalat" w:cs="Arian AMU"/>
          <w:color w:val="000000"/>
          <w:shd w:val="clear" w:color="auto" w:fill="FFFFFF"/>
          <w:lang w:val="hy-AM"/>
        </w:rPr>
        <w:t>տարաժամկետ</w:t>
      </w:r>
      <w:r>
        <w:rPr>
          <w:rFonts w:ascii="GHEA Grapalat" w:hAnsi="GHEA Grapalat" w:cs="Arian AMU"/>
          <w:color w:val="000000"/>
          <w:shd w:val="clear" w:color="auto" w:fill="FFFFFF"/>
          <w:lang w:val="hy-AM"/>
        </w:rPr>
        <w:t xml:space="preserve"> վճարելու հնարավորության տրամադրման ժամկետները ու հիմքերը, իսկ 60-րդ հոդվածով սահմանված են մաքսատուրքերի վճարումը հետաձգելու կամ տարաժամկետ վճարելու հնարավորությունից օգտվելու համար գանձվող տոկոսները: Ընդ որում,  Մաքսային օրենսգրքի 59-րդ հոդվածի`</w:t>
      </w:r>
    </w:p>
    <w:p w:rsidR="00C766C2" w:rsidRDefault="00C766C2" w:rsidP="00C766C2">
      <w:pPr>
        <w:pStyle w:val="NormalWeb"/>
        <w:shd w:val="clear" w:color="auto" w:fill="FFFFFF"/>
        <w:spacing w:before="0" w:beforeAutospacing="0" w:after="0" w:afterAutospacing="0" w:line="360" w:lineRule="auto"/>
        <w:ind w:firstLine="375"/>
        <w:jc w:val="both"/>
        <w:rPr>
          <w:rFonts w:ascii="GHEA Grapalat" w:hAnsi="GHEA Grapalat" w:cs="Arian AMU"/>
          <w:color w:val="000000"/>
          <w:shd w:val="clear" w:color="auto" w:fill="FFFFFF"/>
          <w:lang w:val="hy-AM"/>
        </w:rPr>
      </w:pPr>
      <w:r>
        <w:rPr>
          <w:rFonts w:ascii="GHEA Grapalat" w:hAnsi="GHEA Grapalat" w:cs="Arian AMU"/>
          <w:color w:val="000000"/>
          <w:shd w:val="clear" w:color="auto" w:fill="FFFFFF"/>
          <w:lang w:val="hy-AM"/>
        </w:rPr>
        <w:t>1) 1-ին կետով` տոկոսներ վճարելու պայմանով ներմուծման մաքսատուրքերի վճարումը հետաձգելու հնարավորություն տրամադրվում է ապրանքները «ներքին սպառման համար բացթողում» մաքսային ընթացակարգին համապատասխան բաց թողնելու օրվան հաջորդող օրվանից ոչ ավելի, քան 1 ամիս ժամկետով,</w:t>
      </w:r>
    </w:p>
    <w:p w:rsidR="00C766C2" w:rsidRDefault="00C766C2" w:rsidP="00C766C2">
      <w:pPr>
        <w:pStyle w:val="NormalWeb"/>
        <w:shd w:val="clear" w:color="auto" w:fill="FFFFFF"/>
        <w:spacing w:before="0" w:beforeAutospacing="0" w:after="0" w:afterAutospacing="0" w:line="360" w:lineRule="auto"/>
        <w:ind w:firstLine="375"/>
        <w:jc w:val="both"/>
        <w:rPr>
          <w:rFonts w:ascii="GHEA Grapalat" w:hAnsi="GHEA Grapalat" w:cs="Arian AMU"/>
          <w:color w:val="000000"/>
          <w:shd w:val="clear" w:color="auto" w:fill="FFFFFF"/>
          <w:lang w:val="hy-AM"/>
        </w:rPr>
      </w:pPr>
      <w:r>
        <w:rPr>
          <w:rFonts w:ascii="GHEA Grapalat" w:hAnsi="GHEA Grapalat" w:cs="Arian AMU"/>
          <w:color w:val="000000"/>
          <w:shd w:val="clear" w:color="auto" w:fill="FFFFFF"/>
          <w:lang w:val="hy-AM"/>
        </w:rPr>
        <w:t xml:space="preserve">2) 2-րդ կետով` առանց տոկոսներ վճարելու ներմուծման մաքսատուրքերի վճարումը հետաձգելու կամ տարաժամկետ կատարելու հնարավորություն տրամադրվում Է ապրանքները «ներքին սպառման համար բացթողում» մաքսային ընթացակարգին համապատասխան բաց թողնելու օրվան հաջորդող օրվանից ոչ ավելի, քան 6 ամիս </w:t>
      </w:r>
      <w:r>
        <w:rPr>
          <w:rFonts w:ascii="GHEA Grapalat" w:hAnsi="GHEA Grapalat" w:cs="Arian AMU"/>
          <w:color w:val="000000"/>
          <w:shd w:val="clear" w:color="auto" w:fill="FFFFFF"/>
          <w:lang w:val="hy-AM"/>
        </w:rPr>
        <w:lastRenderedPageBreak/>
        <w:t xml:space="preserve">ժամկետով՝  նույն  կետով սահմանված հիմքերի առկայության դեպքում (մասնավորապես, տարերային աղետի, տեխնոլոգիական աղետի կամ անհաղթահարելի ուժ հանդիսացող այլ հանգամանքների հետևանքով ներմուծման մաքսատուրքեր վճարող անձին վնաս պատճառվելը, անդամ պետությունների՝ գյուղատնտեսական գործունեություն իրականացնող կազմակերպությունների կողմից Միության մաքսային տարածք տնկանյութ կամ սերմանյութ, բույսերի պաշտպանության միջոցներ, տոհմային անասնաբուծության օբյեկտներ (տոհմային գյուղատնտեսական կենդանիներ, թռչուններ, ձուկ և տոհմային անասնաբուծության այլ օբյեկտներ), տոհմային արտադրանք (նյութեր), կենդանիներին կերակրելու համար օգտագործվող արտադրանք ներմուծելը կամ դրանք նշված կազմակերպությունների համար մատակարարելը), </w:t>
      </w:r>
    </w:p>
    <w:p w:rsidR="00C766C2" w:rsidRDefault="00C766C2" w:rsidP="00C766C2">
      <w:pPr>
        <w:pStyle w:val="NormalWeb"/>
        <w:shd w:val="clear" w:color="auto" w:fill="FFFFFF"/>
        <w:spacing w:before="0" w:beforeAutospacing="0" w:after="0" w:afterAutospacing="0" w:line="360" w:lineRule="auto"/>
        <w:ind w:firstLine="375"/>
        <w:jc w:val="both"/>
        <w:rPr>
          <w:rFonts w:ascii="GHEA Grapalat" w:hAnsi="GHEA Grapalat" w:cs="Arian AMU"/>
          <w:color w:val="000000"/>
          <w:shd w:val="clear" w:color="auto" w:fill="FFFFFF"/>
          <w:lang w:val="hy-AM"/>
        </w:rPr>
      </w:pPr>
      <w:r>
        <w:rPr>
          <w:rFonts w:ascii="GHEA Grapalat" w:hAnsi="GHEA Grapalat" w:cs="Arian AMU"/>
          <w:color w:val="000000"/>
          <w:shd w:val="clear" w:color="auto" w:fill="FFFFFF"/>
          <w:lang w:val="hy-AM"/>
        </w:rPr>
        <w:t>3) 3-րդ կետով` տոկոսներ վճարելու պայմանով ներմուծման մաքսատուրքերի վճարումը հետաձգելու հնարավորություն տրամադրվում է ապրանքները «ներքին սպառման համար բացթողում» մաքսային ընթացակարգին համապատասխան բաց թողնելու օրվան հաջորդող օրվանից ոչ ավելի, քան 6 ամիս ժամկետով, եթե այդ ապրանքները Միության մաքսային տարածք ներմուծվել են արդյունաբերական վերամշակման մեջ օգտագործելու նպատակով, այդ թվում՝ հումքի, նյութերի, տեխնոլոգիական սարքավորումների, դրանց լրամասերի և պահեստամասերի ներմուծումը:</w:t>
      </w:r>
    </w:p>
    <w:p w:rsidR="00C766C2" w:rsidRDefault="00C766C2" w:rsidP="00C766C2">
      <w:pPr>
        <w:pStyle w:val="NormalWeb"/>
        <w:shd w:val="clear" w:color="auto" w:fill="FFFFFF"/>
        <w:spacing w:before="0" w:beforeAutospacing="0" w:after="0" w:afterAutospacing="0" w:line="360" w:lineRule="auto"/>
        <w:ind w:firstLine="375"/>
        <w:jc w:val="both"/>
        <w:rPr>
          <w:rFonts w:ascii="GHEA Grapalat" w:hAnsi="GHEA Grapalat" w:cs="Arian AMU"/>
          <w:color w:val="000000"/>
          <w:shd w:val="clear" w:color="auto" w:fill="FFFFFF"/>
          <w:lang w:val="hy-AM"/>
        </w:rPr>
      </w:pPr>
      <w:r>
        <w:rPr>
          <w:rFonts w:ascii="GHEA Grapalat" w:hAnsi="GHEA Grapalat" w:cs="Arian AMU"/>
          <w:color w:val="000000"/>
          <w:shd w:val="clear" w:color="auto" w:fill="FFFFFF"/>
          <w:lang w:val="hy-AM"/>
        </w:rPr>
        <w:t xml:space="preserve">ՀՀ հարկային օրենսգրքով «Բաց թողնում՝ ներքին սպառման համար» մաքսային ընթացակարգով ապրանքների ներմուծման համար հաշվարկվում ու վճարվում է ԱԱՀ, ակցիզային հարկ` ակցիզային հարկով հարման ենթակա ապրանքերի և բնապահպանական հարկ` շրջակա միջավայրին վնաս պատճառող ապրանքների համար: Ապրանքների ներմուծման համար հաշվարկված հարկի գումարների վճարման ժամկետները սահմանված են յուրաքանչյուր հարկատեսակի մասով` առանձին հոդվածներով: </w:t>
      </w:r>
    </w:p>
    <w:p w:rsidR="00C766C2" w:rsidRDefault="00C766C2" w:rsidP="00C766C2">
      <w:pPr>
        <w:pStyle w:val="NormalWeb"/>
        <w:shd w:val="clear" w:color="auto" w:fill="FFFFFF"/>
        <w:spacing w:before="0" w:beforeAutospacing="0" w:after="0" w:afterAutospacing="0" w:line="360" w:lineRule="auto"/>
        <w:ind w:firstLine="375"/>
        <w:jc w:val="both"/>
        <w:rPr>
          <w:rFonts w:ascii="GHEA Grapalat" w:hAnsi="GHEA Grapalat" w:cs="Arian AMU"/>
          <w:color w:val="000000"/>
          <w:shd w:val="clear" w:color="auto" w:fill="FFFFFF"/>
          <w:lang w:val="hy-AM"/>
        </w:rPr>
      </w:pPr>
      <w:r>
        <w:rPr>
          <w:rFonts w:ascii="GHEA Grapalat" w:hAnsi="GHEA Grapalat" w:cs="Arian AMU"/>
          <w:color w:val="000000"/>
          <w:shd w:val="clear" w:color="auto" w:fill="FFFFFF"/>
          <w:lang w:val="hy-AM"/>
        </w:rPr>
        <w:t>Ապրանքների ներմուծման մասով հարկերը վճարելու ժամկետների փոփոխության հիմքերը, ինչպես նաև դրանց փոփոխման պայմաններ և կարգ հարկային օրենսգրքով սահմանված չեն:</w:t>
      </w:r>
    </w:p>
    <w:p w:rsidR="00C766C2" w:rsidRDefault="00C766C2" w:rsidP="00C766C2">
      <w:pPr>
        <w:spacing w:line="360" w:lineRule="auto"/>
        <w:ind w:firstLine="426"/>
        <w:jc w:val="both"/>
        <w:rPr>
          <w:rFonts w:ascii="GHEA Grapalat" w:hAnsi="GHEA Grapalat" w:cs="Arian AMU"/>
          <w:color w:val="000000"/>
          <w:shd w:val="clear" w:color="auto" w:fill="FFFFFF"/>
          <w:lang w:val="fr-FR"/>
        </w:rPr>
      </w:pPr>
      <w:r>
        <w:rPr>
          <w:rFonts w:ascii="GHEA Grapalat" w:hAnsi="GHEA Grapalat"/>
          <w:b/>
          <w:lang w:val="hy-AM"/>
        </w:rPr>
        <w:t>3</w:t>
      </w:r>
      <w:r>
        <w:rPr>
          <w:rFonts w:ascii="MS Mincho" w:eastAsia="MS Mincho" w:hAnsi="MS Mincho" w:cs="MS Mincho" w:hint="eastAsia"/>
          <w:b/>
          <w:lang w:val="hy-AM"/>
        </w:rPr>
        <w:t>․</w:t>
      </w:r>
      <w:r>
        <w:rPr>
          <w:rFonts w:ascii="GHEA Grapalat" w:hAnsi="GHEA Grapalat"/>
          <w:b/>
          <w:lang w:val="hy-AM"/>
        </w:rPr>
        <w:t xml:space="preserve"> Առկա խնդիրների առաջարկվող լուծումները</w:t>
      </w:r>
      <w:r>
        <w:rPr>
          <w:rFonts w:ascii="GHEA Grapalat" w:hAnsi="GHEA Grapalat"/>
          <w:b/>
          <w:lang w:val="fr-FR"/>
        </w:rPr>
        <w:t xml:space="preserve">. </w:t>
      </w:r>
      <w:r>
        <w:rPr>
          <w:rFonts w:ascii="GHEA Grapalat" w:hAnsi="GHEA Grapalat"/>
          <w:lang w:val="hy-AM"/>
        </w:rPr>
        <w:t>Նախագծով առաջարկվում է սահմանել</w:t>
      </w:r>
      <w:r>
        <w:rPr>
          <w:rFonts w:ascii="GHEA Grapalat" w:hAnsi="GHEA Grapalat"/>
          <w:lang w:val="fr-FR"/>
        </w:rPr>
        <w:t xml:space="preserve"> </w:t>
      </w:r>
      <w:r>
        <w:rPr>
          <w:rFonts w:ascii="GHEA Grapalat" w:hAnsi="GHEA Grapalat"/>
          <w:lang w:val="hy-AM"/>
        </w:rPr>
        <w:t>համապատասխան</w:t>
      </w:r>
      <w:r>
        <w:rPr>
          <w:rFonts w:ascii="GHEA Grapalat" w:hAnsi="GHEA Grapalat"/>
          <w:lang w:val="fr-FR"/>
        </w:rPr>
        <w:t xml:space="preserve"> </w:t>
      </w:r>
      <w:r>
        <w:rPr>
          <w:rFonts w:ascii="GHEA Grapalat" w:hAnsi="GHEA Grapalat"/>
          <w:lang w:val="hy-AM"/>
        </w:rPr>
        <w:t>կարգավորումներ</w:t>
      </w:r>
      <w:r>
        <w:rPr>
          <w:rFonts w:ascii="GHEA Grapalat" w:hAnsi="GHEA Grapalat"/>
          <w:lang w:val="fr-FR"/>
        </w:rPr>
        <w:t xml:space="preserve"> </w:t>
      </w:r>
      <w:r>
        <w:rPr>
          <w:rFonts w:ascii="GHEA Grapalat" w:hAnsi="GHEA Grapalat" w:cs="Arian AMU"/>
          <w:color w:val="000000"/>
          <w:shd w:val="clear" w:color="auto" w:fill="FFFFFF"/>
          <w:lang w:val="hy-AM"/>
        </w:rPr>
        <w:t xml:space="preserve">«Բաց թողնում՝ ներքին սպառման </w:t>
      </w:r>
      <w:r>
        <w:rPr>
          <w:rFonts w:ascii="GHEA Grapalat" w:hAnsi="GHEA Grapalat" w:cs="Arian AMU"/>
          <w:color w:val="000000"/>
          <w:shd w:val="clear" w:color="auto" w:fill="FFFFFF"/>
          <w:lang w:val="hy-AM"/>
        </w:rPr>
        <w:lastRenderedPageBreak/>
        <w:t>համար» մաքսային ընթացակարգով ապրանքների ներմուծման համար հաշվարկված</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հարկերի</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գումարների</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վճարման</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ժամկետների փոփոխման</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հիմքերը, դրանց փոփոխման պայմաններն</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և կարգը</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ինչպես</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նաև</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համապատասխան</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փոփոխություններ</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կատարել</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ներմուծման</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համար</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վճարված</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ԱԱՀ</w:t>
      </w:r>
      <w:r>
        <w:rPr>
          <w:rFonts w:ascii="GHEA Grapalat" w:hAnsi="GHEA Grapalat" w:cs="Arian AMU"/>
          <w:color w:val="000000"/>
          <w:shd w:val="clear" w:color="auto" w:fill="FFFFFF"/>
          <w:lang w:val="fr-FR"/>
        </w:rPr>
        <w:t>-</w:t>
      </w:r>
      <w:r>
        <w:rPr>
          <w:rFonts w:ascii="GHEA Grapalat" w:hAnsi="GHEA Grapalat" w:cs="Arian AMU"/>
          <w:color w:val="000000"/>
          <w:shd w:val="clear" w:color="auto" w:fill="FFFFFF"/>
          <w:lang w:val="hy-AM"/>
        </w:rPr>
        <w:t>ի</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և</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ակցիզային</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հարկի</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գումարների հաշվանցումների</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(պակասեցումների)</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մասով</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Մասնավորապես</w:t>
      </w:r>
      <w:r>
        <w:rPr>
          <w:rFonts w:ascii="GHEA Grapalat" w:hAnsi="GHEA Grapalat" w:cs="Arian AMU"/>
          <w:color w:val="000000"/>
          <w:shd w:val="clear" w:color="auto" w:fill="FFFFFF"/>
          <w:lang w:val="fr-FR"/>
        </w:rPr>
        <w:t xml:space="preserve">, նախագծով </w:t>
      </w:r>
      <w:r>
        <w:rPr>
          <w:rFonts w:ascii="GHEA Grapalat" w:hAnsi="GHEA Grapalat" w:cs="Arian AMU"/>
          <w:color w:val="000000"/>
          <w:shd w:val="clear" w:color="auto" w:fill="FFFFFF"/>
          <w:lang w:val="hy-AM"/>
        </w:rPr>
        <w:t>առաջարկվում</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է</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սահմանել</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hy-AM"/>
        </w:rPr>
        <w:t>որ</w:t>
      </w:r>
      <w:r>
        <w:rPr>
          <w:rFonts w:ascii="GHEA Grapalat" w:hAnsi="GHEA Grapalat" w:cs="Arian AMU"/>
          <w:color w:val="000000"/>
          <w:shd w:val="clear" w:color="auto" w:fill="FFFFFF"/>
          <w:lang w:val="fr-FR"/>
        </w:rPr>
        <w:t>.</w:t>
      </w:r>
    </w:p>
    <w:p w:rsidR="00C766C2" w:rsidRDefault="00C766C2" w:rsidP="00C766C2">
      <w:pPr>
        <w:spacing w:line="360" w:lineRule="auto"/>
        <w:ind w:firstLine="426"/>
        <w:jc w:val="both"/>
        <w:rPr>
          <w:rFonts w:ascii="GHEA Grapalat" w:hAnsi="GHEA Grapalat" w:cs="Arian AMU"/>
          <w:color w:val="000000"/>
          <w:shd w:val="clear" w:color="auto" w:fill="FFFFFF"/>
          <w:lang w:val="fr-FR"/>
        </w:rPr>
      </w:pPr>
      <w:r>
        <w:rPr>
          <w:rFonts w:ascii="GHEA Grapalat" w:hAnsi="GHEA Grapalat" w:cs="Arian AMU"/>
          <w:color w:val="000000"/>
          <w:shd w:val="clear" w:color="auto" w:fill="FFFFFF"/>
          <w:lang w:val="fr-FR"/>
        </w:rPr>
        <w:t>1)</w:t>
      </w:r>
      <w:r>
        <w:rPr>
          <w:rFonts w:ascii="GHEA Grapalat" w:hAnsi="GHEA Grapalat" w:cs="Arian AMU"/>
          <w:color w:val="000000"/>
          <w:shd w:val="clear" w:color="auto" w:fill="FFFFFF"/>
          <w:lang w:val="hy-AM"/>
        </w:rPr>
        <w:t xml:space="preserve"> «Բաց թողնում՝ ներքին սպառման համար» մաքսային ընթացակարգով ապրանքների ներմուծման համար հաշվարկվ</w:t>
      </w:r>
      <w:r>
        <w:rPr>
          <w:rFonts w:ascii="GHEA Grapalat" w:hAnsi="GHEA Grapalat" w:cs="Arian AMU"/>
          <w:color w:val="000000"/>
          <w:shd w:val="clear" w:color="auto" w:fill="FFFFFF"/>
          <w:lang w:val="ru-RU"/>
        </w:rPr>
        <w:t>ած</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ru-RU"/>
        </w:rPr>
        <w:t>հարկերի</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rPr>
        <w:t>ԱԱՀ</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rPr>
        <w:t>ակցիզային</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rPr>
        <w:t>հարկ</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rPr>
        <w:t>բնապահպանական</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rPr>
        <w:t>հարկ</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ru-RU"/>
        </w:rPr>
        <w:t>գումարներ</w:t>
      </w:r>
      <w:r>
        <w:rPr>
          <w:rFonts w:ascii="GHEA Grapalat" w:hAnsi="GHEA Grapalat" w:cs="Arian AMU"/>
          <w:color w:val="000000"/>
          <w:shd w:val="clear" w:color="auto" w:fill="FFFFFF"/>
        </w:rPr>
        <w:t>ը</w:t>
      </w:r>
      <w:r>
        <w:rPr>
          <w:rFonts w:ascii="GHEA Grapalat" w:hAnsi="GHEA Grapalat" w:cs="Arian AMU"/>
          <w:color w:val="000000"/>
          <w:shd w:val="clear" w:color="auto" w:fill="FFFFFF"/>
          <w:lang w:val="fr-FR"/>
        </w:rPr>
        <w:t xml:space="preserve"> կարող են հետաձգվել կամ տարաժամկետ վճարվել Մաքսային օրենսգրքի 59-րդ հոդվածով սահմանված մաքսատուրքի վճարման ժամկետի հետաձգման կամ տարաժամկետ վճարման համար սահմանված ժամկետներով`  մեկ կամ վեց ամիս, նույն հոդվածով սահմանված հիմքերի առկայությամբ,</w:t>
      </w:r>
    </w:p>
    <w:p w:rsidR="00C766C2" w:rsidRDefault="00C766C2" w:rsidP="00C766C2">
      <w:pPr>
        <w:spacing w:line="360" w:lineRule="auto"/>
        <w:ind w:firstLine="426"/>
        <w:jc w:val="both"/>
        <w:rPr>
          <w:rFonts w:ascii="GHEA Grapalat" w:hAnsi="GHEA Grapalat" w:cs="Arian AMU"/>
          <w:color w:val="000000"/>
          <w:shd w:val="clear" w:color="auto" w:fill="FFFFFF"/>
          <w:lang w:val="fr-FR"/>
        </w:rPr>
      </w:pPr>
      <w:r>
        <w:rPr>
          <w:rFonts w:ascii="GHEA Grapalat" w:hAnsi="GHEA Grapalat" w:cs="Arian AMU"/>
          <w:color w:val="000000"/>
          <w:shd w:val="clear" w:color="auto" w:fill="FFFFFF"/>
          <w:lang w:val="fr-FR"/>
        </w:rPr>
        <w:t xml:space="preserve">2) հարկերի գումարների վճարման ժամկետի հետաձգելու կամ տարաժամկետ վճարելու մասով մաքսային մարմնի կողմից պետք է ընդունվի համապատասխան որոշում` Կառավարության սահմանած կարգով, </w:t>
      </w:r>
    </w:p>
    <w:p w:rsidR="00C766C2" w:rsidRDefault="00C766C2" w:rsidP="00C766C2">
      <w:pPr>
        <w:spacing w:line="360" w:lineRule="auto"/>
        <w:ind w:firstLine="426"/>
        <w:jc w:val="both"/>
        <w:rPr>
          <w:rFonts w:ascii="GHEA Grapalat" w:hAnsi="GHEA Grapalat" w:cs="Arian AMU"/>
          <w:color w:val="000000"/>
          <w:shd w:val="clear" w:color="auto" w:fill="FFFFFF"/>
          <w:lang w:val="fr-FR"/>
        </w:rPr>
      </w:pPr>
      <w:r>
        <w:rPr>
          <w:rFonts w:ascii="GHEA Grapalat" w:hAnsi="GHEA Grapalat" w:cs="Arian AMU"/>
          <w:color w:val="000000"/>
          <w:shd w:val="clear" w:color="auto" w:fill="FFFFFF"/>
          <w:lang w:val="fr-FR"/>
        </w:rPr>
        <w:t xml:space="preserve">3) վճարման ժամկետի հետաձգման կամ տարաժամկետ վճարման հնարավորությունից օգտվելու դեպքում պետք է վճարվի տոկոսներ` Մաքսային օրենսգրքի 60-րդ հոդվածով սահմանված կարգով` մաքսատուրքի մասով գանձվող տոկոսների չափով:  Ընդ որում, հարկերի վճարումը հետաձգելու կամ տարաժամկետ կատարելու հնարավորությունից օգտվելու յուրաքանչյուր օրվա համար, սկսած «ներքին սպառման համար բացթողում» մաքսային ընթացակարգին համապատասխան ապրանքները բաց թողնելու օրվան հաջորդող օրվանից մինչև </w:t>
      </w:r>
      <w:r w:rsidRPr="004F4E39">
        <w:rPr>
          <w:rFonts w:ascii="GHEA Grapalat" w:hAnsi="GHEA Grapalat" w:cs="Arian AMU"/>
          <w:color w:val="000000"/>
          <w:shd w:val="clear" w:color="auto" w:fill="FFFFFF"/>
          <w:lang w:val="hy-AM"/>
        </w:rPr>
        <w:t>ներմուծման հարկերը վճարելու պարտավորությունը դադարելու օրը, վճարվելու են տոկոսներ: Տոկոսները ենթակա են վճարման վերաֆինանսավորման դրույքաչափի (առանցքային դրույքաչափի, հաշվառման դրույքաչափի) 1/360-րդի չափով, որը սահմանվում է ՀՀ օրենսդրությամբ, և պետք է վճարվեն ներմուծման հարկերը վճարելու օրվան հաջորդող օրվանից ոչ ուշ,</w:t>
      </w:r>
    </w:p>
    <w:p w:rsidR="00C766C2" w:rsidRDefault="00C766C2" w:rsidP="00C766C2">
      <w:pPr>
        <w:spacing w:line="360" w:lineRule="auto"/>
        <w:ind w:firstLine="426"/>
        <w:jc w:val="both"/>
        <w:rPr>
          <w:rFonts w:ascii="Arial Unicode" w:hAnsi="Arial Unicode"/>
          <w:color w:val="000000"/>
          <w:sz w:val="21"/>
          <w:szCs w:val="21"/>
          <w:lang w:val="fr-FR"/>
        </w:rPr>
      </w:pPr>
      <w:r>
        <w:rPr>
          <w:rFonts w:ascii="GHEA Grapalat" w:hAnsi="GHEA Grapalat" w:cs="Arian AMU"/>
          <w:color w:val="000000"/>
          <w:shd w:val="clear" w:color="auto" w:fill="FFFFFF"/>
          <w:lang w:val="fr-FR"/>
        </w:rPr>
        <w:t>4)</w:t>
      </w:r>
      <w:r>
        <w:rPr>
          <w:rFonts w:ascii="GHEA Grapalat" w:hAnsi="GHEA Grapalat" w:cs="Arian AMU"/>
          <w:color w:val="000000"/>
          <w:shd w:val="clear" w:color="auto" w:fill="FFFFFF"/>
          <w:lang w:val="hy-AM"/>
        </w:rPr>
        <w:t xml:space="preserve"> «Բաց թողնում՝ ներքին սպառման համար» մաքսային ընթացակարգով ապրանքների ներմուծման համար հաշվարկվ</w:t>
      </w:r>
      <w:r>
        <w:rPr>
          <w:rFonts w:ascii="GHEA Grapalat" w:hAnsi="GHEA Grapalat" w:cs="Arian AMU"/>
          <w:color w:val="000000"/>
          <w:shd w:val="clear" w:color="auto" w:fill="FFFFFF"/>
          <w:lang w:val="ru-RU"/>
        </w:rPr>
        <w:t>ած</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lang w:val="ru-RU"/>
        </w:rPr>
        <w:t>հարկերի</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rPr>
        <w:t>ԱԱՀ</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rPr>
        <w:t>ակցիզային</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rPr>
        <w:t>հարկ</w:t>
      </w:r>
      <w:r>
        <w:rPr>
          <w:rFonts w:ascii="GHEA Grapalat" w:hAnsi="GHEA Grapalat" w:cs="Arian AMU"/>
          <w:color w:val="000000"/>
          <w:shd w:val="clear" w:color="auto" w:fill="FFFFFF"/>
          <w:lang w:val="hy-AM"/>
        </w:rPr>
        <w:t>ի</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rPr>
        <w:t>բնապահպանական</w:t>
      </w:r>
      <w:r>
        <w:rPr>
          <w:rFonts w:ascii="GHEA Grapalat" w:hAnsi="GHEA Grapalat" w:cs="Arian AMU"/>
          <w:color w:val="000000"/>
          <w:shd w:val="clear" w:color="auto" w:fill="FFFFFF"/>
          <w:lang w:val="fr-FR"/>
        </w:rPr>
        <w:t xml:space="preserve"> </w:t>
      </w:r>
      <w:r>
        <w:rPr>
          <w:rFonts w:ascii="GHEA Grapalat" w:hAnsi="GHEA Grapalat" w:cs="Arian AMU"/>
          <w:color w:val="000000"/>
          <w:shd w:val="clear" w:color="auto" w:fill="FFFFFF"/>
        </w:rPr>
        <w:t>հարկ</w:t>
      </w:r>
      <w:r>
        <w:rPr>
          <w:rFonts w:ascii="GHEA Grapalat" w:hAnsi="GHEA Grapalat" w:cs="Arian AMU"/>
          <w:color w:val="000000"/>
          <w:shd w:val="clear" w:color="auto" w:fill="FFFFFF"/>
          <w:lang w:val="hy-AM"/>
        </w:rPr>
        <w:t xml:space="preserve">ի գծով մաքսային մարմիններին վճարելու դեպքում այդ գումարները ենթակա կլինեն օրենսգրքով սահմանված կարգով հաշվանցման </w:t>
      </w:r>
      <w:r>
        <w:rPr>
          <w:rFonts w:ascii="GHEA Grapalat" w:hAnsi="GHEA Grapalat" w:cs="Arian AMU"/>
          <w:color w:val="000000"/>
          <w:shd w:val="clear" w:color="auto" w:fill="FFFFFF"/>
          <w:lang w:val="fr-FR"/>
        </w:rPr>
        <w:t>(</w:t>
      </w:r>
      <w:r>
        <w:rPr>
          <w:rFonts w:ascii="GHEA Grapalat" w:hAnsi="GHEA Grapalat" w:cs="Arian AMU"/>
          <w:color w:val="000000"/>
          <w:shd w:val="clear" w:color="auto" w:fill="FFFFFF"/>
          <w:lang w:val="ru-RU"/>
        </w:rPr>
        <w:t>պակասեցման</w:t>
      </w:r>
      <w:r>
        <w:rPr>
          <w:rFonts w:ascii="GHEA Grapalat" w:hAnsi="GHEA Grapalat" w:cs="Arian AMU"/>
          <w:color w:val="000000"/>
          <w:shd w:val="clear" w:color="auto" w:fill="FFFFFF"/>
          <w:lang w:val="fr-FR"/>
        </w:rPr>
        <w:t>):</w:t>
      </w:r>
    </w:p>
    <w:p w:rsidR="00C766C2" w:rsidRDefault="00C766C2" w:rsidP="00C766C2">
      <w:pPr>
        <w:spacing w:line="360" w:lineRule="auto"/>
        <w:ind w:firstLine="426"/>
        <w:jc w:val="both"/>
        <w:rPr>
          <w:rFonts w:ascii="GHEA Grapalat" w:hAnsi="GHEA Grapalat" w:cs="Arian AMU"/>
          <w:color w:val="000000"/>
          <w:shd w:val="clear" w:color="auto" w:fill="FFFFFF"/>
          <w:lang w:val="hy-AM"/>
        </w:rPr>
      </w:pPr>
      <w:r>
        <w:rPr>
          <w:rFonts w:ascii="GHEA Grapalat" w:hAnsi="GHEA Grapalat" w:cs="Sylfaen"/>
          <w:b/>
          <w:lang w:val="hy-AM"/>
        </w:rPr>
        <w:lastRenderedPageBreak/>
        <w:t>4.</w:t>
      </w:r>
      <w:r>
        <w:rPr>
          <w:rFonts w:ascii="GHEA Grapalat" w:hAnsi="GHEA Grapalat" w:cs="Sylfaen"/>
          <w:b/>
          <w:lang w:val="fr-FR"/>
        </w:rPr>
        <w:t xml:space="preserve"> Կարգավորման առարկան.</w:t>
      </w:r>
      <w:r>
        <w:rPr>
          <w:rFonts w:ascii="GHEA Grapalat" w:hAnsi="GHEA Grapalat"/>
          <w:lang w:val="fr-FR"/>
        </w:rPr>
        <w:t xml:space="preserve"> Նախագծի կարգավորման առարկան </w:t>
      </w:r>
      <w:r>
        <w:rPr>
          <w:rFonts w:ascii="GHEA Grapalat" w:hAnsi="GHEA Grapalat" w:cs="Arian AMU"/>
          <w:color w:val="000000"/>
          <w:shd w:val="clear" w:color="auto" w:fill="FFFFFF"/>
          <w:lang w:val="hy-AM"/>
        </w:rPr>
        <w:t>«Բացթողում` ներքին սպառման համար» մաքսային ընթացակարգով ներմուծվող ապրանքների համար հաշվարկված հարկերի (ԱԱՀ, ակցիզային հարկ և բնապահպանական հարկ)  գումարների վճարման ժամկետի հետաձգման կամ տարաժամկետ վճարման հնարավորության սահմանումն է:</w:t>
      </w:r>
    </w:p>
    <w:p w:rsidR="00A603D3" w:rsidRDefault="00C766C2" w:rsidP="00A603D3">
      <w:pPr>
        <w:spacing w:line="360" w:lineRule="auto"/>
        <w:ind w:firstLine="426"/>
        <w:jc w:val="both"/>
        <w:rPr>
          <w:rFonts w:ascii="GHEA Grapalat" w:hAnsi="GHEA Grapalat"/>
          <w:b/>
          <w:lang w:val="hy-AM"/>
        </w:rPr>
      </w:pPr>
      <w:r w:rsidRPr="004F4E39">
        <w:rPr>
          <w:rFonts w:ascii="GHEA Grapalat" w:hAnsi="GHEA Grapalat"/>
          <w:b/>
          <w:bCs/>
          <w:lang w:val="hy-AM"/>
        </w:rPr>
        <w:t xml:space="preserve">5. </w:t>
      </w:r>
      <w:r w:rsidRPr="004F4E39">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552CEB" w:rsidRPr="00A603D3" w:rsidRDefault="00F01CA9" w:rsidP="00F01CA9">
      <w:pPr>
        <w:spacing w:line="360" w:lineRule="auto"/>
        <w:ind w:firstLine="426"/>
        <w:jc w:val="both"/>
        <w:rPr>
          <w:rFonts w:asciiTheme="minorHAnsi" w:hAnsiTheme="minorHAnsi" w:cs="Arian AMU"/>
          <w:color w:val="000000"/>
          <w:shd w:val="clear" w:color="auto" w:fill="FFFFFF"/>
          <w:lang w:val="hy-AM"/>
        </w:rPr>
      </w:pPr>
      <w:r w:rsidRPr="00F01CA9">
        <w:rPr>
          <w:rFonts w:ascii="GHEA Grapalat" w:hAnsi="GHEA Grapalat" w:cs="Arian AMU"/>
          <w:color w:val="000000"/>
          <w:shd w:val="clear" w:color="auto" w:fill="FFFFFF"/>
          <w:lang w:val="hy-AM"/>
        </w:rPr>
        <w:t xml:space="preserve">Նախագծի </w:t>
      </w:r>
      <w:r w:rsidR="00552CEB">
        <w:rPr>
          <w:rFonts w:ascii="GHEA Grapalat" w:hAnsi="GHEA Grapalat" w:cs="Arian AMU"/>
          <w:color w:val="000000"/>
          <w:shd w:val="clear" w:color="auto" w:fill="FFFFFF"/>
          <w:lang w:val="hy-AM"/>
        </w:rPr>
        <w:t>մշակվել է հաշվի առնելով</w:t>
      </w:r>
      <w:r w:rsidRPr="00F01CA9">
        <w:rPr>
          <w:rFonts w:ascii="GHEA Grapalat" w:hAnsi="GHEA Grapalat" w:cs="Arian AMU"/>
          <w:color w:val="000000"/>
          <w:shd w:val="clear" w:color="auto" w:fill="FFFFFF"/>
          <w:lang w:val="hy-AM"/>
        </w:rPr>
        <w:t xml:space="preserve"> ՀՀ կառավարության 12.12.2019թ. N1830-Լ որոշմամբ</w:t>
      </w:r>
      <w:r w:rsidR="00971AD1">
        <w:rPr>
          <w:rFonts w:ascii="GHEA Grapalat" w:hAnsi="GHEA Grapalat" w:cs="Arian AMU"/>
          <w:color w:val="000000"/>
          <w:shd w:val="clear" w:color="auto" w:fill="FFFFFF"/>
          <w:lang w:val="hy-AM"/>
        </w:rPr>
        <w:t xml:space="preserve"> </w:t>
      </w:r>
      <w:r w:rsidR="00971AD1" w:rsidRPr="00971AD1">
        <w:rPr>
          <w:rFonts w:ascii="GHEA Grapalat" w:hAnsi="GHEA Grapalat" w:cs="Arian AMU"/>
          <w:color w:val="000000"/>
          <w:shd w:val="clear" w:color="auto" w:fill="FFFFFF"/>
          <w:lang w:val="hy-AM"/>
        </w:rPr>
        <w:t>(</w:t>
      </w:r>
      <w:r w:rsidR="00971AD1">
        <w:rPr>
          <w:rFonts w:ascii="GHEA Grapalat" w:hAnsi="GHEA Grapalat" w:cs="Arian AMU"/>
          <w:color w:val="000000"/>
          <w:shd w:val="clear" w:color="auto" w:fill="FFFFFF"/>
          <w:lang w:val="hy-AM"/>
        </w:rPr>
        <w:t>ՀՀ կառավարության 1</w:t>
      </w:r>
      <w:r w:rsidR="00971AD1" w:rsidRPr="00971AD1">
        <w:rPr>
          <w:rFonts w:ascii="GHEA Grapalat" w:hAnsi="GHEA Grapalat" w:cs="Arian AMU"/>
          <w:color w:val="000000"/>
          <w:shd w:val="clear" w:color="auto" w:fill="FFFFFF"/>
          <w:lang w:val="hy-AM"/>
        </w:rPr>
        <w:t>2.08.2021թ. N1323-Լ որոշման խմբագրությամբ)</w:t>
      </w:r>
      <w:r w:rsidR="00552CEB">
        <w:rPr>
          <w:rFonts w:ascii="GHEA Grapalat" w:hAnsi="GHEA Grapalat" w:cs="Arian AMU"/>
          <w:color w:val="000000"/>
          <w:shd w:val="clear" w:color="auto" w:fill="FFFFFF"/>
          <w:lang w:val="hy-AM"/>
        </w:rPr>
        <w:t xml:space="preserve"> </w:t>
      </w:r>
      <w:r w:rsidRPr="00F01CA9">
        <w:rPr>
          <w:rFonts w:ascii="GHEA Grapalat" w:hAnsi="GHEA Grapalat" w:cs="Arian AMU"/>
          <w:color w:val="000000"/>
          <w:shd w:val="clear" w:color="auto" w:fill="FFFFFF"/>
          <w:lang w:val="hy-AM"/>
        </w:rPr>
        <w:t xml:space="preserve">հաստատված` </w:t>
      </w:r>
      <w:r>
        <w:rPr>
          <w:rFonts w:ascii="GHEA Grapalat" w:hAnsi="GHEA Grapalat" w:cs="Arian AMU"/>
          <w:color w:val="000000"/>
          <w:shd w:val="clear" w:color="auto" w:fill="FFFFFF"/>
          <w:lang w:val="hy-AM"/>
        </w:rPr>
        <w:t>Հայաստանի Հ</w:t>
      </w:r>
      <w:r w:rsidRPr="00F01CA9">
        <w:rPr>
          <w:rFonts w:ascii="GHEA Grapalat" w:hAnsi="GHEA Grapalat" w:cs="Arian AMU"/>
          <w:color w:val="000000"/>
          <w:shd w:val="clear" w:color="auto" w:fill="FFFFFF"/>
          <w:lang w:val="hy-AM"/>
        </w:rPr>
        <w:t xml:space="preserve">անրապետության պետական եկամուտների կոմիտեի զարգացման </w:t>
      </w:r>
      <w:r>
        <w:rPr>
          <w:rFonts w:ascii="GHEA Grapalat" w:hAnsi="GHEA Grapalat" w:cs="Arian AMU"/>
          <w:color w:val="000000"/>
          <w:shd w:val="clear" w:color="auto" w:fill="FFFFFF"/>
          <w:lang w:val="hy-AM"/>
        </w:rPr>
        <w:t xml:space="preserve">և </w:t>
      </w:r>
      <w:r w:rsidRPr="00F01CA9">
        <w:rPr>
          <w:rFonts w:ascii="GHEA Grapalat" w:hAnsi="GHEA Grapalat" w:cs="Arian AMU"/>
          <w:color w:val="000000"/>
          <w:shd w:val="clear" w:color="auto" w:fill="FFFFFF"/>
          <w:lang w:val="hy-AM"/>
        </w:rPr>
        <w:t>վարչարարության բարելավման ռազմավարական ծրագր</w:t>
      </w:r>
      <w:r w:rsidR="00552CEB">
        <w:rPr>
          <w:rFonts w:ascii="GHEA Grapalat" w:hAnsi="GHEA Grapalat" w:cs="Arian AMU"/>
          <w:color w:val="000000"/>
          <w:shd w:val="clear" w:color="auto" w:fill="FFFFFF"/>
          <w:lang w:val="hy-AM"/>
        </w:rPr>
        <w:t>ի</w:t>
      </w:r>
      <w:r w:rsidR="00971AD1">
        <w:rPr>
          <w:rFonts w:ascii="GHEA Grapalat" w:hAnsi="GHEA Grapalat" w:cs="Arian AMU"/>
          <w:color w:val="000000"/>
          <w:shd w:val="clear" w:color="auto" w:fill="FFFFFF"/>
          <w:lang w:val="hy-AM"/>
        </w:rPr>
        <w:t xml:space="preserve"> զարգացման ռազմավարական 2 նպատակի` Վ</w:t>
      </w:r>
      <w:r w:rsidR="00971AD1" w:rsidRPr="00971AD1">
        <w:rPr>
          <w:rFonts w:ascii="GHEA Grapalat" w:hAnsi="GHEA Grapalat" w:cs="Arian AMU"/>
          <w:color w:val="000000"/>
          <w:shd w:val="clear" w:color="auto" w:fill="FFFFFF"/>
          <w:lang w:val="hy-AM"/>
        </w:rPr>
        <w:t>արչարարության արդյունավետության բարձրացում, եկամուտների ավելացում, ստվերի կրճատում</w:t>
      </w:r>
      <w:r w:rsidR="00971AD1">
        <w:rPr>
          <w:rFonts w:ascii="GHEA Grapalat" w:hAnsi="GHEA Grapalat" w:cs="Arian AMU"/>
          <w:color w:val="000000"/>
          <w:shd w:val="clear" w:color="auto" w:fill="FFFFFF"/>
          <w:lang w:val="hy-AM"/>
        </w:rPr>
        <w:t xml:space="preserve">, </w:t>
      </w:r>
      <w:r w:rsidR="00552CEB">
        <w:rPr>
          <w:rFonts w:ascii="GHEA Grapalat" w:hAnsi="GHEA Grapalat" w:cs="Arian AMU"/>
          <w:color w:val="000000"/>
          <w:shd w:val="clear" w:color="auto" w:fill="FFFFFF"/>
          <w:lang w:val="hy-AM"/>
        </w:rPr>
        <w:t>2.1.4 կ</w:t>
      </w:r>
      <w:r w:rsidR="00971AD1">
        <w:rPr>
          <w:rFonts w:ascii="GHEA Grapalat" w:hAnsi="GHEA Grapalat" w:cs="Arian AMU"/>
          <w:color w:val="000000"/>
          <w:shd w:val="clear" w:color="auto" w:fill="FFFFFF"/>
          <w:lang w:val="hy-AM"/>
        </w:rPr>
        <w:t>ե</w:t>
      </w:r>
      <w:r w:rsidR="00552CEB">
        <w:rPr>
          <w:rFonts w:ascii="GHEA Grapalat" w:hAnsi="GHEA Grapalat" w:cs="Arian AMU"/>
          <w:color w:val="000000"/>
          <w:shd w:val="clear" w:color="auto" w:fill="FFFFFF"/>
          <w:lang w:val="hy-AM"/>
        </w:rPr>
        <w:t>տով նախատեսված միջ</w:t>
      </w:r>
      <w:r w:rsidR="00A603D3">
        <w:rPr>
          <w:rFonts w:ascii="GHEA Grapalat" w:hAnsi="GHEA Grapalat" w:cs="Arian AMU"/>
          <w:color w:val="000000"/>
          <w:shd w:val="clear" w:color="auto" w:fill="FFFFFF"/>
          <w:lang w:val="hy-AM"/>
        </w:rPr>
        <w:t>ոցառումը: Այդ միջոցառմամբ նախատեսվում է մ</w:t>
      </w:r>
      <w:r w:rsidR="00A603D3" w:rsidRPr="00A603D3">
        <w:rPr>
          <w:rFonts w:ascii="GHEA Grapalat" w:hAnsi="GHEA Grapalat" w:cs="Arian AMU"/>
          <w:color w:val="000000"/>
          <w:shd w:val="clear" w:color="auto" w:fill="FFFFFF"/>
          <w:lang w:val="hy-AM"/>
        </w:rPr>
        <w:t>աքսային գործառնությունների պարզեցմամբ` ապահովել մաքսային հսկողության առավել արագ և դյուրին իրականացումը, որի շրջանակներում նախատեսվում է նախնական հայտարարագրման գործընթացն ավելի գրավիչ</w:t>
      </w:r>
      <w:r w:rsidR="00A603D3">
        <w:rPr>
          <w:rFonts w:ascii="GHEA Grapalat" w:hAnsi="GHEA Grapalat" w:cs="Arian AMU"/>
          <w:color w:val="000000"/>
          <w:shd w:val="clear" w:color="auto" w:fill="FFFFFF"/>
          <w:lang w:val="hy-AM"/>
        </w:rPr>
        <w:t xml:space="preserve"> </w:t>
      </w:r>
      <w:r w:rsidR="00A603D3" w:rsidRPr="00A603D3">
        <w:rPr>
          <w:rFonts w:ascii="GHEA Grapalat" w:hAnsi="GHEA Grapalat" w:cs="Arian AMU"/>
          <w:color w:val="000000"/>
          <w:shd w:val="clear" w:color="auto" w:fill="FFFFFF"/>
          <w:lang w:val="hy-AM"/>
        </w:rPr>
        <w:t>դարձնելու նպատակով մաքսային վճարների վճարման հետաձգման մեխանիզմի ներդրում</w:t>
      </w:r>
      <w:r w:rsidR="00A603D3">
        <w:rPr>
          <w:rFonts w:ascii="GHEA Grapalat" w:hAnsi="GHEA Grapalat" w:cs="Arian AMU"/>
          <w:color w:val="000000"/>
          <w:shd w:val="clear" w:color="auto" w:fill="FFFFFF"/>
          <w:lang w:val="hy-AM"/>
        </w:rPr>
        <w:t xml:space="preserve"> </w:t>
      </w:r>
      <w:r w:rsidR="00A603D3" w:rsidRPr="00A603D3">
        <w:rPr>
          <w:rFonts w:ascii="GHEA Grapalat" w:hAnsi="GHEA Grapalat" w:cs="Arian AMU"/>
          <w:color w:val="000000"/>
          <w:shd w:val="clear" w:color="auto" w:fill="FFFFFF"/>
          <w:lang w:val="hy-AM"/>
        </w:rPr>
        <w:t>(</w:t>
      </w:r>
      <w:r w:rsidR="00A603D3">
        <w:rPr>
          <w:rFonts w:ascii="GHEA Grapalat" w:hAnsi="GHEA Grapalat" w:cs="Arian AMU"/>
          <w:color w:val="000000"/>
          <w:shd w:val="clear" w:color="auto" w:fill="FFFFFF"/>
          <w:lang w:val="hy-AM"/>
        </w:rPr>
        <w:t>2.1.4 միջոցառման «գ» ենթակետ</w:t>
      </w:r>
      <w:r w:rsidR="00A603D3" w:rsidRPr="00A603D3">
        <w:rPr>
          <w:rFonts w:ascii="GHEA Grapalat" w:hAnsi="GHEA Grapalat" w:cs="Arian AMU"/>
          <w:color w:val="000000"/>
          <w:shd w:val="clear" w:color="auto" w:fill="FFFFFF"/>
          <w:lang w:val="hy-AM"/>
        </w:rPr>
        <w:t>)</w:t>
      </w:r>
      <w:r w:rsidR="00A603D3">
        <w:rPr>
          <w:rFonts w:ascii="GHEA Grapalat" w:hAnsi="GHEA Grapalat" w:cs="Arian AMU"/>
          <w:color w:val="000000"/>
          <w:shd w:val="clear" w:color="auto" w:fill="FFFFFF"/>
          <w:lang w:val="hy-AM"/>
        </w:rPr>
        <w:t>:</w:t>
      </w:r>
    </w:p>
    <w:p w:rsidR="00A61D0C" w:rsidRDefault="00C766C2" w:rsidP="009C20EC">
      <w:pPr>
        <w:spacing w:line="360" w:lineRule="auto"/>
        <w:ind w:firstLine="426"/>
        <w:jc w:val="both"/>
        <w:rPr>
          <w:rFonts w:ascii="GHEA Grapalat" w:hAnsi="GHEA Grapalat" w:cs="GHEA Grapalat"/>
          <w:b/>
          <w:lang w:val="fr-FR"/>
        </w:rPr>
      </w:pPr>
      <w:r>
        <w:rPr>
          <w:rFonts w:ascii="GHEA Grapalat" w:hAnsi="GHEA Grapalat"/>
          <w:b/>
          <w:bCs/>
          <w:lang w:val="hy-AM"/>
        </w:rPr>
        <w:t>6</w:t>
      </w:r>
      <w:r>
        <w:rPr>
          <w:rFonts w:ascii="MS Mincho" w:eastAsia="MS Mincho" w:hAnsi="MS Mincho" w:cs="MS Mincho" w:hint="eastAsia"/>
          <w:b/>
          <w:bCs/>
          <w:lang w:val="hy-AM"/>
        </w:rPr>
        <w:t>․</w:t>
      </w:r>
      <w:r>
        <w:rPr>
          <w:rFonts w:ascii="GHEA Grapalat" w:hAnsi="GHEA Grapalat"/>
          <w:bCs/>
          <w:lang w:val="hy-AM"/>
        </w:rPr>
        <w:t xml:space="preserve"> </w:t>
      </w:r>
      <w:r>
        <w:rPr>
          <w:rFonts w:ascii="GHEA Grapalat" w:hAnsi="GHEA Grapalat" w:cs="GHEA Grapalat"/>
          <w:b/>
          <w:lang w:val="hy-AM"/>
        </w:rPr>
        <w:t>Նախագծի</w:t>
      </w:r>
      <w:r>
        <w:rPr>
          <w:rFonts w:ascii="GHEA Grapalat" w:hAnsi="GHEA Grapalat" w:cs="GHEA Grapalat"/>
          <w:b/>
          <w:lang w:val="fr-FR"/>
        </w:rPr>
        <w:t xml:space="preserve"> </w:t>
      </w:r>
      <w:r>
        <w:rPr>
          <w:rFonts w:ascii="GHEA Grapalat" w:hAnsi="GHEA Grapalat" w:cs="GHEA Grapalat"/>
          <w:b/>
          <w:lang w:val="hy-AM"/>
        </w:rPr>
        <w:t>մշակման</w:t>
      </w:r>
      <w:r>
        <w:rPr>
          <w:rFonts w:ascii="GHEA Grapalat" w:hAnsi="GHEA Grapalat" w:cs="GHEA Grapalat"/>
          <w:b/>
          <w:lang w:val="fr-FR"/>
        </w:rPr>
        <w:t xml:space="preserve"> </w:t>
      </w:r>
      <w:r>
        <w:rPr>
          <w:rFonts w:ascii="GHEA Grapalat" w:hAnsi="GHEA Grapalat" w:cs="GHEA Grapalat"/>
          <w:b/>
          <w:lang w:val="hy-AM"/>
        </w:rPr>
        <w:t>գործընթացում</w:t>
      </w:r>
      <w:r>
        <w:rPr>
          <w:rFonts w:ascii="GHEA Grapalat" w:hAnsi="GHEA Grapalat" w:cs="GHEA Grapalat"/>
          <w:b/>
          <w:lang w:val="fr-FR"/>
        </w:rPr>
        <w:t xml:space="preserve"> </w:t>
      </w:r>
      <w:r>
        <w:rPr>
          <w:rFonts w:ascii="GHEA Grapalat" w:hAnsi="GHEA Grapalat" w:cs="GHEA Grapalat"/>
          <w:b/>
          <w:lang w:val="hy-AM"/>
        </w:rPr>
        <w:t>ներգրավված</w:t>
      </w:r>
      <w:r>
        <w:rPr>
          <w:rFonts w:ascii="GHEA Grapalat" w:hAnsi="GHEA Grapalat" w:cs="GHEA Grapalat"/>
          <w:b/>
          <w:lang w:val="fr-FR"/>
        </w:rPr>
        <w:t xml:space="preserve"> </w:t>
      </w:r>
      <w:r>
        <w:rPr>
          <w:rFonts w:ascii="GHEA Grapalat" w:hAnsi="GHEA Grapalat" w:cs="GHEA Grapalat"/>
          <w:b/>
          <w:lang w:val="hy-AM"/>
        </w:rPr>
        <w:t>ինստիտուտները</w:t>
      </w:r>
      <w:r>
        <w:rPr>
          <w:rFonts w:ascii="GHEA Grapalat" w:hAnsi="GHEA Grapalat" w:cs="GHEA Grapalat"/>
          <w:b/>
          <w:lang w:val="fr-FR"/>
        </w:rPr>
        <w:t xml:space="preserve"> </w:t>
      </w:r>
      <w:r>
        <w:rPr>
          <w:rFonts w:ascii="GHEA Grapalat" w:hAnsi="GHEA Grapalat" w:cs="GHEA Grapalat"/>
          <w:b/>
          <w:lang w:val="hy-AM"/>
        </w:rPr>
        <w:t>և</w:t>
      </w:r>
      <w:r>
        <w:rPr>
          <w:rFonts w:ascii="GHEA Grapalat" w:hAnsi="GHEA Grapalat" w:cs="GHEA Grapalat"/>
          <w:b/>
          <w:lang w:val="fr-FR"/>
        </w:rPr>
        <w:t xml:space="preserve"> </w:t>
      </w:r>
      <w:r>
        <w:rPr>
          <w:rFonts w:ascii="GHEA Grapalat" w:hAnsi="GHEA Grapalat" w:cs="GHEA Grapalat"/>
          <w:b/>
          <w:lang w:val="hy-AM"/>
        </w:rPr>
        <w:t>անձինք</w:t>
      </w:r>
      <w:r>
        <w:rPr>
          <w:rFonts w:ascii="GHEA Grapalat" w:hAnsi="GHEA Grapalat" w:cs="GHEA Grapalat"/>
          <w:b/>
          <w:lang w:val="fr-FR"/>
        </w:rPr>
        <w:t xml:space="preserve">. </w:t>
      </w:r>
    </w:p>
    <w:p w:rsidR="009C20EC" w:rsidRDefault="00C766C2" w:rsidP="009C20EC">
      <w:pPr>
        <w:spacing w:line="360" w:lineRule="auto"/>
        <w:ind w:firstLine="426"/>
        <w:jc w:val="both"/>
        <w:rPr>
          <w:rFonts w:ascii="GHEA Grapalat" w:hAnsi="GHEA Grapalat"/>
          <w:b/>
          <w:bCs/>
          <w:color w:val="000000" w:themeColor="text1"/>
          <w:lang w:val="fr-FR"/>
        </w:rPr>
      </w:pPr>
      <w:r>
        <w:rPr>
          <w:rFonts w:ascii="GHEA Grapalat" w:hAnsi="GHEA Grapalat" w:cs="GHEA Grapalat"/>
          <w:lang w:val="hy-AM"/>
        </w:rPr>
        <w:t>Նախագիծը</w:t>
      </w:r>
      <w:r>
        <w:rPr>
          <w:rFonts w:ascii="GHEA Grapalat" w:hAnsi="GHEA Grapalat" w:cs="GHEA Grapalat"/>
          <w:lang w:val="fr-FR"/>
        </w:rPr>
        <w:t xml:space="preserve"> </w:t>
      </w:r>
      <w:r>
        <w:rPr>
          <w:rFonts w:ascii="GHEA Grapalat" w:hAnsi="GHEA Grapalat" w:cs="GHEA Grapalat"/>
          <w:lang w:val="hy-AM"/>
        </w:rPr>
        <w:t>մշակվել</w:t>
      </w:r>
      <w:r>
        <w:rPr>
          <w:rFonts w:ascii="GHEA Grapalat" w:hAnsi="GHEA Grapalat" w:cs="GHEA Grapalat"/>
          <w:lang w:val="fr-FR"/>
        </w:rPr>
        <w:t xml:space="preserve"> </w:t>
      </w:r>
      <w:r>
        <w:rPr>
          <w:rFonts w:ascii="GHEA Grapalat" w:hAnsi="GHEA Grapalat" w:cs="GHEA Grapalat"/>
          <w:lang w:val="hy-AM"/>
        </w:rPr>
        <w:t>է</w:t>
      </w:r>
      <w:r>
        <w:rPr>
          <w:rFonts w:ascii="GHEA Grapalat" w:hAnsi="GHEA Grapalat" w:cs="GHEA Grapalat"/>
          <w:lang w:val="fr-FR"/>
        </w:rPr>
        <w:t xml:space="preserve"> </w:t>
      </w:r>
      <w:r>
        <w:rPr>
          <w:rFonts w:ascii="GHEA Grapalat" w:hAnsi="GHEA Grapalat" w:cs="GHEA Grapalat"/>
          <w:lang w:val="hy-AM"/>
        </w:rPr>
        <w:t>Հայաստանի Հանրապետության</w:t>
      </w:r>
      <w:r>
        <w:rPr>
          <w:rFonts w:ascii="GHEA Grapalat" w:hAnsi="GHEA Grapalat" w:cs="GHEA Grapalat"/>
          <w:lang w:val="fr-FR"/>
        </w:rPr>
        <w:t xml:space="preserve"> </w:t>
      </w:r>
      <w:r>
        <w:rPr>
          <w:rFonts w:ascii="GHEA Grapalat" w:hAnsi="GHEA Grapalat" w:cs="GHEA Grapalat"/>
          <w:lang w:val="hy-AM"/>
        </w:rPr>
        <w:t>պետական</w:t>
      </w:r>
      <w:r>
        <w:rPr>
          <w:rFonts w:ascii="GHEA Grapalat" w:hAnsi="GHEA Grapalat" w:cs="GHEA Grapalat"/>
          <w:lang w:val="fr-FR"/>
        </w:rPr>
        <w:t xml:space="preserve"> </w:t>
      </w:r>
      <w:r>
        <w:rPr>
          <w:rFonts w:ascii="GHEA Grapalat" w:hAnsi="GHEA Grapalat" w:cs="GHEA Grapalat"/>
          <w:lang w:val="hy-AM"/>
        </w:rPr>
        <w:t>եկամուտների</w:t>
      </w:r>
      <w:r>
        <w:rPr>
          <w:rFonts w:ascii="GHEA Grapalat" w:hAnsi="GHEA Grapalat" w:cs="GHEA Grapalat"/>
          <w:lang w:val="fr-FR"/>
        </w:rPr>
        <w:t xml:space="preserve"> </w:t>
      </w:r>
      <w:r>
        <w:rPr>
          <w:rFonts w:ascii="GHEA Grapalat" w:hAnsi="GHEA Grapalat" w:cs="GHEA Grapalat"/>
          <w:lang w:val="hy-AM"/>
        </w:rPr>
        <w:t>կոմիտեի</w:t>
      </w:r>
      <w:r>
        <w:rPr>
          <w:rFonts w:ascii="GHEA Grapalat" w:hAnsi="GHEA Grapalat" w:cs="GHEA Grapalat"/>
          <w:lang w:val="fr-FR"/>
        </w:rPr>
        <w:t xml:space="preserve"> </w:t>
      </w:r>
      <w:r>
        <w:rPr>
          <w:rFonts w:ascii="GHEA Grapalat" w:hAnsi="GHEA Grapalat" w:cs="GHEA Grapalat"/>
          <w:lang w:val="hy-AM"/>
        </w:rPr>
        <w:t>կողմից</w:t>
      </w:r>
      <w:r>
        <w:rPr>
          <w:rFonts w:ascii="GHEA Grapalat" w:hAnsi="GHEA Grapalat" w:cs="GHEA Grapalat"/>
          <w:lang w:val="fr-FR"/>
        </w:rPr>
        <w:t>:</w:t>
      </w:r>
    </w:p>
    <w:p w:rsidR="00CA69D7" w:rsidRPr="009C20EC" w:rsidRDefault="00C766C2" w:rsidP="009C20EC">
      <w:pPr>
        <w:spacing w:line="360" w:lineRule="auto"/>
        <w:ind w:firstLine="426"/>
        <w:jc w:val="both"/>
        <w:rPr>
          <w:rFonts w:ascii="GHEA Grapalat" w:hAnsi="GHEA Grapalat"/>
          <w:b/>
          <w:bCs/>
          <w:color w:val="000000" w:themeColor="text1"/>
          <w:lang w:val="hy-AM"/>
        </w:rPr>
      </w:pPr>
      <w:r>
        <w:rPr>
          <w:rFonts w:ascii="GHEA Grapalat" w:hAnsi="GHEA Grapalat" w:cs="Sylfaen"/>
          <w:b/>
          <w:lang w:val="hy-AM"/>
        </w:rPr>
        <w:t>7</w:t>
      </w:r>
      <w:r>
        <w:rPr>
          <w:rFonts w:ascii="MS Mincho" w:eastAsia="MS Mincho" w:hAnsi="MS Mincho" w:cs="MS Mincho" w:hint="eastAsia"/>
          <w:b/>
          <w:lang w:val="hy-AM"/>
        </w:rPr>
        <w:t>․</w:t>
      </w:r>
      <w:r>
        <w:rPr>
          <w:rFonts w:ascii="GHEA Grapalat" w:hAnsi="GHEA Grapalat" w:cs="Sylfaen"/>
          <w:lang w:val="hy-AM"/>
        </w:rPr>
        <w:t xml:space="preserve"> </w:t>
      </w:r>
      <w:r>
        <w:rPr>
          <w:rFonts w:ascii="GHEA Grapalat" w:hAnsi="GHEA Grapalat" w:cs="Sylfaen"/>
          <w:b/>
          <w:lang w:val="fr-FR"/>
        </w:rPr>
        <w:t>Իրավական ակտի ընդունման արդյունքում ակնկալվող արդյունքը</w:t>
      </w:r>
      <w:r>
        <w:rPr>
          <w:rFonts w:ascii="GHEA Grapalat" w:hAnsi="GHEA Grapalat"/>
          <w:b/>
          <w:lang w:val="fr-FR"/>
        </w:rPr>
        <w:t>.</w:t>
      </w:r>
      <w:r>
        <w:rPr>
          <w:rFonts w:ascii="GHEA Grapalat" w:hAnsi="GHEA Grapalat"/>
          <w:lang w:val="fr-FR"/>
        </w:rPr>
        <w:t xml:space="preserve"> Նախագծի ընդունմա</w:t>
      </w:r>
      <w:r>
        <w:rPr>
          <w:rFonts w:ascii="GHEA Grapalat" w:hAnsi="GHEA Grapalat"/>
          <w:lang w:val="ru-RU"/>
        </w:rPr>
        <w:t>ն</w:t>
      </w:r>
      <w:r>
        <w:rPr>
          <w:rFonts w:ascii="GHEA Grapalat" w:hAnsi="GHEA Grapalat"/>
          <w:lang w:val="fr-FR"/>
        </w:rPr>
        <w:t xml:space="preserve"> </w:t>
      </w:r>
      <w:r>
        <w:rPr>
          <w:rFonts w:ascii="GHEA Grapalat" w:hAnsi="GHEA Grapalat"/>
          <w:lang w:val="ru-RU"/>
        </w:rPr>
        <w:t>ակնկալվող</w:t>
      </w:r>
      <w:r>
        <w:rPr>
          <w:rFonts w:ascii="GHEA Grapalat" w:hAnsi="GHEA Grapalat"/>
          <w:lang w:val="fr-FR"/>
        </w:rPr>
        <w:t xml:space="preserve"> </w:t>
      </w:r>
      <w:r>
        <w:rPr>
          <w:rFonts w:ascii="GHEA Grapalat" w:hAnsi="GHEA Grapalat"/>
          <w:lang w:val="ru-RU"/>
        </w:rPr>
        <w:t>արդյունքը</w:t>
      </w:r>
      <w:r>
        <w:rPr>
          <w:rFonts w:ascii="GHEA Grapalat" w:hAnsi="GHEA Grapalat"/>
          <w:lang w:val="fr-FR"/>
        </w:rPr>
        <w:t xml:space="preserve"> </w:t>
      </w:r>
      <w:r>
        <w:rPr>
          <w:rFonts w:ascii="GHEA Grapalat" w:hAnsi="GHEA Grapalat"/>
          <w:lang w:val="hy-AM"/>
        </w:rPr>
        <w:t xml:space="preserve"> </w:t>
      </w:r>
      <w:r>
        <w:rPr>
          <w:rFonts w:ascii="GHEA Grapalat" w:hAnsi="GHEA Grapalat" w:cs="Arian AMU"/>
          <w:color w:val="000000"/>
          <w:shd w:val="clear" w:color="auto" w:fill="FFFFFF"/>
          <w:lang w:val="hy-AM"/>
        </w:rPr>
        <w:t>«Բացթողում` ներքին սպառման համար» մաքսային ընթացակարգով ներմուծվող ապրանքների համար հաշվարկված հարկերի (ԱԱՀ, ակցիզային հարկ և բնապահպանական հարկ) գումարների վճարման ժամկետի հետաձգման կամ տարաժամկետ վճարման հնարավորության սահմանումն է:</w:t>
      </w:r>
      <w:bookmarkEnd w:id="0"/>
    </w:p>
    <w:sectPr w:rsidR="00CA69D7" w:rsidRPr="009C20EC" w:rsidSect="002303C3">
      <w:footerReference w:type="default" r:id="rId6"/>
      <w:pgSz w:w="11907" w:h="16840" w:code="9"/>
      <w:pgMar w:top="1021" w:right="1021" w:bottom="1021" w:left="102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D62" w:rsidRDefault="00141D62" w:rsidP="002303C3">
      <w:r>
        <w:separator/>
      </w:r>
    </w:p>
  </w:endnote>
  <w:endnote w:type="continuationSeparator" w:id="0">
    <w:p w:rsidR="00141D62" w:rsidRDefault="00141D62" w:rsidP="0023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5002EEF" w:usb1="5000000B" w:usb2="00000000"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691948"/>
      <w:docPartObj>
        <w:docPartGallery w:val="Page Numbers (Bottom of Page)"/>
        <w:docPartUnique/>
      </w:docPartObj>
    </w:sdtPr>
    <w:sdtEndPr>
      <w:rPr>
        <w:noProof/>
      </w:rPr>
    </w:sdtEndPr>
    <w:sdtContent>
      <w:p w:rsidR="002303C3" w:rsidRDefault="002303C3">
        <w:pPr>
          <w:pStyle w:val="Footer"/>
          <w:jc w:val="right"/>
        </w:pPr>
        <w:r>
          <w:fldChar w:fldCharType="begin"/>
        </w:r>
        <w:r>
          <w:instrText xml:space="preserve"> PAGE   \* MERGEFORMAT </w:instrText>
        </w:r>
        <w:r>
          <w:fldChar w:fldCharType="separate"/>
        </w:r>
        <w:r w:rsidR="002E58B4">
          <w:rPr>
            <w:noProof/>
          </w:rPr>
          <w:t>2</w:t>
        </w:r>
        <w:r>
          <w:rPr>
            <w:noProof/>
          </w:rPr>
          <w:fldChar w:fldCharType="end"/>
        </w:r>
      </w:p>
    </w:sdtContent>
  </w:sdt>
  <w:p w:rsidR="002303C3" w:rsidRDefault="00230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D62" w:rsidRDefault="00141D62" w:rsidP="002303C3">
      <w:r>
        <w:separator/>
      </w:r>
    </w:p>
  </w:footnote>
  <w:footnote w:type="continuationSeparator" w:id="0">
    <w:p w:rsidR="00141D62" w:rsidRDefault="00141D62" w:rsidP="00230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C2"/>
    <w:rsid w:val="00141D62"/>
    <w:rsid w:val="002303C3"/>
    <w:rsid w:val="002A0913"/>
    <w:rsid w:val="002E58B4"/>
    <w:rsid w:val="003267E3"/>
    <w:rsid w:val="00381CDD"/>
    <w:rsid w:val="003B0FE1"/>
    <w:rsid w:val="004F4E39"/>
    <w:rsid w:val="00552CEB"/>
    <w:rsid w:val="00566532"/>
    <w:rsid w:val="006B254A"/>
    <w:rsid w:val="007217F5"/>
    <w:rsid w:val="00971AD1"/>
    <w:rsid w:val="009C20EC"/>
    <w:rsid w:val="00A603D3"/>
    <w:rsid w:val="00A61D0C"/>
    <w:rsid w:val="00B83A44"/>
    <w:rsid w:val="00C766C2"/>
    <w:rsid w:val="00C76BDA"/>
    <w:rsid w:val="00CA69D7"/>
    <w:rsid w:val="00F0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68796-C12D-4816-AC82-0F5D019E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6C2"/>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6C2"/>
    <w:pPr>
      <w:spacing w:before="100" w:beforeAutospacing="1" w:after="100" w:afterAutospacing="1"/>
    </w:pPr>
  </w:style>
  <w:style w:type="paragraph" w:styleId="BalloonText">
    <w:name w:val="Balloon Text"/>
    <w:basedOn w:val="Normal"/>
    <w:link w:val="BalloonTextChar"/>
    <w:uiPriority w:val="99"/>
    <w:semiHidden/>
    <w:unhideWhenUsed/>
    <w:rsid w:val="009C20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0EC"/>
    <w:rPr>
      <w:rFonts w:ascii="Segoe UI" w:eastAsia="Times New Roman" w:hAnsi="Segoe UI" w:cs="Segoe UI"/>
      <w:sz w:val="18"/>
      <w:szCs w:val="18"/>
    </w:rPr>
  </w:style>
  <w:style w:type="character" w:styleId="Strong">
    <w:name w:val="Strong"/>
    <w:basedOn w:val="DefaultParagraphFont"/>
    <w:uiPriority w:val="22"/>
    <w:qFormat/>
    <w:rsid w:val="00F01CA9"/>
    <w:rPr>
      <w:b/>
      <w:bCs/>
    </w:rPr>
  </w:style>
  <w:style w:type="paragraph" w:styleId="Header">
    <w:name w:val="header"/>
    <w:basedOn w:val="Normal"/>
    <w:link w:val="HeaderChar"/>
    <w:uiPriority w:val="99"/>
    <w:unhideWhenUsed/>
    <w:rsid w:val="002303C3"/>
    <w:pPr>
      <w:tabs>
        <w:tab w:val="center" w:pos="4680"/>
        <w:tab w:val="right" w:pos="9360"/>
      </w:tabs>
    </w:pPr>
  </w:style>
  <w:style w:type="character" w:customStyle="1" w:styleId="HeaderChar">
    <w:name w:val="Header Char"/>
    <w:basedOn w:val="DefaultParagraphFont"/>
    <w:link w:val="Header"/>
    <w:uiPriority w:val="99"/>
    <w:rsid w:val="002303C3"/>
    <w:rPr>
      <w:rFonts w:ascii="Times New Roman" w:eastAsia="Times New Roman" w:hAnsi="Times New Roman" w:cs="Times New Roman"/>
    </w:rPr>
  </w:style>
  <w:style w:type="paragraph" w:styleId="Footer">
    <w:name w:val="footer"/>
    <w:basedOn w:val="Normal"/>
    <w:link w:val="FooterChar"/>
    <w:uiPriority w:val="99"/>
    <w:unhideWhenUsed/>
    <w:rsid w:val="002303C3"/>
    <w:pPr>
      <w:tabs>
        <w:tab w:val="center" w:pos="4680"/>
        <w:tab w:val="right" w:pos="9360"/>
      </w:tabs>
    </w:pPr>
  </w:style>
  <w:style w:type="character" w:customStyle="1" w:styleId="FooterChar">
    <w:name w:val="Footer Char"/>
    <w:basedOn w:val="DefaultParagraphFont"/>
    <w:link w:val="Footer"/>
    <w:uiPriority w:val="99"/>
    <w:rsid w:val="002303C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46103">
      <w:bodyDiv w:val="1"/>
      <w:marLeft w:val="0"/>
      <w:marRight w:val="0"/>
      <w:marTop w:val="0"/>
      <w:marBottom w:val="0"/>
      <w:divBdr>
        <w:top w:val="none" w:sz="0" w:space="0" w:color="auto"/>
        <w:left w:val="none" w:sz="0" w:space="0" w:color="auto"/>
        <w:bottom w:val="none" w:sz="0" w:space="0" w:color="auto"/>
        <w:right w:val="none" w:sz="0" w:space="0" w:color="auto"/>
      </w:divBdr>
    </w:div>
    <w:div w:id="451482957">
      <w:bodyDiv w:val="1"/>
      <w:marLeft w:val="0"/>
      <w:marRight w:val="0"/>
      <w:marTop w:val="0"/>
      <w:marBottom w:val="0"/>
      <w:divBdr>
        <w:top w:val="none" w:sz="0" w:space="0" w:color="auto"/>
        <w:left w:val="none" w:sz="0" w:space="0" w:color="auto"/>
        <w:bottom w:val="none" w:sz="0" w:space="0" w:color="auto"/>
        <w:right w:val="none" w:sz="0" w:space="0" w:color="auto"/>
      </w:divBdr>
    </w:div>
    <w:div w:id="778179301">
      <w:bodyDiv w:val="1"/>
      <w:marLeft w:val="0"/>
      <w:marRight w:val="0"/>
      <w:marTop w:val="0"/>
      <w:marBottom w:val="0"/>
      <w:divBdr>
        <w:top w:val="none" w:sz="0" w:space="0" w:color="auto"/>
        <w:left w:val="none" w:sz="0" w:space="0" w:color="auto"/>
        <w:bottom w:val="none" w:sz="0" w:space="0" w:color="auto"/>
        <w:right w:val="none" w:sz="0" w:space="0" w:color="auto"/>
      </w:divBdr>
    </w:div>
    <w:div w:id="213243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Arakelyan</dc:creator>
  <cp:keywords/>
  <dc:description/>
  <cp:lastModifiedBy>Marine Abgaryan</cp:lastModifiedBy>
  <cp:revision>2</cp:revision>
  <cp:lastPrinted>2021-11-23T05:35:00Z</cp:lastPrinted>
  <dcterms:created xsi:type="dcterms:W3CDTF">2022-01-25T07:13:00Z</dcterms:created>
  <dcterms:modified xsi:type="dcterms:W3CDTF">2022-01-25T07:13:00Z</dcterms:modified>
</cp:coreProperties>
</file>