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02" w:rsidRDefault="00107C02" w:rsidP="007E79F4">
      <w:pPr>
        <w:rPr>
          <w:rFonts w:ascii="GHEA Grapalat" w:hAnsi="GHEA Grapalat" w:cs="Sylfaen"/>
          <w:color w:val="000000" w:themeColor="text1"/>
          <w:sz w:val="24"/>
          <w:szCs w:val="24"/>
          <w:lang w:val="af-ZA"/>
        </w:rPr>
      </w:pPr>
    </w:p>
    <w:p w:rsidR="0065652F" w:rsidRPr="00F25A81" w:rsidRDefault="0065652F" w:rsidP="0065652F">
      <w:pPr>
        <w:jc w:val="center"/>
        <w:rPr>
          <w:rFonts w:ascii="GHEA Grapalat" w:hAnsi="GHEA Grapalat" w:cs="Sylfaen"/>
          <w:color w:val="000000" w:themeColor="text1"/>
          <w:sz w:val="24"/>
          <w:szCs w:val="24"/>
          <w:lang w:val="af-ZA"/>
        </w:rPr>
      </w:pPr>
      <w:r w:rsidRPr="00774863">
        <w:rPr>
          <w:rFonts w:ascii="GHEA Grapalat" w:hAnsi="GHEA Grapalat" w:cs="Sylfaen"/>
          <w:color w:val="000000" w:themeColor="text1"/>
          <w:sz w:val="24"/>
          <w:szCs w:val="24"/>
        </w:rPr>
        <w:t>ՀԻՄՆԱՎՈՐՈՒՄ</w:t>
      </w:r>
    </w:p>
    <w:p w:rsidR="0065652F" w:rsidRPr="00F25A81" w:rsidRDefault="0065652F" w:rsidP="0065652F">
      <w:pPr>
        <w:jc w:val="center"/>
        <w:rPr>
          <w:rFonts w:ascii="GHEA Grapalat" w:hAnsi="GHEA Grapalat" w:cs="Sylfaen"/>
          <w:color w:val="000000" w:themeColor="text1"/>
          <w:sz w:val="28"/>
          <w:szCs w:val="28"/>
          <w:lang w:val="af-ZA"/>
        </w:rPr>
      </w:pPr>
    </w:p>
    <w:p w:rsidR="0065652F" w:rsidRPr="00774863" w:rsidRDefault="004C7E19" w:rsidP="0065652F">
      <w:pPr>
        <w:pStyle w:val="a5"/>
        <w:spacing w:before="0" w:beforeAutospacing="0" w:after="0" w:afterAutospacing="0"/>
        <w:ind w:firstLine="375"/>
        <w:jc w:val="center"/>
        <w:rPr>
          <w:rFonts w:ascii="GHEA Grapalat" w:hAnsi="GHEA Grapalat"/>
          <w:b/>
          <w:color w:val="000000" w:themeColor="text1"/>
          <w:lang w:val="pt-BR"/>
        </w:rPr>
      </w:pPr>
      <w:r w:rsidRPr="00F25A81">
        <w:rPr>
          <w:rFonts w:ascii="GHEA Grapalat" w:hAnsi="GHEA Grapalat"/>
          <w:color w:val="000000" w:themeColor="text1"/>
          <w:lang w:val="af-ZA"/>
        </w:rPr>
        <w:t>«</w:t>
      </w:r>
      <w:r w:rsidR="0065652F" w:rsidRPr="00774863">
        <w:rPr>
          <w:rFonts w:ascii="GHEA Grapalat" w:hAnsi="GHEA Grapalat"/>
          <w:b/>
          <w:color w:val="000000" w:themeColor="text1"/>
          <w:lang w:val="pt-BR"/>
        </w:rPr>
        <w:t xml:space="preserve">Հայաստանի Հանրապետության կառավարության 2009 թվականի հուլիսի 9-ի N 808-Ն որոշման մեջ փոփոխություններ </w:t>
      </w:r>
      <w:r w:rsidR="005F6542">
        <w:rPr>
          <w:rFonts w:ascii="GHEA Grapalat" w:hAnsi="GHEA Grapalat"/>
          <w:b/>
          <w:color w:val="000000" w:themeColor="text1"/>
        </w:rPr>
        <w:t>և</w:t>
      </w:r>
      <w:r w:rsidR="005F6542" w:rsidRPr="005F6542">
        <w:rPr>
          <w:rFonts w:ascii="GHEA Grapalat" w:hAnsi="GHEA Grapalat"/>
          <w:b/>
          <w:color w:val="000000" w:themeColor="text1"/>
          <w:lang w:val="af-ZA"/>
        </w:rPr>
        <w:t xml:space="preserve"> </w:t>
      </w:r>
      <w:proofErr w:type="spellStart"/>
      <w:r w:rsidR="001240B8">
        <w:rPr>
          <w:rFonts w:ascii="GHEA Grapalat" w:hAnsi="GHEA Grapalat"/>
          <w:b/>
          <w:color w:val="000000" w:themeColor="text1"/>
        </w:rPr>
        <w:t>լրացումներ</w:t>
      </w:r>
      <w:proofErr w:type="spellEnd"/>
      <w:r w:rsidR="001240B8" w:rsidRPr="001240B8">
        <w:rPr>
          <w:rFonts w:ascii="GHEA Grapalat" w:hAnsi="GHEA Grapalat"/>
          <w:b/>
          <w:color w:val="000000" w:themeColor="text1"/>
          <w:lang w:val="af-ZA"/>
        </w:rPr>
        <w:t xml:space="preserve"> </w:t>
      </w:r>
      <w:r w:rsidR="0065652F" w:rsidRPr="00774863">
        <w:rPr>
          <w:rFonts w:ascii="GHEA Grapalat" w:hAnsi="GHEA Grapalat"/>
          <w:b/>
          <w:color w:val="000000" w:themeColor="text1"/>
          <w:lang w:val="pt-BR"/>
        </w:rPr>
        <w:t>կատարելու մասին</w:t>
      </w:r>
      <w:r w:rsidRPr="00F25A81">
        <w:rPr>
          <w:rFonts w:ascii="GHEA Grapalat" w:hAnsi="GHEA Grapalat"/>
          <w:color w:val="000000" w:themeColor="text1"/>
          <w:lang w:val="af-ZA"/>
        </w:rPr>
        <w:t>»</w:t>
      </w:r>
      <w:r w:rsidR="00FA4220" w:rsidRPr="00774863">
        <w:rPr>
          <w:rFonts w:ascii="GHEA Grapalat" w:hAnsi="GHEA Grapalat"/>
          <w:b/>
          <w:color w:val="000000" w:themeColor="text1"/>
          <w:lang w:val="pt-BR"/>
        </w:rPr>
        <w:t xml:space="preserve"> </w:t>
      </w:r>
      <w:r w:rsidR="0065652F" w:rsidRPr="00774863">
        <w:rPr>
          <w:rFonts w:ascii="GHEA Grapalat" w:hAnsi="GHEA Grapalat"/>
          <w:b/>
          <w:color w:val="000000" w:themeColor="text1"/>
          <w:lang w:val="pt-BR"/>
        </w:rPr>
        <w:t>Հայաստանի Հանրապետությա</w:t>
      </w:r>
      <w:r w:rsidR="001240B8">
        <w:rPr>
          <w:rFonts w:ascii="GHEA Grapalat" w:hAnsi="GHEA Grapalat"/>
          <w:b/>
          <w:color w:val="000000" w:themeColor="text1"/>
          <w:lang w:val="pt-BR"/>
        </w:rPr>
        <w:t>ն կառավարության որոշուման</w:t>
      </w:r>
      <w:r w:rsidR="00977A7F" w:rsidRPr="00774863">
        <w:rPr>
          <w:rFonts w:ascii="GHEA Grapalat" w:hAnsi="GHEA Grapalat"/>
          <w:b/>
          <w:color w:val="000000" w:themeColor="text1"/>
          <w:lang w:val="pt-BR"/>
        </w:rPr>
        <w:t xml:space="preserve"> նախագծ</w:t>
      </w:r>
      <w:r w:rsidR="0065652F" w:rsidRPr="00774863">
        <w:rPr>
          <w:rFonts w:ascii="GHEA Grapalat" w:hAnsi="GHEA Grapalat"/>
          <w:b/>
          <w:color w:val="000000" w:themeColor="text1"/>
          <w:lang w:val="pt-BR"/>
        </w:rPr>
        <w:t>ի ընդունման անհրաժեշտության</w:t>
      </w:r>
    </w:p>
    <w:p w:rsidR="0065652F" w:rsidRPr="00774863" w:rsidRDefault="0065652F" w:rsidP="00CE07EB">
      <w:pPr>
        <w:pStyle w:val="a8"/>
        <w:rPr>
          <w:rFonts w:ascii="GHEA Grapalat" w:hAnsi="GHEA Grapalat" w:cs="GHEA Grapalat"/>
          <w:b/>
          <w:bCs/>
          <w:color w:val="000000" w:themeColor="text1"/>
          <w:sz w:val="24"/>
          <w:lang w:val="af-ZA"/>
        </w:rPr>
      </w:pPr>
    </w:p>
    <w:p w:rsidR="0065652F" w:rsidRPr="00774863" w:rsidRDefault="0065652F" w:rsidP="0065652F">
      <w:pPr>
        <w:pStyle w:val="a8"/>
        <w:ind w:firstLine="567"/>
        <w:rPr>
          <w:rFonts w:ascii="GHEA Grapalat" w:hAnsi="GHEA Grapalat" w:cs="GHEA Grapalat"/>
          <w:b/>
          <w:bCs/>
          <w:color w:val="000000" w:themeColor="text1"/>
          <w:sz w:val="24"/>
          <w:lang w:val="hy-AM"/>
        </w:rPr>
      </w:pPr>
      <w:r w:rsidRPr="00774863">
        <w:rPr>
          <w:rFonts w:ascii="GHEA Grapalat" w:hAnsi="GHEA Grapalat" w:cs="GHEA Grapalat"/>
          <w:b/>
          <w:bCs/>
          <w:color w:val="000000" w:themeColor="text1"/>
          <w:sz w:val="24"/>
          <w:lang w:val="af-ZA"/>
        </w:rPr>
        <w:t xml:space="preserve">1. </w:t>
      </w:r>
      <w:r w:rsidRPr="00774863">
        <w:rPr>
          <w:rFonts w:ascii="GHEA Grapalat" w:hAnsi="GHEA Grapalat" w:cs="GHEA Grapalat"/>
          <w:b/>
          <w:bCs/>
          <w:color w:val="000000" w:themeColor="text1"/>
          <w:sz w:val="24"/>
          <w:lang w:val="hy-AM"/>
        </w:rPr>
        <w:t>Իրավական ակ</w:t>
      </w:r>
      <w:proofErr w:type="spellStart"/>
      <w:r w:rsidRPr="00774863">
        <w:rPr>
          <w:rFonts w:ascii="GHEA Grapalat" w:hAnsi="GHEA Grapalat" w:cs="GHEA Grapalat"/>
          <w:b/>
          <w:bCs/>
          <w:color w:val="000000" w:themeColor="text1"/>
          <w:sz w:val="24"/>
        </w:rPr>
        <w:t>տեր</w:t>
      </w:r>
      <w:proofErr w:type="spellEnd"/>
      <w:r w:rsidRPr="00774863">
        <w:rPr>
          <w:rFonts w:ascii="GHEA Grapalat" w:hAnsi="GHEA Grapalat" w:cs="GHEA Grapalat"/>
          <w:b/>
          <w:bCs/>
          <w:color w:val="000000" w:themeColor="text1"/>
          <w:sz w:val="24"/>
          <w:lang w:val="hy-AM"/>
        </w:rPr>
        <w:t>ի ընդունման անհրաժեշտությունը</w:t>
      </w:r>
      <w:r w:rsidR="000F7ADE">
        <w:rPr>
          <w:rFonts w:ascii="GHEA Grapalat" w:hAnsi="GHEA Grapalat" w:cs="GHEA Grapalat"/>
          <w:b/>
          <w:bCs/>
          <w:color w:val="000000" w:themeColor="text1"/>
          <w:sz w:val="24"/>
          <w:lang w:val="hy-AM"/>
        </w:rPr>
        <w:t>.</w:t>
      </w:r>
    </w:p>
    <w:p w:rsidR="0065652F" w:rsidRPr="00774863" w:rsidRDefault="0065652F" w:rsidP="0065652F">
      <w:pPr>
        <w:pStyle w:val="a5"/>
        <w:spacing w:before="0" w:beforeAutospacing="0" w:after="0" w:afterAutospacing="0"/>
        <w:ind w:firstLine="375"/>
        <w:jc w:val="both"/>
        <w:rPr>
          <w:rFonts w:ascii="GHEA Grapalat" w:hAnsi="GHEA Grapalat"/>
          <w:i/>
          <w:color w:val="000000" w:themeColor="text1"/>
          <w:lang w:val="pt-BR"/>
        </w:rPr>
      </w:pPr>
    </w:p>
    <w:p w:rsidR="00442EB9" w:rsidRDefault="0065652F" w:rsidP="0065652F">
      <w:pPr>
        <w:tabs>
          <w:tab w:val="left" w:pos="450"/>
        </w:tabs>
        <w:spacing w:line="360" w:lineRule="auto"/>
        <w:jc w:val="both"/>
        <w:rPr>
          <w:rFonts w:ascii="GHEA Grapalat" w:hAnsi="GHEA Grapalat"/>
          <w:color w:val="000000" w:themeColor="text1"/>
          <w:sz w:val="24"/>
          <w:szCs w:val="24"/>
          <w:shd w:val="clear" w:color="auto" w:fill="FFFFFF"/>
          <w:lang w:val="af-ZA"/>
        </w:rPr>
      </w:pPr>
      <w:r w:rsidRPr="00F25A81">
        <w:rPr>
          <w:rFonts w:ascii="GHEA Grapalat" w:eastAsia="Calibri" w:hAnsi="GHEA Grapalat"/>
          <w:color w:val="000000" w:themeColor="text1"/>
          <w:sz w:val="24"/>
          <w:szCs w:val="24"/>
          <w:lang w:val="af-ZA" w:eastAsia="ru-RU"/>
        </w:rPr>
        <w:t xml:space="preserve">     </w:t>
      </w:r>
      <w:proofErr w:type="spellStart"/>
      <w:r w:rsidRPr="00774863">
        <w:rPr>
          <w:rFonts w:ascii="GHEA Grapalat" w:eastAsia="Calibri" w:hAnsi="GHEA Grapalat"/>
          <w:color w:val="000000" w:themeColor="text1"/>
          <w:sz w:val="24"/>
          <w:szCs w:val="24"/>
          <w:lang w:eastAsia="ru-RU"/>
        </w:rPr>
        <w:t>Իրավական</w:t>
      </w:r>
      <w:proofErr w:type="spellEnd"/>
      <w:r w:rsidRPr="00F25A81">
        <w:rPr>
          <w:rFonts w:ascii="GHEA Grapalat" w:eastAsia="Calibri" w:hAnsi="GHEA Grapalat"/>
          <w:color w:val="000000" w:themeColor="text1"/>
          <w:sz w:val="24"/>
          <w:szCs w:val="24"/>
          <w:lang w:val="af-ZA" w:eastAsia="ru-RU"/>
        </w:rPr>
        <w:t xml:space="preserve"> </w:t>
      </w:r>
      <w:proofErr w:type="spellStart"/>
      <w:r w:rsidR="00F23B06">
        <w:rPr>
          <w:rFonts w:ascii="GHEA Grapalat" w:eastAsia="Calibri" w:hAnsi="GHEA Grapalat"/>
          <w:color w:val="000000" w:themeColor="text1"/>
          <w:sz w:val="24"/>
          <w:szCs w:val="24"/>
          <w:lang w:eastAsia="ru-RU"/>
        </w:rPr>
        <w:t>ակտ</w:t>
      </w:r>
      <w:r w:rsidRPr="00774863">
        <w:rPr>
          <w:rFonts w:ascii="GHEA Grapalat" w:eastAsia="Calibri" w:hAnsi="GHEA Grapalat"/>
          <w:color w:val="000000" w:themeColor="text1"/>
          <w:sz w:val="24"/>
          <w:szCs w:val="24"/>
          <w:lang w:eastAsia="ru-RU"/>
        </w:rPr>
        <w:t>ի</w:t>
      </w:r>
      <w:proofErr w:type="spellEnd"/>
      <w:r w:rsidRPr="00F25A81">
        <w:rPr>
          <w:rFonts w:ascii="GHEA Grapalat" w:eastAsia="Calibri" w:hAnsi="GHEA Grapalat"/>
          <w:color w:val="000000" w:themeColor="text1"/>
          <w:sz w:val="24"/>
          <w:szCs w:val="24"/>
          <w:lang w:val="af-ZA" w:eastAsia="ru-RU"/>
        </w:rPr>
        <w:t xml:space="preserve"> </w:t>
      </w:r>
      <w:proofErr w:type="spellStart"/>
      <w:r w:rsidR="00E17396">
        <w:rPr>
          <w:rFonts w:ascii="GHEA Grapalat" w:eastAsia="Calibri" w:hAnsi="GHEA Grapalat"/>
          <w:color w:val="000000" w:themeColor="text1"/>
          <w:sz w:val="24"/>
          <w:szCs w:val="24"/>
          <w:lang w:eastAsia="ru-RU"/>
        </w:rPr>
        <w:t>նախագծ</w:t>
      </w:r>
      <w:r w:rsidRPr="00774863">
        <w:rPr>
          <w:rFonts w:ascii="GHEA Grapalat" w:eastAsia="Calibri" w:hAnsi="GHEA Grapalat"/>
          <w:color w:val="000000" w:themeColor="text1"/>
          <w:sz w:val="24"/>
          <w:szCs w:val="24"/>
          <w:lang w:eastAsia="ru-RU"/>
        </w:rPr>
        <w:t>ի</w:t>
      </w:r>
      <w:proofErr w:type="spellEnd"/>
      <w:r w:rsidRPr="00F25A81">
        <w:rPr>
          <w:rFonts w:ascii="GHEA Grapalat" w:eastAsia="Calibri" w:hAnsi="GHEA Grapalat"/>
          <w:color w:val="000000" w:themeColor="text1"/>
          <w:sz w:val="24"/>
          <w:szCs w:val="24"/>
          <w:lang w:val="af-ZA" w:eastAsia="ru-RU"/>
        </w:rPr>
        <w:t xml:space="preserve"> </w:t>
      </w:r>
      <w:proofErr w:type="spellStart"/>
      <w:r w:rsidRPr="00774863">
        <w:rPr>
          <w:rFonts w:ascii="GHEA Grapalat" w:eastAsia="Calibri" w:hAnsi="GHEA Grapalat"/>
          <w:color w:val="000000" w:themeColor="text1"/>
          <w:sz w:val="24"/>
          <w:szCs w:val="24"/>
          <w:lang w:eastAsia="ru-RU"/>
        </w:rPr>
        <w:t>մշակումը</w:t>
      </w:r>
      <w:proofErr w:type="spellEnd"/>
      <w:r w:rsidRPr="00F25A81">
        <w:rPr>
          <w:rFonts w:ascii="GHEA Grapalat" w:eastAsia="Calibri" w:hAnsi="GHEA Grapalat"/>
          <w:color w:val="000000" w:themeColor="text1"/>
          <w:sz w:val="24"/>
          <w:szCs w:val="24"/>
          <w:lang w:val="af-ZA" w:eastAsia="ru-RU"/>
        </w:rPr>
        <w:t xml:space="preserve"> </w:t>
      </w:r>
      <w:proofErr w:type="spellStart"/>
      <w:r w:rsidRPr="00774863">
        <w:rPr>
          <w:rFonts w:ascii="GHEA Grapalat" w:eastAsia="Calibri" w:hAnsi="GHEA Grapalat"/>
          <w:color w:val="000000" w:themeColor="text1"/>
          <w:sz w:val="24"/>
          <w:szCs w:val="24"/>
          <w:lang w:eastAsia="ru-RU"/>
        </w:rPr>
        <w:t>պայմանավորված</w:t>
      </w:r>
      <w:proofErr w:type="spellEnd"/>
      <w:r w:rsidRPr="00F25A81">
        <w:rPr>
          <w:rFonts w:ascii="GHEA Grapalat" w:eastAsia="Calibri" w:hAnsi="GHEA Grapalat"/>
          <w:color w:val="000000" w:themeColor="text1"/>
          <w:sz w:val="24"/>
          <w:szCs w:val="24"/>
          <w:lang w:val="af-ZA" w:eastAsia="ru-RU"/>
        </w:rPr>
        <w:t xml:space="preserve"> </w:t>
      </w:r>
      <w:r w:rsidRPr="00774863">
        <w:rPr>
          <w:rFonts w:ascii="GHEA Grapalat" w:eastAsia="Calibri" w:hAnsi="GHEA Grapalat"/>
          <w:color w:val="000000" w:themeColor="text1"/>
          <w:sz w:val="24"/>
          <w:szCs w:val="24"/>
          <w:lang w:eastAsia="ru-RU"/>
        </w:rPr>
        <w:t>է</w:t>
      </w:r>
      <w:r w:rsidR="009F7794" w:rsidRPr="00F25A81">
        <w:rPr>
          <w:rFonts w:ascii="GHEA Grapalat" w:hAnsi="GHEA Grapalat"/>
          <w:color w:val="000000" w:themeColor="text1"/>
          <w:sz w:val="24"/>
          <w:szCs w:val="24"/>
          <w:shd w:val="clear" w:color="auto" w:fill="FFFFFF"/>
          <w:lang w:val="af-ZA"/>
        </w:rPr>
        <w:t xml:space="preserve"> </w:t>
      </w:r>
      <w:r w:rsidR="00473C71" w:rsidRPr="00E5683F">
        <w:rPr>
          <w:rFonts w:ascii="GHEA Grapalat" w:eastAsia="Times New Roman" w:hAnsi="GHEA Grapalat" w:cs="Times New Roman"/>
          <w:sz w:val="24"/>
          <w:szCs w:val="24"/>
          <w:lang w:val="hy-AM"/>
        </w:rPr>
        <w:t>2021 թվ</w:t>
      </w:r>
      <w:r w:rsidR="00473C71">
        <w:rPr>
          <w:rFonts w:ascii="GHEA Grapalat" w:eastAsia="Times New Roman" w:hAnsi="GHEA Grapalat" w:cs="Times New Roman"/>
          <w:sz w:val="24"/>
          <w:szCs w:val="24"/>
          <w:lang w:val="hy-AM"/>
        </w:rPr>
        <w:t>ականի հունիսի 30-ին ընդունված</w:t>
      </w:r>
      <w:r w:rsidR="00473C71" w:rsidRPr="00E5683F">
        <w:rPr>
          <w:rFonts w:ascii="GHEA Grapalat" w:eastAsia="Times New Roman" w:hAnsi="GHEA Grapalat" w:cs="Times New Roman"/>
          <w:sz w:val="24"/>
          <w:szCs w:val="24"/>
          <w:lang w:val="hy-AM"/>
        </w:rPr>
        <w:t xml:space="preserve"> </w:t>
      </w:r>
      <w:r w:rsidR="00473C71" w:rsidRPr="00E5683F">
        <w:rPr>
          <w:rStyle w:val="a7"/>
          <w:rFonts w:ascii="GHEA Grapalat" w:hAnsi="GHEA Grapalat"/>
          <w:color w:val="000000"/>
          <w:sz w:val="24"/>
          <w:szCs w:val="24"/>
          <w:lang w:val="hy-AM"/>
        </w:rPr>
        <w:t>««</w:t>
      </w:r>
      <w:r w:rsidR="00473C71" w:rsidRPr="00E5683F">
        <w:rPr>
          <w:rFonts w:ascii="GHEA Grapalat" w:hAnsi="GHEA Grapalat"/>
          <w:sz w:val="24"/>
          <w:szCs w:val="24"/>
          <w:lang w:val="pt-BR"/>
        </w:rPr>
        <w:t>Լիցենզավորման մասին</w:t>
      </w:r>
      <w:r w:rsidR="00473C71" w:rsidRPr="00E5683F">
        <w:rPr>
          <w:rStyle w:val="a7"/>
          <w:rFonts w:ascii="GHEA Grapalat" w:hAnsi="GHEA Grapalat"/>
          <w:color w:val="000000"/>
          <w:sz w:val="24"/>
          <w:szCs w:val="24"/>
          <w:lang w:val="hy-AM"/>
        </w:rPr>
        <w:t>»</w:t>
      </w:r>
      <w:r w:rsidR="00473C71" w:rsidRPr="00E5683F">
        <w:rPr>
          <w:rFonts w:ascii="GHEA Grapalat" w:hAnsi="GHEA Grapalat"/>
          <w:sz w:val="24"/>
          <w:szCs w:val="24"/>
          <w:lang w:val="pt-BR"/>
        </w:rPr>
        <w:t xml:space="preserve"> </w:t>
      </w:r>
      <w:r w:rsidR="00473C71" w:rsidRPr="00E5683F">
        <w:rPr>
          <w:rFonts w:ascii="GHEA Grapalat" w:hAnsi="GHEA Grapalat"/>
          <w:sz w:val="24"/>
          <w:szCs w:val="24"/>
          <w:lang w:val="hy-AM"/>
        </w:rPr>
        <w:t>Հայաստանի</w:t>
      </w:r>
      <w:r w:rsidR="00473C71" w:rsidRPr="00E5683F">
        <w:rPr>
          <w:rFonts w:ascii="GHEA Grapalat" w:hAnsi="GHEA Grapalat"/>
          <w:sz w:val="24"/>
          <w:szCs w:val="24"/>
          <w:lang w:val="pt-BR"/>
        </w:rPr>
        <w:t xml:space="preserve"> </w:t>
      </w:r>
      <w:r w:rsidR="00473C71" w:rsidRPr="00E5683F">
        <w:rPr>
          <w:rFonts w:ascii="GHEA Grapalat" w:hAnsi="GHEA Grapalat"/>
          <w:sz w:val="24"/>
          <w:szCs w:val="24"/>
          <w:lang w:val="hy-AM"/>
        </w:rPr>
        <w:t>Հանրապետության</w:t>
      </w:r>
      <w:r w:rsidR="00473C71" w:rsidRPr="00E5683F">
        <w:rPr>
          <w:rFonts w:ascii="GHEA Grapalat" w:hAnsi="GHEA Grapalat"/>
          <w:sz w:val="24"/>
          <w:szCs w:val="24"/>
          <w:lang w:val="pt-BR"/>
        </w:rPr>
        <w:t xml:space="preserve"> օրենքում լրացում կատարելու մասին</w:t>
      </w:r>
      <w:r w:rsidR="00473C71" w:rsidRPr="00E5683F">
        <w:rPr>
          <w:rStyle w:val="a7"/>
          <w:rFonts w:ascii="GHEA Grapalat" w:hAnsi="GHEA Grapalat"/>
          <w:color w:val="000000"/>
          <w:sz w:val="24"/>
          <w:szCs w:val="24"/>
          <w:lang w:val="hy-AM"/>
        </w:rPr>
        <w:t>»</w:t>
      </w:r>
      <w:r w:rsidR="00473C71" w:rsidRPr="00E5683F">
        <w:rPr>
          <w:rFonts w:ascii="GHEA Grapalat" w:hAnsi="GHEA Grapalat"/>
          <w:color w:val="000000"/>
          <w:sz w:val="24"/>
          <w:szCs w:val="24"/>
          <w:shd w:val="clear" w:color="auto" w:fill="FFFFFF"/>
          <w:lang w:val="hy-AM"/>
        </w:rPr>
        <w:t xml:space="preserve"> </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color w:val="000000"/>
          <w:sz w:val="24"/>
          <w:szCs w:val="24"/>
          <w:shd w:val="clear" w:color="auto" w:fill="FFFFFF"/>
          <w:lang w:val="hy-AM"/>
        </w:rPr>
        <w:t>ՀՕ-293-Ն</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sz w:val="24"/>
          <w:szCs w:val="24"/>
          <w:lang w:val="pt-BR"/>
        </w:rPr>
        <w:t xml:space="preserve">, </w:t>
      </w:r>
      <w:r w:rsidR="00473C71" w:rsidRPr="00E5683F">
        <w:rPr>
          <w:rStyle w:val="a7"/>
          <w:rFonts w:ascii="GHEA Grapalat" w:hAnsi="GHEA Grapalat"/>
          <w:color w:val="000000"/>
          <w:sz w:val="24"/>
          <w:szCs w:val="24"/>
          <w:lang w:val="hy-AM"/>
        </w:rPr>
        <w:t>««</w:t>
      </w:r>
      <w:r w:rsidR="00473C71" w:rsidRPr="00E5683F">
        <w:rPr>
          <w:rFonts w:ascii="GHEA Grapalat" w:hAnsi="GHEA Grapalat"/>
          <w:sz w:val="24"/>
          <w:szCs w:val="24"/>
          <w:lang w:val="pt-BR"/>
        </w:rPr>
        <w:t>Կրթության մասին</w:t>
      </w:r>
      <w:r w:rsidR="00473C71" w:rsidRPr="00E5683F">
        <w:rPr>
          <w:rStyle w:val="a7"/>
          <w:rFonts w:ascii="GHEA Grapalat" w:hAnsi="GHEA Grapalat"/>
          <w:color w:val="000000"/>
          <w:sz w:val="24"/>
          <w:szCs w:val="24"/>
          <w:lang w:val="hy-AM"/>
        </w:rPr>
        <w:t>»</w:t>
      </w:r>
      <w:r w:rsidR="00473C71" w:rsidRPr="00E5683F">
        <w:rPr>
          <w:rFonts w:ascii="GHEA Grapalat" w:hAnsi="GHEA Grapalat"/>
          <w:sz w:val="24"/>
          <w:szCs w:val="24"/>
          <w:lang w:val="pt-BR"/>
        </w:rPr>
        <w:t xml:space="preserve"> Հայաստանի Հանրապետության օրենքում լրացումներ կատարելու մասին</w:t>
      </w:r>
      <w:r w:rsidR="00473C71" w:rsidRPr="00E5683F">
        <w:rPr>
          <w:rStyle w:val="a7"/>
          <w:rFonts w:ascii="GHEA Grapalat" w:hAnsi="GHEA Grapalat"/>
          <w:color w:val="000000"/>
          <w:sz w:val="24"/>
          <w:szCs w:val="24"/>
          <w:lang w:val="hy-AM"/>
        </w:rPr>
        <w:t>»</w:t>
      </w:r>
      <w:r w:rsidR="00473C71" w:rsidRPr="00E5683F">
        <w:rPr>
          <w:rFonts w:ascii="GHEA Grapalat" w:hAnsi="GHEA Grapalat"/>
          <w:sz w:val="24"/>
          <w:szCs w:val="24"/>
          <w:lang w:val="pt-BR"/>
        </w:rPr>
        <w:t xml:space="preserve"> </w:t>
      </w:r>
      <w:r w:rsidR="00473C71" w:rsidRPr="00E5683F">
        <w:rPr>
          <w:rFonts w:ascii="GHEA Grapalat" w:hAnsi="GHEA Grapalat"/>
          <w:sz w:val="24"/>
          <w:szCs w:val="24"/>
          <w:lang w:val="hy-AM"/>
        </w:rPr>
        <w:t>ՀՀ</w:t>
      </w:r>
      <w:r w:rsidR="00473C71" w:rsidRPr="00E5683F">
        <w:rPr>
          <w:rFonts w:ascii="GHEA Grapalat" w:hAnsi="GHEA Grapalat"/>
          <w:sz w:val="24"/>
          <w:szCs w:val="24"/>
          <w:lang w:val="pt-BR"/>
        </w:rPr>
        <w:t xml:space="preserve"> օրենքների</w:t>
      </w:r>
      <w:r w:rsidR="00D37832">
        <w:rPr>
          <w:rFonts w:ascii="GHEA Grapalat" w:hAnsi="GHEA Grapalat"/>
          <w:sz w:val="24"/>
          <w:szCs w:val="24"/>
          <w:lang w:val="pt-BR"/>
        </w:rPr>
        <w:t>ց</w:t>
      </w:r>
      <w:r w:rsidR="00473C71" w:rsidRPr="00E5683F">
        <w:rPr>
          <w:rFonts w:ascii="GHEA Grapalat" w:hAnsi="GHEA Grapalat"/>
          <w:color w:val="000000"/>
          <w:sz w:val="24"/>
          <w:szCs w:val="24"/>
          <w:shd w:val="clear" w:color="auto" w:fill="FFFFFF"/>
          <w:lang w:val="hy-AM"/>
        </w:rPr>
        <w:t xml:space="preserve"> </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color w:val="000000"/>
          <w:sz w:val="24"/>
          <w:szCs w:val="24"/>
          <w:shd w:val="clear" w:color="auto" w:fill="FFFFFF"/>
          <w:lang w:val="hy-AM"/>
        </w:rPr>
        <w:t>ՀՕ-295-Ն</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sz w:val="24"/>
          <w:szCs w:val="24"/>
          <w:lang w:val="hy-AM"/>
        </w:rPr>
        <w:t xml:space="preserve">, որոնցով նախադպրոցական ծառայությունները և այլընտրանքային </w:t>
      </w:r>
      <w:r w:rsidR="00473C71">
        <w:rPr>
          <w:rFonts w:ascii="GHEA Grapalat" w:hAnsi="GHEA Grapalat"/>
          <w:sz w:val="24"/>
          <w:szCs w:val="24"/>
          <w:lang w:val="hy-AM"/>
        </w:rPr>
        <w:t xml:space="preserve">ծրագրերի իրականացումը </w:t>
      </w:r>
      <w:proofErr w:type="spellStart"/>
      <w:r w:rsidR="00753B70">
        <w:rPr>
          <w:rFonts w:ascii="GHEA Grapalat" w:hAnsi="GHEA Grapalat"/>
          <w:sz w:val="24"/>
          <w:szCs w:val="24"/>
        </w:rPr>
        <w:t>համարվում</w:t>
      </w:r>
      <w:proofErr w:type="spellEnd"/>
      <w:r w:rsidR="00753B70" w:rsidRPr="00753B70">
        <w:rPr>
          <w:rFonts w:ascii="GHEA Grapalat" w:hAnsi="GHEA Grapalat"/>
          <w:sz w:val="24"/>
          <w:szCs w:val="24"/>
          <w:lang w:val="pt-BR"/>
        </w:rPr>
        <w:t xml:space="preserve"> </w:t>
      </w:r>
      <w:r w:rsidR="00753B70">
        <w:rPr>
          <w:rFonts w:ascii="GHEA Grapalat" w:hAnsi="GHEA Grapalat"/>
          <w:sz w:val="24"/>
          <w:szCs w:val="24"/>
        </w:rPr>
        <w:t>է</w:t>
      </w:r>
      <w:r w:rsidR="00753B70" w:rsidRPr="00753B70">
        <w:rPr>
          <w:rFonts w:ascii="GHEA Grapalat" w:hAnsi="GHEA Grapalat"/>
          <w:sz w:val="24"/>
          <w:szCs w:val="24"/>
          <w:lang w:val="pt-BR"/>
        </w:rPr>
        <w:t xml:space="preserve"> </w:t>
      </w:r>
      <w:proofErr w:type="spellStart"/>
      <w:r w:rsidR="00753B70">
        <w:rPr>
          <w:rFonts w:ascii="GHEA Grapalat" w:hAnsi="GHEA Grapalat"/>
          <w:sz w:val="24"/>
          <w:szCs w:val="24"/>
        </w:rPr>
        <w:t>լիցենզավորման</w:t>
      </w:r>
      <w:proofErr w:type="spellEnd"/>
      <w:r w:rsidR="00753B70" w:rsidRPr="00753B70">
        <w:rPr>
          <w:rFonts w:ascii="GHEA Grapalat" w:hAnsi="GHEA Grapalat"/>
          <w:sz w:val="24"/>
          <w:szCs w:val="24"/>
          <w:lang w:val="pt-BR"/>
        </w:rPr>
        <w:t xml:space="preserve"> </w:t>
      </w:r>
      <w:proofErr w:type="spellStart"/>
      <w:r w:rsidR="00753B70">
        <w:rPr>
          <w:rFonts w:ascii="GHEA Grapalat" w:hAnsi="GHEA Grapalat"/>
          <w:sz w:val="24"/>
          <w:szCs w:val="24"/>
        </w:rPr>
        <w:t>ենթակա</w:t>
      </w:r>
      <w:proofErr w:type="spellEnd"/>
      <w:r w:rsidR="00753B70" w:rsidRPr="00753B70">
        <w:rPr>
          <w:rFonts w:ascii="GHEA Grapalat" w:hAnsi="GHEA Grapalat"/>
          <w:sz w:val="24"/>
          <w:szCs w:val="24"/>
          <w:lang w:val="pt-BR"/>
        </w:rPr>
        <w:t xml:space="preserve"> </w:t>
      </w:r>
      <w:proofErr w:type="spellStart"/>
      <w:r w:rsidR="00753B70">
        <w:rPr>
          <w:rFonts w:ascii="GHEA Grapalat" w:hAnsi="GHEA Grapalat"/>
          <w:sz w:val="24"/>
          <w:szCs w:val="24"/>
        </w:rPr>
        <w:t>գործունեության</w:t>
      </w:r>
      <w:proofErr w:type="spellEnd"/>
      <w:r w:rsidR="00753B70" w:rsidRPr="00753B70">
        <w:rPr>
          <w:rFonts w:ascii="GHEA Grapalat" w:hAnsi="GHEA Grapalat"/>
          <w:sz w:val="24"/>
          <w:szCs w:val="24"/>
          <w:lang w:val="pt-BR"/>
        </w:rPr>
        <w:t xml:space="preserve"> </w:t>
      </w:r>
      <w:proofErr w:type="spellStart"/>
      <w:r w:rsidR="00753B70">
        <w:rPr>
          <w:rFonts w:ascii="GHEA Grapalat" w:hAnsi="GHEA Grapalat"/>
          <w:sz w:val="24"/>
          <w:szCs w:val="24"/>
        </w:rPr>
        <w:t>տեսակ</w:t>
      </w:r>
      <w:proofErr w:type="spellEnd"/>
      <w:r w:rsidR="00753B70" w:rsidRPr="00753B70">
        <w:rPr>
          <w:rFonts w:ascii="GHEA Grapalat" w:hAnsi="GHEA Grapalat"/>
          <w:sz w:val="24"/>
          <w:szCs w:val="24"/>
          <w:lang w:val="pt-BR"/>
        </w:rPr>
        <w:t>:</w:t>
      </w:r>
      <w:r w:rsidR="00464A24" w:rsidRPr="00F25A81">
        <w:rPr>
          <w:rFonts w:ascii="GHEA Grapalat" w:hAnsi="GHEA Grapalat"/>
          <w:color w:val="000000" w:themeColor="text1"/>
          <w:sz w:val="24"/>
          <w:szCs w:val="24"/>
          <w:shd w:val="clear" w:color="auto" w:fill="FFFFFF"/>
          <w:lang w:val="af-ZA"/>
        </w:rPr>
        <w:t xml:space="preserve">     </w:t>
      </w:r>
    </w:p>
    <w:p w:rsidR="00E3258B" w:rsidRDefault="00B25D64" w:rsidP="00E72197">
      <w:pPr>
        <w:spacing w:line="360" w:lineRule="auto"/>
        <w:jc w:val="both"/>
        <w:rPr>
          <w:rFonts w:ascii="GHEA Grapalat" w:hAnsi="GHEA Grapalat"/>
          <w:sz w:val="24"/>
          <w:szCs w:val="24"/>
          <w:lang w:val="hy-AM"/>
        </w:rPr>
      </w:pPr>
      <w:r w:rsidRPr="00B25D64">
        <w:rPr>
          <w:rFonts w:ascii="GHEA Grapalat" w:hAnsi="GHEA Grapalat"/>
          <w:sz w:val="24"/>
          <w:szCs w:val="24"/>
          <w:lang w:val="af-ZA"/>
        </w:rPr>
        <w:t xml:space="preserve">    </w:t>
      </w:r>
      <w:proofErr w:type="spellStart"/>
      <w:r>
        <w:rPr>
          <w:rFonts w:ascii="GHEA Grapalat" w:hAnsi="GHEA Grapalat"/>
          <w:sz w:val="24"/>
          <w:szCs w:val="24"/>
        </w:rPr>
        <w:t>Կան</w:t>
      </w:r>
      <w:proofErr w:type="spellEnd"/>
      <w:r>
        <w:rPr>
          <w:rFonts w:ascii="GHEA Grapalat" w:hAnsi="GHEA Grapalat"/>
          <w:sz w:val="24"/>
          <w:szCs w:val="24"/>
          <w:lang w:val="af-ZA"/>
        </w:rPr>
        <w:t xml:space="preserve"> </w:t>
      </w:r>
      <w:proofErr w:type="spellStart"/>
      <w:r>
        <w:rPr>
          <w:rFonts w:ascii="GHEA Grapalat" w:hAnsi="GHEA Grapalat"/>
          <w:sz w:val="24"/>
          <w:szCs w:val="24"/>
        </w:rPr>
        <w:t>լիցենզավորման</w:t>
      </w:r>
      <w:proofErr w:type="spellEnd"/>
      <w:r>
        <w:rPr>
          <w:rFonts w:ascii="GHEA Grapalat" w:hAnsi="GHEA Grapalat"/>
          <w:sz w:val="24"/>
          <w:szCs w:val="24"/>
          <w:lang w:val="af-ZA"/>
        </w:rPr>
        <w:t xml:space="preserve"> </w:t>
      </w:r>
      <w:r w:rsidR="00E72197">
        <w:rPr>
          <w:rFonts w:ascii="GHEA Grapalat" w:hAnsi="GHEA Grapalat"/>
          <w:sz w:val="24"/>
          <w:szCs w:val="24"/>
          <w:lang w:val="af-ZA"/>
        </w:rPr>
        <w:t>կարգերում</w:t>
      </w:r>
      <w:r>
        <w:rPr>
          <w:rFonts w:ascii="GHEA Grapalat" w:hAnsi="GHEA Grapalat"/>
          <w:sz w:val="24"/>
          <w:szCs w:val="24"/>
          <w:lang w:val="af-ZA"/>
        </w:rPr>
        <w:t xml:space="preserve"> </w:t>
      </w:r>
      <w:proofErr w:type="spellStart"/>
      <w:r>
        <w:rPr>
          <w:rFonts w:ascii="GHEA Grapalat" w:hAnsi="GHEA Grapalat"/>
          <w:sz w:val="24"/>
          <w:szCs w:val="24"/>
        </w:rPr>
        <w:t>նախատեսվող</w:t>
      </w:r>
      <w:proofErr w:type="spellEnd"/>
      <w:r>
        <w:rPr>
          <w:rFonts w:ascii="GHEA Grapalat" w:hAnsi="GHEA Grapalat"/>
          <w:sz w:val="24"/>
          <w:szCs w:val="24"/>
          <w:lang w:val="af-ZA"/>
        </w:rPr>
        <w:t xml:space="preserve"> </w:t>
      </w:r>
      <w:proofErr w:type="spellStart"/>
      <w:r>
        <w:rPr>
          <w:rFonts w:ascii="GHEA Grapalat" w:hAnsi="GHEA Grapalat"/>
          <w:sz w:val="24"/>
          <w:szCs w:val="24"/>
        </w:rPr>
        <w:t>այլ</w:t>
      </w:r>
      <w:proofErr w:type="spellEnd"/>
      <w:r>
        <w:rPr>
          <w:rFonts w:ascii="GHEA Grapalat" w:hAnsi="GHEA Grapalat"/>
          <w:sz w:val="24"/>
          <w:szCs w:val="24"/>
          <w:lang w:val="af-ZA"/>
        </w:rPr>
        <w:t xml:space="preserve"> </w:t>
      </w:r>
      <w:proofErr w:type="spellStart"/>
      <w:r>
        <w:rPr>
          <w:rFonts w:ascii="GHEA Grapalat" w:hAnsi="GHEA Grapalat"/>
          <w:sz w:val="24"/>
          <w:szCs w:val="24"/>
        </w:rPr>
        <w:t>փոփոխություններ</w:t>
      </w:r>
      <w:proofErr w:type="spellEnd"/>
      <w:r>
        <w:rPr>
          <w:rFonts w:ascii="GHEA Grapalat" w:hAnsi="GHEA Grapalat"/>
          <w:sz w:val="24"/>
          <w:szCs w:val="24"/>
          <w:lang w:val="af-ZA"/>
        </w:rPr>
        <w:t xml:space="preserve">, </w:t>
      </w:r>
      <w:proofErr w:type="spellStart"/>
      <w:r>
        <w:rPr>
          <w:rFonts w:ascii="GHEA Grapalat" w:hAnsi="GHEA Grapalat"/>
          <w:sz w:val="24"/>
          <w:szCs w:val="24"/>
        </w:rPr>
        <w:t>որոնց</w:t>
      </w:r>
      <w:proofErr w:type="spellEnd"/>
      <w:r>
        <w:rPr>
          <w:rFonts w:ascii="GHEA Grapalat" w:hAnsi="GHEA Grapalat"/>
          <w:sz w:val="24"/>
          <w:szCs w:val="24"/>
          <w:lang w:val="af-ZA"/>
        </w:rPr>
        <w:t xml:space="preserve"> </w:t>
      </w:r>
      <w:proofErr w:type="spellStart"/>
      <w:r>
        <w:rPr>
          <w:rFonts w:ascii="GHEA Grapalat" w:hAnsi="GHEA Grapalat"/>
          <w:sz w:val="24"/>
          <w:szCs w:val="24"/>
        </w:rPr>
        <w:t>պահանջը</w:t>
      </w:r>
      <w:proofErr w:type="spellEnd"/>
      <w:r>
        <w:rPr>
          <w:rFonts w:ascii="GHEA Grapalat" w:hAnsi="GHEA Grapalat"/>
          <w:sz w:val="24"/>
          <w:szCs w:val="24"/>
          <w:lang w:val="af-ZA"/>
        </w:rPr>
        <w:t xml:space="preserve"> </w:t>
      </w:r>
      <w:proofErr w:type="spellStart"/>
      <w:r>
        <w:rPr>
          <w:rFonts w:ascii="GHEA Grapalat" w:hAnsi="GHEA Grapalat"/>
          <w:sz w:val="24"/>
          <w:szCs w:val="24"/>
        </w:rPr>
        <w:t>պայմանավորված</w:t>
      </w:r>
      <w:proofErr w:type="spellEnd"/>
      <w:r>
        <w:rPr>
          <w:rFonts w:ascii="GHEA Grapalat" w:hAnsi="GHEA Grapalat"/>
          <w:sz w:val="24"/>
          <w:szCs w:val="24"/>
          <w:lang w:val="af-ZA"/>
        </w:rPr>
        <w:t xml:space="preserve"> </w:t>
      </w:r>
      <w:r>
        <w:rPr>
          <w:rFonts w:ascii="GHEA Grapalat" w:hAnsi="GHEA Grapalat"/>
          <w:sz w:val="24"/>
          <w:szCs w:val="24"/>
        </w:rPr>
        <w:t>է</w:t>
      </w:r>
      <w:r>
        <w:rPr>
          <w:rFonts w:ascii="GHEA Grapalat" w:hAnsi="GHEA Grapalat"/>
          <w:sz w:val="24"/>
          <w:szCs w:val="24"/>
          <w:lang w:val="af-ZA"/>
        </w:rPr>
        <w:t xml:space="preserve"> </w:t>
      </w:r>
      <w:proofErr w:type="spellStart"/>
      <w:r>
        <w:rPr>
          <w:rFonts w:ascii="GHEA Grapalat" w:hAnsi="GHEA Grapalat"/>
          <w:sz w:val="24"/>
          <w:szCs w:val="24"/>
        </w:rPr>
        <w:t>ոլորտում</w:t>
      </w:r>
      <w:proofErr w:type="spellEnd"/>
      <w:r>
        <w:rPr>
          <w:rFonts w:ascii="GHEA Grapalat" w:hAnsi="GHEA Grapalat"/>
          <w:sz w:val="24"/>
          <w:szCs w:val="24"/>
          <w:lang w:val="af-ZA"/>
        </w:rPr>
        <w:t xml:space="preserve"> </w:t>
      </w:r>
      <w:proofErr w:type="spellStart"/>
      <w:r>
        <w:rPr>
          <w:rFonts w:ascii="GHEA Grapalat" w:hAnsi="GHEA Grapalat"/>
          <w:sz w:val="24"/>
          <w:szCs w:val="24"/>
        </w:rPr>
        <w:t>օրենսդրական</w:t>
      </w:r>
      <w:proofErr w:type="spellEnd"/>
      <w:r>
        <w:rPr>
          <w:rFonts w:ascii="GHEA Grapalat" w:hAnsi="GHEA Grapalat"/>
          <w:sz w:val="24"/>
          <w:szCs w:val="24"/>
          <w:lang w:val="af-ZA"/>
        </w:rPr>
        <w:t xml:space="preserve"> </w:t>
      </w:r>
      <w:proofErr w:type="spellStart"/>
      <w:r>
        <w:rPr>
          <w:rFonts w:ascii="GHEA Grapalat" w:hAnsi="GHEA Grapalat"/>
          <w:sz w:val="24"/>
          <w:szCs w:val="24"/>
        </w:rPr>
        <w:t>փոփոխությունների</w:t>
      </w:r>
      <w:proofErr w:type="spellEnd"/>
      <w:r>
        <w:rPr>
          <w:rFonts w:ascii="GHEA Grapalat" w:hAnsi="GHEA Grapalat"/>
          <w:sz w:val="24"/>
          <w:szCs w:val="24"/>
          <w:lang w:val="af-ZA"/>
        </w:rPr>
        <w:t xml:space="preserve"> </w:t>
      </w:r>
      <w:r>
        <w:rPr>
          <w:rFonts w:ascii="GHEA Grapalat" w:hAnsi="GHEA Grapalat"/>
          <w:sz w:val="24"/>
          <w:szCs w:val="24"/>
        </w:rPr>
        <w:t>և</w:t>
      </w:r>
      <w:r>
        <w:rPr>
          <w:rFonts w:ascii="GHEA Grapalat" w:hAnsi="GHEA Grapalat"/>
          <w:sz w:val="24"/>
          <w:szCs w:val="24"/>
          <w:lang w:val="af-ZA"/>
        </w:rPr>
        <w:t xml:space="preserve"> </w:t>
      </w:r>
      <w:proofErr w:type="spellStart"/>
      <w:r>
        <w:rPr>
          <w:rFonts w:ascii="GHEA Grapalat" w:hAnsi="GHEA Grapalat"/>
          <w:sz w:val="24"/>
          <w:szCs w:val="24"/>
        </w:rPr>
        <w:t>ուսումնական</w:t>
      </w:r>
      <w:proofErr w:type="spellEnd"/>
      <w:r>
        <w:rPr>
          <w:rFonts w:ascii="GHEA Grapalat" w:hAnsi="GHEA Grapalat"/>
          <w:sz w:val="24"/>
          <w:szCs w:val="24"/>
          <w:lang w:val="af-ZA"/>
        </w:rPr>
        <w:t xml:space="preserve"> </w:t>
      </w:r>
      <w:proofErr w:type="spellStart"/>
      <w:r>
        <w:rPr>
          <w:rFonts w:ascii="GHEA Grapalat" w:hAnsi="GHEA Grapalat"/>
          <w:sz w:val="24"/>
          <w:szCs w:val="24"/>
        </w:rPr>
        <w:t>հաստատությունների</w:t>
      </w:r>
      <w:proofErr w:type="spellEnd"/>
      <w:r>
        <w:rPr>
          <w:rFonts w:ascii="GHEA Grapalat" w:hAnsi="GHEA Grapalat"/>
          <w:sz w:val="24"/>
          <w:szCs w:val="24"/>
          <w:lang w:val="af-ZA"/>
        </w:rPr>
        <w:t xml:space="preserve"> </w:t>
      </w:r>
      <w:proofErr w:type="spellStart"/>
      <w:r>
        <w:rPr>
          <w:rFonts w:ascii="GHEA Grapalat" w:hAnsi="GHEA Grapalat"/>
          <w:sz w:val="24"/>
          <w:szCs w:val="24"/>
        </w:rPr>
        <w:t>գործունեության</w:t>
      </w:r>
      <w:proofErr w:type="spellEnd"/>
      <w:r>
        <w:rPr>
          <w:rFonts w:ascii="GHEA Grapalat" w:hAnsi="GHEA Grapalat"/>
          <w:sz w:val="24"/>
          <w:szCs w:val="24"/>
          <w:lang w:val="af-ZA"/>
        </w:rPr>
        <w:t xml:space="preserve"> </w:t>
      </w:r>
      <w:r>
        <w:rPr>
          <w:rFonts w:ascii="GHEA Grapalat" w:hAnsi="GHEA Grapalat"/>
          <w:sz w:val="24"/>
          <w:szCs w:val="24"/>
          <w:lang w:val="hy-AM"/>
        </w:rPr>
        <w:t>արդյունավետության բարձրացմ</w:t>
      </w:r>
      <w:proofErr w:type="spellStart"/>
      <w:r>
        <w:rPr>
          <w:rFonts w:ascii="GHEA Grapalat" w:hAnsi="GHEA Grapalat"/>
          <w:sz w:val="24"/>
          <w:szCs w:val="24"/>
        </w:rPr>
        <w:t>ան</w:t>
      </w:r>
      <w:proofErr w:type="spellEnd"/>
      <w:r>
        <w:rPr>
          <w:rFonts w:ascii="GHEA Grapalat" w:hAnsi="GHEA Grapalat"/>
          <w:sz w:val="24"/>
          <w:szCs w:val="24"/>
          <w:lang w:val="af-ZA"/>
        </w:rPr>
        <w:t xml:space="preserve"> </w:t>
      </w:r>
      <w:proofErr w:type="spellStart"/>
      <w:r>
        <w:rPr>
          <w:rFonts w:ascii="GHEA Grapalat" w:hAnsi="GHEA Grapalat"/>
          <w:sz w:val="24"/>
          <w:szCs w:val="24"/>
        </w:rPr>
        <w:t>հրամայականով</w:t>
      </w:r>
      <w:proofErr w:type="spellEnd"/>
      <w:r>
        <w:rPr>
          <w:rFonts w:ascii="GHEA Grapalat" w:hAnsi="GHEA Grapalat"/>
          <w:sz w:val="24"/>
          <w:szCs w:val="24"/>
          <w:lang w:val="hy-AM"/>
        </w:rPr>
        <w:t>:</w:t>
      </w:r>
    </w:p>
    <w:p w:rsidR="00B25D64" w:rsidRPr="00E3258B" w:rsidRDefault="00B25D64" w:rsidP="00E72197">
      <w:pPr>
        <w:spacing w:line="360" w:lineRule="auto"/>
        <w:jc w:val="both"/>
        <w:rPr>
          <w:rFonts w:ascii="GHEA Grapalat" w:hAnsi="GHEA Grapalat"/>
          <w:sz w:val="24"/>
          <w:szCs w:val="24"/>
          <w:lang w:val="hy-AM"/>
        </w:rPr>
      </w:pPr>
      <w:r w:rsidRPr="00E3258B">
        <w:rPr>
          <w:rFonts w:ascii="Calibri" w:hAnsi="Calibri" w:cs="Calibri"/>
          <w:sz w:val="24"/>
          <w:szCs w:val="24"/>
          <w:lang w:val="hy-AM"/>
        </w:rPr>
        <w:t> </w:t>
      </w:r>
      <w:r w:rsidR="00E3258B" w:rsidRPr="00E3258B">
        <w:rPr>
          <w:rFonts w:ascii="GHEA Grapalat" w:hAnsi="GHEA Grapalat" w:cs="Calibri"/>
          <w:sz w:val="24"/>
          <w:szCs w:val="24"/>
          <w:lang w:val="hy-AM"/>
        </w:rPr>
        <w:t xml:space="preserve"> </w:t>
      </w:r>
      <w:r w:rsidR="00E3258B" w:rsidRPr="00E3258B">
        <w:rPr>
          <w:rFonts w:ascii="GHEA Grapalat" w:hAnsi="GHEA Grapalat" w:cs="Courier New"/>
          <w:sz w:val="24"/>
          <w:szCs w:val="24"/>
          <w:lang w:val="hy-AM"/>
        </w:rPr>
        <w:t xml:space="preserve">Նախագիծը չի բխում </w:t>
      </w:r>
      <w:r w:rsidR="00E3258B" w:rsidRPr="00E3258B">
        <w:rPr>
          <w:rFonts w:ascii="GHEA Grapalat" w:eastAsia="Times New Roman" w:hAnsi="GHEA Grapalat" w:cs="Times New Roman"/>
          <w:sz w:val="24"/>
          <w:szCs w:val="24"/>
          <w:lang w:val="hy-AM"/>
        </w:rPr>
        <w:t>Հայաստանի վերափոխման ռազմավարությունից, Կառավարության 2021-2026թթ. ծրագրից, ոլորտային ռազմավարություններից:</w:t>
      </w:r>
    </w:p>
    <w:p w:rsidR="00C20ABC" w:rsidRDefault="00236EC4" w:rsidP="00C20ABC">
      <w:pPr>
        <w:spacing w:line="23" w:lineRule="atLeast"/>
        <w:jc w:val="both"/>
        <w:rPr>
          <w:rFonts w:ascii="GHEA Grapalat" w:hAnsi="GHEA Grapalat"/>
          <w:b/>
          <w:sz w:val="24"/>
          <w:szCs w:val="24"/>
          <w:lang w:val="pt-BR"/>
        </w:rPr>
      </w:pPr>
      <w:r>
        <w:rPr>
          <w:rFonts w:ascii="GHEA Grapalat" w:hAnsi="GHEA Grapalat"/>
          <w:b/>
          <w:sz w:val="24"/>
          <w:szCs w:val="24"/>
          <w:lang w:val="af-ZA"/>
        </w:rPr>
        <w:t xml:space="preserve">     </w:t>
      </w:r>
      <w:r w:rsidR="00C20ABC">
        <w:rPr>
          <w:rFonts w:ascii="GHEA Grapalat" w:hAnsi="GHEA Grapalat"/>
          <w:b/>
          <w:sz w:val="24"/>
          <w:szCs w:val="24"/>
          <w:lang w:val="af-ZA"/>
        </w:rPr>
        <w:t>2.</w:t>
      </w:r>
      <w:proofErr w:type="spellStart"/>
      <w:r w:rsidR="00C20ABC">
        <w:rPr>
          <w:rFonts w:ascii="GHEA Grapalat" w:hAnsi="GHEA Grapalat"/>
          <w:b/>
          <w:sz w:val="24"/>
          <w:szCs w:val="24"/>
        </w:rPr>
        <w:t>Ընթացիկ</w:t>
      </w:r>
      <w:proofErr w:type="spellEnd"/>
      <w:r w:rsidR="00C20ABC" w:rsidRPr="00C20ABC">
        <w:rPr>
          <w:rFonts w:ascii="GHEA Grapalat" w:hAnsi="GHEA Grapalat"/>
          <w:b/>
          <w:sz w:val="24"/>
          <w:szCs w:val="24"/>
          <w:lang w:val="af-ZA"/>
        </w:rPr>
        <w:t xml:space="preserve"> </w:t>
      </w:r>
      <w:proofErr w:type="spellStart"/>
      <w:r w:rsidR="00C20ABC">
        <w:rPr>
          <w:rFonts w:ascii="GHEA Grapalat" w:hAnsi="GHEA Grapalat"/>
          <w:b/>
          <w:sz w:val="24"/>
          <w:szCs w:val="24"/>
        </w:rPr>
        <w:t>իրավիճակը</w:t>
      </w:r>
      <w:proofErr w:type="spellEnd"/>
      <w:r w:rsidR="00C20ABC" w:rsidRPr="00C20ABC">
        <w:rPr>
          <w:rFonts w:ascii="GHEA Grapalat" w:hAnsi="GHEA Grapalat"/>
          <w:b/>
          <w:sz w:val="24"/>
          <w:szCs w:val="24"/>
          <w:lang w:val="af-ZA"/>
        </w:rPr>
        <w:t xml:space="preserve"> </w:t>
      </w:r>
      <w:r w:rsidR="00C20ABC">
        <w:rPr>
          <w:rFonts w:ascii="GHEA Grapalat" w:hAnsi="GHEA Grapalat"/>
          <w:b/>
          <w:sz w:val="24"/>
          <w:szCs w:val="24"/>
        </w:rPr>
        <w:t>և</w:t>
      </w:r>
      <w:r w:rsidR="00C20ABC" w:rsidRPr="00C20ABC">
        <w:rPr>
          <w:rFonts w:ascii="GHEA Grapalat" w:hAnsi="GHEA Grapalat"/>
          <w:b/>
          <w:sz w:val="24"/>
          <w:szCs w:val="24"/>
          <w:lang w:val="af-ZA"/>
        </w:rPr>
        <w:t xml:space="preserve"> </w:t>
      </w:r>
      <w:proofErr w:type="spellStart"/>
      <w:r w:rsidR="00C20ABC">
        <w:rPr>
          <w:rFonts w:ascii="GHEA Grapalat" w:hAnsi="GHEA Grapalat"/>
          <w:b/>
          <w:sz w:val="24"/>
          <w:szCs w:val="24"/>
        </w:rPr>
        <w:t>խնդիրները</w:t>
      </w:r>
      <w:proofErr w:type="spellEnd"/>
      <w:r w:rsidR="000F7ADE">
        <w:rPr>
          <w:rFonts w:ascii="GHEA Grapalat" w:hAnsi="GHEA Grapalat"/>
          <w:b/>
          <w:sz w:val="24"/>
          <w:szCs w:val="24"/>
          <w:lang w:val="pt-BR"/>
        </w:rPr>
        <w:t>.</w:t>
      </w:r>
    </w:p>
    <w:p w:rsidR="00C20ABC" w:rsidRPr="00D47C33" w:rsidRDefault="005D24FE" w:rsidP="00C20ABC">
      <w:pPr>
        <w:pStyle w:val="a5"/>
        <w:shd w:val="clear" w:color="auto" w:fill="FFFFFF"/>
        <w:spacing w:before="0" w:beforeAutospacing="0" w:after="0" w:afterAutospacing="0" w:line="360" w:lineRule="auto"/>
        <w:ind w:firstLine="375"/>
        <w:jc w:val="both"/>
        <w:rPr>
          <w:rFonts w:ascii="GHEA Grapalat" w:hAnsi="GHEA Grapalat"/>
          <w:color w:val="000000" w:themeColor="text1"/>
          <w:shd w:val="clear" w:color="auto" w:fill="FFFFFF"/>
          <w:lang w:val="af-ZA"/>
        </w:rPr>
      </w:pPr>
      <w:r w:rsidRPr="00D47C33">
        <w:rPr>
          <w:rFonts w:ascii="GHEA Grapalat" w:hAnsi="GHEA Grapalat" w:cs="Sylfaen"/>
          <w:color w:val="000000" w:themeColor="text1"/>
          <w:lang w:val="pt-BR"/>
        </w:rPr>
        <w:t>Կլիցենզավորվեն ՀՀ-ում գործող</w:t>
      </w:r>
      <w:r w:rsidR="00C20ABC" w:rsidRPr="00D47C33">
        <w:rPr>
          <w:rFonts w:ascii="GHEA Grapalat" w:hAnsi="GHEA Grapalat" w:cs="Sylfaen"/>
          <w:color w:val="000000" w:themeColor="text1"/>
          <w:lang w:val="pt-BR"/>
        </w:rPr>
        <w:t xml:space="preserve"> կազմակերպություններ` հիմնականում զարգացման կենտրոնների անվան տակ (մոտավոր հաշվարկով շուրջ 300), որոնք իրականացնում են նախադպրոցական տարբեր կրթական ծրագրեր (այդ թվում այլընտրանքային, լրացուցիչ) և նախադպրոցական</w:t>
      </w:r>
      <w:r w:rsidRPr="00D47C33">
        <w:rPr>
          <w:rFonts w:ascii="GHEA Grapalat" w:hAnsi="GHEA Grapalat" w:cs="Sylfaen"/>
          <w:color w:val="000000" w:themeColor="text1"/>
          <w:lang w:val="pt-BR"/>
        </w:rPr>
        <w:t xml:space="preserve"> ծառայություններ: Կենտրոնները </w:t>
      </w:r>
      <w:proofErr w:type="spellStart"/>
      <w:r w:rsidR="00E235AF" w:rsidRPr="00D47C33">
        <w:rPr>
          <w:rFonts w:ascii="GHEA Grapalat" w:hAnsi="GHEA Grapalat" w:cs="Sylfaen"/>
          <w:color w:val="000000" w:themeColor="text1"/>
        </w:rPr>
        <w:t>լիցենզավորվելով</w:t>
      </w:r>
      <w:proofErr w:type="spellEnd"/>
      <w:r w:rsidR="00E235AF" w:rsidRPr="00D47C33">
        <w:rPr>
          <w:rFonts w:ascii="GHEA Grapalat" w:hAnsi="GHEA Grapalat" w:cs="Sylfaen"/>
          <w:color w:val="000000" w:themeColor="text1"/>
          <w:lang w:val="pt-BR"/>
        </w:rPr>
        <w:t xml:space="preserve"> </w:t>
      </w:r>
      <w:r w:rsidR="00E235AF" w:rsidRPr="00D47C33">
        <w:rPr>
          <w:rFonts w:ascii="GHEA Grapalat" w:hAnsi="GHEA Grapalat" w:cs="Sylfaen"/>
          <w:color w:val="000000" w:themeColor="text1"/>
        </w:rPr>
        <w:t>և</w:t>
      </w:r>
      <w:r w:rsidR="00E235AF" w:rsidRPr="00D47C33">
        <w:rPr>
          <w:rFonts w:ascii="GHEA Grapalat" w:hAnsi="GHEA Grapalat" w:cs="Sylfaen"/>
          <w:color w:val="000000" w:themeColor="text1"/>
          <w:lang w:val="pt-BR"/>
        </w:rPr>
        <w:t xml:space="preserve"> </w:t>
      </w:r>
      <w:proofErr w:type="spellStart"/>
      <w:r w:rsidR="00E235AF" w:rsidRPr="00D47C33">
        <w:rPr>
          <w:rFonts w:ascii="GHEA Grapalat" w:hAnsi="GHEA Grapalat" w:cs="Sylfaen"/>
          <w:color w:val="000000" w:themeColor="text1"/>
        </w:rPr>
        <w:t>գործելով</w:t>
      </w:r>
      <w:proofErr w:type="spellEnd"/>
      <w:r w:rsidR="00E235AF" w:rsidRPr="00D47C33">
        <w:rPr>
          <w:rFonts w:ascii="GHEA Grapalat" w:hAnsi="GHEA Grapalat" w:cs="Sylfaen"/>
          <w:color w:val="000000" w:themeColor="text1"/>
          <w:lang w:val="pt-BR"/>
        </w:rPr>
        <w:t xml:space="preserve"> </w:t>
      </w:r>
      <w:proofErr w:type="spellStart"/>
      <w:r w:rsidR="00E235AF" w:rsidRPr="00D47C33">
        <w:rPr>
          <w:rFonts w:ascii="GHEA Grapalat" w:hAnsi="GHEA Grapalat" w:cs="Sylfaen"/>
          <w:color w:val="000000" w:themeColor="text1"/>
        </w:rPr>
        <w:t>լիազոր</w:t>
      </w:r>
      <w:proofErr w:type="spellEnd"/>
      <w:r w:rsidR="00E235AF" w:rsidRPr="00D47C33">
        <w:rPr>
          <w:rFonts w:ascii="GHEA Grapalat" w:hAnsi="GHEA Grapalat" w:cs="Sylfaen"/>
          <w:color w:val="000000" w:themeColor="text1"/>
          <w:lang w:val="pt-BR"/>
        </w:rPr>
        <w:t xml:space="preserve"> </w:t>
      </w:r>
      <w:proofErr w:type="spellStart"/>
      <w:r w:rsidR="00E235AF" w:rsidRPr="00D47C33">
        <w:rPr>
          <w:rFonts w:ascii="GHEA Grapalat" w:hAnsi="GHEA Grapalat" w:cs="Sylfaen"/>
          <w:color w:val="000000" w:themeColor="text1"/>
        </w:rPr>
        <w:t>մարմնի</w:t>
      </w:r>
      <w:proofErr w:type="spellEnd"/>
      <w:r w:rsidR="00E235AF" w:rsidRPr="00D47C33">
        <w:rPr>
          <w:rFonts w:ascii="GHEA Grapalat" w:hAnsi="GHEA Grapalat" w:cs="Sylfaen"/>
          <w:color w:val="000000" w:themeColor="text1"/>
          <w:lang w:val="pt-BR"/>
        </w:rPr>
        <w:t xml:space="preserve"> </w:t>
      </w:r>
      <w:r w:rsidR="00C20ABC" w:rsidRPr="00D47C33">
        <w:rPr>
          <w:rFonts w:ascii="GHEA Grapalat" w:hAnsi="GHEA Grapalat" w:cs="Sylfaen"/>
          <w:color w:val="000000" w:themeColor="text1"/>
          <w:lang w:val="pt-BR"/>
        </w:rPr>
        <w:t>վերահս</w:t>
      </w:r>
      <w:r w:rsidR="00E235AF" w:rsidRPr="00D47C33">
        <w:rPr>
          <w:rFonts w:ascii="GHEA Grapalat" w:hAnsi="GHEA Grapalat" w:cs="Sylfaen"/>
          <w:color w:val="000000" w:themeColor="text1"/>
          <w:lang w:val="pt-BR"/>
        </w:rPr>
        <w:t>կողության ներքո</w:t>
      </w:r>
      <w:r w:rsidR="009217D0" w:rsidRPr="00D47C33">
        <w:rPr>
          <w:rFonts w:ascii="GHEA Grapalat" w:hAnsi="GHEA Grapalat" w:cs="Sylfaen"/>
          <w:color w:val="000000" w:themeColor="text1"/>
        </w:rPr>
        <w:t>՝</w:t>
      </w:r>
      <w:r w:rsidR="009217D0" w:rsidRPr="00D47C33">
        <w:rPr>
          <w:rFonts w:ascii="GHEA Grapalat" w:hAnsi="GHEA Grapalat" w:cs="Sylfaen"/>
          <w:color w:val="000000" w:themeColor="text1"/>
          <w:lang w:val="pt-BR"/>
        </w:rPr>
        <w:t xml:space="preserve"> </w:t>
      </w:r>
      <w:r w:rsidR="009217D0" w:rsidRPr="00D47C33">
        <w:rPr>
          <w:rFonts w:ascii="GHEA Grapalat" w:hAnsi="GHEA Grapalat" w:cs="Sylfaen"/>
          <w:color w:val="000000" w:themeColor="text1"/>
        </w:rPr>
        <w:t>կ</w:t>
      </w:r>
      <w:r w:rsidR="009217D0" w:rsidRPr="00D47C33">
        <w:rPr>
          <w:rFonts w:ascii="GHEA Grapalat" w:hAnsi="GHEA Grapalat" w:cs="Sylfaen"/>
          <w:color w:val="000000" w:themeColor="text1"/>
          <w:lang w:val="pt-BR"/>
        </w:rPr>
        <w:t>ապահովեն երեխաների առողջության և անվտանգության նվազագույն պահանջները (հիգիենիկ և սանիտահամաճարակային, հակահրդեհային անվտանգություն և այլն) և</w:t>
      </w:r>
      <w:r w:rsidR="007E79F4" w:rsidRPr="00D47C33">
        <w:rPr>
          <w:rFonts w:ascii="GHEA Grapalat" w:hAnsi="GHEA Grapalat" w:cs="Sylfaen"/>
          <w:color w:val="000000" w:themeColor="text1"/>
          <w:lang w:val="pt-BR"/>
        </w:rPr>
        <w:t xml:space="preserve"> </w:t>
      </w:r>
      <w:r w:rsidR="009217D0" w:rsidRPr="00D47C33">
        <w:rPr>
          <w:rFonts w:ascii="GHEA Grapalat" w:hAnsi="GHEA Grapalat" w:cs="Sylfaen"/>
          <w:color w:val="000000" w:themeColor="text1"/>
          <w:lang w:val="pt-BR"/>
        </w:rPr>
        <w:t xml:space="preserve">կրթության բովանդակությամբ </w:t>
      </w:r>
      <w:proofErr w:type="spellStart"/>
      <w:r w:rsidR="009217D0" w:rsidRPr="00D47C33">
        <w:rPr>
          <w:rFonts w:ascii="GHEA Grapalat" w:hAnsi="GHEA Grapalat"/>
          <w:color w:val="000000" w:themeColor="text1"/>
          <w:shd w:val="clear" w:color="auto" w:fill="FFFFFF"/>
        </w:rPr>
        <w:t>ներկայացվող</w:t>
      </w:r>
      <w:proofErr w:type="spellEnd"/>
      <w:r w:rsidR="009217D0" w:rsidRPr="00D47C33">
        <w:rPr>
          <w:rFonts w:ascii="GHEA Grapalat" w:hAnsi="GHEA Grapalat"/>
          <w:color w:val="000000" w:themeColor="text1"/>
          <w:shd w:val="clear" w:color="auto" w:fill="FFFFFF"/>
          <w:lang w:val="pt-BR"/>
        </w:rPr>
        <w:t xml:space="preserve"> </w:t>
      </w:r>
      <w:proofErr w:type="spellStart"/>
      <w:r w:rsidR="009217D0" w:rsidRPr="00D47C33">
        <w:rPr>
          <w:rFonts w:ascii="GHEA Grapalat" w:hAnsi="GHEA Grapalat"/>
          <w:color w:val="000000" w:themeColor="text1"/>
          <w:shd w:val="clear" w:color="auto" w:fill="FFFFFF"/>
        </w:rPr>
        <w:t>վերջնարդյունքները</w:t>
      </w:r>
      <w:proofErr w:type="spellEnd"/>
      <w:r w:rsidR="009217D0" w:rsidRPr="00D47C33">
        <w:rPr>
          <w:rFonts w:ascii="GHEA Grapalat" w:hAnsi="GHEA Grapalat" w:cs="Sylfaen"/>
          <w:color w:val="000000" w:themeColor="text1"/>
          <w:lang w:val="pt-BR"/>
        </w:rPr>
        <w:t>, որը երեխաներին նախապատրաստում է դպրոցին</w:t>
      </w:r>
      <w:r w:rsidR="00817646" w:rsidRPr="00D47C33">
        <w:rPr>
          <w:rFonts w:ascii="GHEA Grapalat" w:hAnsi="GHEA Grapalat" w:cs="Sylfaen"/>
          <w:color w:val="000000" w:themeColor="text1"/>
          <w:lang w:val="pt-BR"/>
        </w:rPr>
        <w:t>:</w:t>
      </w:r>
      <w:r w:rsidR="009217D0"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Մի</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շարք</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նորմատիվ</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իրավական</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ակտերով</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հաստատաված</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պահանջներ</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որոնք</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ընդունվել</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են</w:t>
      </w:r>
      <w:proofErr w:type="spellEnd"/>
      <w:r w:rsidR="00817646" w:rsidRPr="00D47C33">
        <w:rPr>
          <w:rFonts w:ascii="GHEA Grapalat" w:hAnsi="GHEA Grapalat" w:cs="Sylfaen"/>
          <w:color w:val="000000" w:themeColor="text1"/>
          <w:lang w:val="pt-BR"/>
        </w:rPr>
        <w:t xml:space="preserve"> </w:t>
      </w:r>
      <w:r w:rsidR="00817646" w:rsidRPr="00D47C33">
        <w:rPr>
          <w:rFonts w:ascii="GHEA Grapalat" w:hAnsi="GHEA Grapalat" w:cs="Sylfaen"/>
          <w:color w:val="000000" w:themeColor="text1"/>
        </w:rPr>
        <w:t>ՀՀ</w:t>
      </w:r>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քաղաքաշինության</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կոմիտեի</w:t>
      </w:r>
      <w:proofErr w:type="spellEnd"/>
      <w:r w:rsidR="00817646" w:rsidRPr="00D47C33">
        <w:rPr>
          <w:rFonts w:ascii="GHEA Grapalat" w:hAnsi="GHEA Grapalat" w:cs="Sylfaen"/>
          <w:color w:val="000000" w:themeColor="text1"/>
          <w:lang w:val="pt-BR"/>
        </w:rPr>
        <w:t xml:space="preserve"> </w:t>
      </w:r>
      <w:proofErr w:type="spellStart"/>
      <w:r w:rsidR="00817646" w:rsidRPr="00D47C33">
        <w:rPr>
          <w:rFonts w:ascii="GHEA Grapalat" w:hAnsi="GHEA Grapalat" w:cs="Sylfaen"/>
          <w:color w:val="000000" w:themeColor="text1"/>
        </w:rPr>
        <w:t>նախագահի</w:t>
      </w:r>
      <w:proofErr w:type="spellEnd"/>
      <w:r w:rsidR="00817646" w:rsidRPr="00D47C33">
        <w:rPr>
          <w:rFonts w:ascii="GHEA Grapalat" w:hAnsi="GHEA Grapalat" w:cs="Sylfaen"/>
          <w:color w:val="000000" w:themeColor="text1"/>
          <w:lang w:val="pt-BR"/>
        </w:rPr>
        <w:t xml:space="preserve"> </w:t>
      </w:r>
      <w:r w:rsidR="00817646" w:rsidRPr="00D47C33">
        <w:rPr>
          <w:rFonts w:ascii="GHEA Grapalat" w:hAnsi="GHEA Grapalat" w:cs="Sylfaen"/>
          <w:color w:val="000000" w:themeColor="text1"/>
          <w:lang w:val="hy-AM"/>
        </w:rPr>
        <w:t>2020 թվականի դեկտեմբերի 10-ի</w:t>
      </w:r>
      <w:r w:rsidR="007E79F4" w:rsidRPr="00D47C33">
        <w:rPr>
          <w:rFonts w:ascii="GHEA Grapalat" w:hAnsi="GHEA Grapalat" w:cs="Sylfaen"/>
          <w:color w:val="000000" w:themeColor="text1"/>
          <w:lang w:val="hy-AM"/>
        </w:rPr>
        <w:t xml:space="preserve"> </w:t>
      </w:r>
      <w:r w:rsidR="007E79F4" w:rsidRPr="00D47C33">
        <w:rPr>
          <w:rFonts w:ascii="GHEA Grapalat" w:hAnsi="GHEA Grapalat"/>
          <w:color w:val="000000" w:themeColor="text1"/>
          <w:lang w:val="hy-AM"/>
        </w:rPr>
        <w:t>N 95-Ն</w:t>
      </w:r>
      <w:r w:rsidR="007E79F4" w:rsidRPr="00D47C33">
        <w:rPr>
          <w:rFonts w:ascii="GHEA Grapalat" w:hAnsi="GHEA Grapalat" w:cs="Sylfaen"/>
          <w:color w:val="000000" w:themeColor="text1"/>
          <w:lang w:val="hy-AM"/>
        </w:rPr>
        <w:t xml:space="preserve"> </w:t>
      </w:r>
      <w:r w:rsidR="007E79F4" w:rsidRPr="00D47C33">
        <w:rPr>
          <w:rFonts w:ascii="GHEA Grapalat" w:hAnsi="GHEA Grapalat" w:cs="GHEAGrapalat"/>
          <w:color w:val="000000" w:themeColor="text1"/>
          <w:lang w:val="hy-AM"/>
        </w:rPr>
        <w:lastRenderedPageBreak/>
        <w:t>հրաման</w:t>
      </w:r>
      <w:proofErr w:type="spellStart"/>
      <w:r w:rsidR="007E79F4" w:rsidRPr="00D47C33">
        <w:rPr>
          <w:rFonts w:ascii="GHEA Grapalat" w:hAnsi="GHEA Grapalat" w:cs="GHEAGrapalat"/>
          <w:color w:val="000000" w:themeColor="text1"/>
        </w:rPr>
        <w:t>ով</w:t>
      </w:r>
      <w:proofErr w:type="spellEnd"/>
      <w:r w:rsidR="007E79F4" w:rsidRPr="00D47C33">
        <w:rPr>
          <w:rFonts w:ascii="GHEA Grapalat" w:hAnsi="GHEA Grapalat" w:cs="GHEAGrapalat"/>
          <w:color w:val="000000" w:themeColor="text1"/>
          <w:lang w:val="af-ZA"/>
        </w:rPr>
        <w:t xml:space="preserve"> </w:t>
      </w:r>
      <w:r w:rsidR="00817646" w:rsidRPr="00D47C33">
        <w:rPr>
          <w:rFonts w:ascii="GHEA Grapalat" w:hAnsi="GHEA Grapalat" w:cs="GHEAGrapalat"/>
          <w:color w:val="000000" w:themeColor="text1"/>
          <w:lang w:val="pt-BR"/>
        </w:rPr>
        <w:t>/</w:t>
      </w:r>
      <w:proofErr w:type="spellStart"/>
      <w:r w:rsidR="00817646" w:rsidRPr="00D47C33">
        <w:rPr>
          <w:rFonts w:ascii="GHEA Grapalat" w:hAnsi="GHEA Grapalat"/>
          <w:color w:val="000000" w:themeColor="text1"/>
        </w:rPr>
        <w:t>նախադպրոցական</w:t>
      </w:r>
      <w:proofErr w:type="spellEnd"/>
      <w:r w:rsidR="00817646" w:rsidRPr="00D47C33">
        <w:rPr>
          <w:rFonts w:ascii="GHEA Grapalat" w:hAnsi="GHEA Grapalat"/>
          <w:color w:val="000000" w:themeColor="text1"/>
          <w:lang w:val="af-ZA"/>
        </w:rPr>
        <w:t xml:space="preserve"> </w:t>
      </w:r>
      <w:proofErr w:type="spellStart"/>
      <w:r w:rsidR="00817646" w:rsidRPr="00D47C33">
        <w:rPr>
          <w:rFonts w:ascii="GHEA Grapalat" w:hAnsi="GHEA Grapalat"/>
          <w:color w:val="000000" w:themeColor="text1"/>
        </w:rPr>
        <w:t>ուսումնական</w:t>
      </w:r>
      <w:proofErr w:type="spellEnd"/>
      <w:r w:rsidR="00817646" w:rsidRPr="00D47C33">
        <w:rPr>
          <w:rFonts w:ascii="GHEA Grapalat" w:hAnsi="GHEA Grapalat"/>
          <w:color w:val="000000" w:themeColor="text1"/>
          <w:lang w:val="af-ZA"/>
        </w:rPr>
        <w:t xml:space="preserve"> </w:t>
      </w:r>
      <w:proofErr w:type="spellStart"/>
      <w:r w:rsidR="00817646" w:rsidRPr="00D47C33">
        <w:rPr>
          <w:rFonts w:ascii="GHEA Grapalat" w:hAnsi="GHEA Grapalat"/>
          <w:color w:val="000000" w:themeColor="text1"/>
        </w:rPr>
        <w:t>հաստատությունների</w:t>
      </w:r>
      <w:proofErr w:type="spellEnd"/>
      <w:r w:rsidR="00817646" w:rsidRPr="00D47C33">
        <w:rPr>
          <w:rFonts w:ascii="GHEA Grapalat" w:hAnsi="GHEA Grapalat"/>
          <w:color w:val="000000" w:themeColor="text1"/>
          <w:lang w:val="af-ZA"/>
        </w:rPr>
        <w:t xml:space="preserve"> </w:t>
      </w:r>
      <w:proofErr w:type="spellStart"/>
      <w:r w:rsidR="00817646" w:rsidRPr="00D47C33">
        <w:rPr>
          <w:rFonts w:ascii="GHEA Grapalat" w:hAnsi="GHEA Grapalat"/>
          <w:color w:val="000000" w:themeColor="text1"/>
        </w:rPr>
        <w:t>տարածքների</w:t>
      </w:r>
      <w:proofErr w:type="spellEnd"/>
      <w:r w:rsidR="00817646" w:rsidRPr="00D47C33">
        <w:rPr>
          <w:rFonts w:ascii="GHEA Grapalat" w:hAnsi="GHEA Grapalat"/>
          <w:color w:val="000000" w:themeColor="text1"/>
          <w:lang w:val="af-ZA"/>
        </w:rPr>
        <w:t xml:space="preserve"> </w:t>
      </w:r>
      <w:proofErr w:type="spellStart"/>
      <w:r w:rsidR="007E79F4" w:rsidRPr="00D47C33">
        <w:rPr>
          <w:rFonts w:ascii="GHEA Grapalat" w:hAnsi="GHEA Grapalat"/>
          <w:color w:val="000000" w:themeColor="text1"/>
        </w:rPr>
        <w:t>շինարարական</w:t>
      </w:r>
      <w:proofErr w:type="spellEnd"/>
      <w:r w:rsidR="007E79F4" w:rsidRPr="00D47C33">
        <w:rPr>
          <w:rFonts w:ascii="GHEA Grapalat" w:hAnsi="GHEA Grapalat"/>
          <w:color w:val="000000" w:themeColor="text1"/>
          <w:lang w:val="af-ZA"/>
        </w:rPr>
        <w:t xml:space="preserve"> </w:t>
      </w:r>
      <w:proofErr w:type="spellStart"/>
      <w:r w:rsidR="00817646" w:rsidRPr="00D47C33">
        <w:rPr>
          <w:rFonts w:ascii="GHEA Grapalat" w:hAnsi="GHEA Grapalat"/>
          <w:color w:val="000000" w:themeColor="text1"/>
        </w:rPr>
        <w:t>նորմերի</w:t>
      </w:r>
      <w:proofErr w:type="spellEnd"/>
      <w:r w:rsidR="00817646" w:rsidRPr="00D47C33">
        <w:rPr>
          <w:rFonts w:ascii="GHEA Grapalat" w:hAnsi="GHEA Grapalat"/>
          <w:color w:val="000000" w:themeColor="text1"/>
          <w:lang w:val="pt-BR"/>
        </w:rPr>
        <w:t xml:space="preserve"> </w:t>
      </w:r>
      <w:proofErr w:type="spellStart"/>
      <w:r w:rsidR="00817646" w:rsidRPr="00D47C33">
        <w:rPr>
          <w:rFonts w:ascii="GHEA Grapalat" w:hAnsi="GHEA Grapalat"/>
          <w:color w:val="000000" w:themeColor="text1"/>
        </w:rPr>
        <w:t>մասով</w:t>
      </w:r>
      <w:proofErr w:type="spellEnd"/>
      <w:r w:rsidR="00817646" w:rsidRPr="00D47C33">
        <w:rPr>
          <w:rFonts w:ascii="GHEA Grapalat" w:hAnsi="GHEA Grapalat"/>
          <w:color w:val="000000" w:themeColor="text1"/>
          <w:lang w:val="pt-BR"/>
        </w:rPr>
        <w:t>/,</w:t>
      </w:r>
      <w:r w:rsidR="00E345CC" w:rsidRPr="00D47C33">
        <w:rPr>
          <w:rFonts w:ascii="GHEA Grapalat" w:hAnsi="GHEA Grapalat"/>
          <w:color w:val="000000" w:themeColor="text1"/>
          <w:lang w:val="af-ZA"/>
        </w:rPr>
        <w:t xml:space="preserve"> </w:t>
      </w:r>
      <w:r w:rsidR="00817646" w:rsidRPr="00D47C33">
        <w:rPr>
          <w:rFonts w:ascii="GHEA Grapalat" w:hAnsi="GHEA Grapalat"/>
          <w:color w:val="000000" w:themeColor="text1"/>
        </w:rPr>
        <w:t>ՀՀ</w:t>
      </w:r>
      <w:r w:rsidR="00817646" w:rsidRPr="00D47C33">
        <w:rPr>
          <w:rFonts w:ascii="GHEA Grapalat" w:hAnsi="GHEA Grapalat"/>
          <w:color w:val="000000" w:themeColor="text1"/>
          <w:lang w:val="pt-BR"/>
        </w:rPr>
        <w:t xml:space="preserve"> </w:t>
      </w:r>
      <w:proofErr w:type="spellStart"/>
      <w:r w:rsidR="00817646" w:rsidRPr="00D47C33">
        <w:rPr>
          <w:rFonts w:ascii="GHEA Grapalat" w:hAnsi="GHEA Grapalat"/>
          <w:color w:val="000000" w:themeColor="text1"/>
        </w:rPr>
        <w:t>կառավարության</w:t>
      </w:r>
      <w:proofErr w:type="spellEnd"/>
      <w:r w:rsidR="00817646" w:rsidRPr="00D47C33">
        <w:rPr>
          <w:rFonts w:ascii="GHEA Grapalat" w:hAnsi="GHEA Grapalat"/>
          <w:color w:val="000000" w:themeColor="text1"/>
          <w:lang w:val="pt-BR"/>
        </w:rPr>
        <w:t xml:space="preserve"> </w:t>
      </w:r>
      <w:r w:rsidR="00E235AF" w:rsidRPr="00D47C33">
        <w:rPr>
          <w:rFonts w:ascii="GHEA Grapalat" w:hAnsi="GHEA Grapalat"/>
          <w:color w:val="000000" w:themeColor="text1"/>
          <w:shd w:val="clear" w:color="auto" w:fill="FFFFFF"/>
          <w:lang w:val="pt-BR"/>
        </w:rPr>
        <w:t xml:space="preserve">2021 </w:t>
      </w:r>
      <w:proofErr w:type="spellStart"/>
      <w:r w:rsidR="00E345CC" w:rsidRPr="00D47C33">
        <w:rPr>
          <w:rFonts w:ascii="GHEA Grapalat" w:hAnsi="GHEA Grapalat"/>
          <w:color w:val="000000" w:themeColor="text1"/>
          <w:shd w:val="clear" w:color="auto" w:fill="FFFFFF"/>
        </w:rPr>
        <w:t>թվականի</w:t>
      </w:r>
      <w:proofErr w:type="spellEnd"/>
      <w:r w:rsidR="00E345CC" w:rsidRPr="00D47C33">
        <w:rPr>
          <w:rFonts w:ascii="GHEA Grapalat" w:hAnsi="GHEA Grapalat"/>
          <w:color w:val="000000" w:themeColor="text1"/>
          <w:shd w:val="clear" w:color="auto" w:fill="FFFFFF"/>
          <w:lang w:val="pt-BR"/>
        </w:rPr>
        <w:t xml:space="preserve"> </w:t>
      </w:r>
      <w:proofErr w:type="spellStart"/>
      <w:r w:rsidR="00E345CC" w:rsidRPr="00D47C33">
        <w:rPr>
          <w:rFonts w:ascii="GHEA Grapalat" w:hAnsi="GHEA Grapalat"/>
          <w:color w:val="000000" w:themeColor="text1"/>
          <w:shd w:val="clear" w:color="auto" w:fill="FFFFFF"/>
        </w:rPr>
        <w:t>մայիսի</w:t>
      </w:r>
      <w:proofErr w:type="spellEnd"/>
      <w:r w:rsidR="00E345CC" w:rsidRPr="00D47C33">
        <w:rPr>
          <w:rFonts w:ascii="GHEA Grapalat" w:hAnsi="GHEA Grapalat"/>
          <w:color w:val="000000" w:themeColor="text1"/>
          <w:shd w:val="clear" w:color="auto" w:fill="FFFFFF"/>
          <w:lang w:val="pt-BR"/>
        </w:rPr>
        <w:t xml:space="preserve"> </w:t>
      </w:r>
      <w:r w:rsidR="00817646" w:rsidRPr="00D47C33">
        <w:rPr>
          <w:rFonts w:ascii="GHEA Grapalat" w:hAnsi="GHEA Grapalat"/>
          <w:color w:val="000000" w:themeColor="text1"/>
          <w:shd w:val="clear" w:color="auto" w:fill="FFFFFF"/>
          <w:lang w:val="pt-BR"/>
        </w:rPr>
        <w:t xml:space="preserve">13 </w:t>
      </w:r>
      <w:r w:rsidR="00E235AF" w:rsidRPr="00D47C33">
        <w:rPr>
          <w:rFonts w:ascii="GHEA Grapalat" w:hAnsi="GHEA Grapalat"/>
          <w:color w:val="000000" w:themeColor="text1"/>
          <w:shd w:val="clear" w:color="auto" w:fill="FFFFFF"/>
          <w:lang w:val="pt-BR"/>
        </w:rPr>
        <w:t>N 744-</w:t>
      </w:r>
      <w:r w:rsidR="00E235AF" w:rsidRPr="00D47C33">
        <w:rPr>
          <w:rFonts w:ascii="GHEA Grapalat" w:hAnsi="GHEA Grapalat"/>
          <w:color w:val="000000" w:themeColor="text1"/>
          <w:shd w:val="clear" w:color="auto" w:fill="FFFFFF"/>
        </w:rPr>
        <w:t>Ն</w:t>
      </w:r>
      <w:r w:rsidR="00E235AF" w:rsidRPr="00D47C33">
        <w:rPr>
          <w:rFonts w:ascii="GHEA Grapalat" w:hAnsi="GHEA Grapalat"/>
          <w:color w:val="000000" w:themeColor="text1"/>
          <w:shd w:val="clear" w:color="auto" w:fill="FFFFFF"/>
          <w:lang w:val="pt-BR"/>
        </w:rPr>
        <w:t xml:space="preserve"> </w:t>
      </w:r>
      <w:proofErr w:type="spellStart"/>
      <w:r w:rsidR="00E345CC" w:rsidRPr="00D47C33">
        <w:rPr>
          <w:rFonts w:ascii="GHEA Grapalat" w:hAnsi="GHEA Grapalat"/>
          <w:color w:val="000000" w:themeColor="text1"/>
          <w:shd w:val="clear" w:color="auto" w:fill="FFFFFF"/>
        </w:rPr>
        <w:t>որոշմամբ</w:t>
      </w:r>
      <w:proofErr w:type="spellEnd"/>
      <w:r w:rsidR="000279EA" w:rsidRPr="00D47C33">
        <w:rPr>
          <w:rFonts w:ascii="GHEA Grapalat" w:hAnsi="GHEA Grapalat"/>
          <w:color w:val="000000" w:themeColor="text1"/>
          <w:shd w:val="clear" w:color="auto" w:fill="FFFFFF"/>
          <w:lang w:val="pt-BR"/>
        </w:rPr>
        <w:t xml:space="preserve"> /</w:t>
      </w:r>
      <w:proofErr w:type="spellStart"/>
      <w:r w:rsidR="00E235AF" w:rsidRPr="00D47C33">
        <w:rPr>
          <w:rFonts w:ascii="GHEA Grapalat" w:hAnsi="GHEA Grapalat"/>
          <w:color w:val="000000" w:themeColor="text1"/>
          <w:shd w:val="clear" w:color="auto" w:fill="FFFFFF"/>
        </w:rPr>
        <w:t>նախադպրոցական</w:t>
      </w:r>
      <w:proofErr w:type="spellEnd"/>
      <w:r w:rsidR="00E235AF" w:rsidRPr="00D47C33">
        <w:rPr>
          <w:rFonts w:ascii="GHEA Grapalat" w:hAnsi="GHEA Grapalat"/>
          <w:color w:val="000000" w:themeColor="text1"/>
          <w:shd w:val="clear" w:color="auto" w:fill="FFFFFF"/>
          <w:lang w:val="pt-BR"/>
        </w:rPr>
        <w:t xml:space="preserve"> </w:t>
      </w:r>
      <w:proofErr w:type="spellStart"/>
      <w:r w:rsidR="00E235AF" w:rsidRPr="00D47C33">
        <w:rPr>
          <w:rFonts w:ascii="GHEA Grapalat" w:hAnsi="GHEA Grapalat"/>
          <w:color w:val="000000" w:themeColor="text1"/>
          <w:shd w:val="clear" w:color="auto" w:fill="FFFFFF"/>
        </w:rPr>
        <w:t>կրթության</w:t>
      </w:r>
      <w:proofErr w:type="spellEnd"/>
      <w:r w:rsidR="00E235AF" w:rsidRPr="00D47C33">
        <w:rPr>
          <w:rFonts w:ascii="GHEA Grapalat" w:hAnsi="GHEA Grapalat"/>
          <w:color w:val="000000" w:themeColor="text1"/>
          <w:shd w:val="clear" w:color="auto" w:fill="FFFFFF"/>
          <w:lang w:val="pt-BR"/>
        </w:rPr>
        <w:t xml:space="preserve"> </w:t>
      </w:r>
      <w:proofErr w:type="spellStart"/>
      <w:r w:rsidR="00E235AF" w:rsidRPr="00D47C33">
        <w:rPr>
          <w:rFonts w:ascii="GHEA Grapalat" w:hAnsi="GHEA Grapalat"/>
          <w:color w:val="000000" w:themeColor="text1"/>
          <w:shd w:val="clear" w:color="auto" w:fill="FFFFFF"/>
        </w:rPr>
        <w:t>պետական</w:t>
      </w:r>
      <w:proofErr w:type="spellEnd"/>
      <w:r w:rsidR="00E235AF" w:rsidRPr="00D47C33">
        <w:rPr>
          <w:rFonts w:ascii="GHEA Grapalat" w:hAnsi="GHEA Grapalat"/>
          <w:color w:val="000000" w:themeColor="text1"/>
          <w:shd w:val="clear" w:color="auto" w:fill="FFFFFF"/>
          <w:lang w:val="pt-BR"/>
        </w:rPr>
        <w:t xml:space="preserve"> </w:t>
      </w:r>
      <w:proofErr w:type="spellStart"/>
      <w:r w:rsidR="00E235AF" w:rsidRPr="00D47C33">
        <w:rPr>
          <w:rFonts w:ascii="GHEA Grapalat" w:hAnsi="GHEA Grapalat"/>
          <w:color w:val="000000" w:themeColor="text1"/>
          <w:shd w:val="clear" w:color="auto" w:fill="FFFFFF"/>
        </w:rPr>
        <w:t>կրթական</w:t>
      </w:r>
      <w:proofErr w:type="spellEnd"/>
      <w:r w:rsidR="00E235AF" w:rsidRPr="00D47C33">
        <w:rPr>
          <w:rFonts w:ascii="GHEA Grapalat" w:hAnsi="GHEA Grapalat"/>
          <w:color w:val="000000" w:themeColor="text1"/>
          <w:shd w:val="clear" w:color="auto" w:fill="FFFFFF"/>
          <w:lang w:val="pt-BR"/>
        </w:rPr>
        <w:t xml:space="preserve"> </w:t>
      </w:r>
      <w:proofErr w:type="spellStart"/>
      <w:r w:rsidR="00E235AF" w:rsidRPr="00D47C33">
        <w:rPr>
          <w:rFonts w:ascii="GHEA Grapalat" w:hAnsi="GHEA Grapalat"/>
          <w:color w:val="000000" w:themeColor="text1"/>
          <w:shd w:val="clear" w:color="auto" w:fill="FFFFFF"/>
        </w:rPr>
        <w:t>չափորոշիչ</w:t>
      </w:r>
      <w:proofErr w:type="spellEnd"/>
      <w:r w:rsidR="000279EA" w:rsidRPr="00D47C33">
        <w:rPr>
          <w:rFonts w:ascii="GHEA Grapalat" w:hAnsi="GHEA Grapalat"/>
          <w:color w:val="000000" w:themeColor="text1"/>
          <w:shd w:val="clear" w:color="auto" w:fill="FFFFFF"/>
          <w:lang w:val="pt-BR"/>
        </w:rPr>
        <w:t>/</w:t>
      </w:r>
      <w:r w:rsidR="00E345CC" w:rsidRPr="00D47C33">
        <w:rPr>
          <w:rFonts w:ascii="GHEA Grapalat" w:hAnsi="GHEA Grapalat"/>
          <w:color w:val="000000" w:themeColor="text1"/>
          <w:shd w:val="clear" w:color="auto" w:fill="FFFFFF"/>
          <w:lang w:val="pt-BR"/>
        </w:rPr>
        <w:t>,</w:t>
      </w:r>
      <w:r w:rsidR="00E235AF" w:rsidRPr="00D47C33">
        <w:rPr>
          <w:rFonts w:ascii="GHEA Grapalat" w:hAnsi="GHEA Grapalat"/>
          <w:color w:val="000000" w:themeColor="text1"/>
          <w:shd w:val="clear" w:color="auto" w:fill="FFFFFF"/>
          <w:lang w:val="pt-BR"/>
        </w:rPr>
        <w:t xml:space="preserve"> </w:t>
      </w:r>
      <w:r w:rsidR="00E345CC" w:rsidRPr="00D47C33">
        <w:rPr>
          <w:rFonts w:ascii="GHEA Grapalat" w:hAnsi="GHEA Grapalat"/>
          <w:color w:val="000000" w:themeColor="text1"/>
          <w:shd w:val="clear" w:color="auto" w:fill="FFFFFF"/>
        </w:rPr>
        <w:t>ՀՀ</w:t>
      </w:r>
      <w:r w:rsidR="00E345CC" w:rsidRPr="00D47C33">
        <w:rPr>
          <w:rFonts w:ascii="GHEA Grapalat" w:hAnsi="GHEA Grapalat"/>
          <w:color w:val="000000" w:themeColor="text1"/>
          <w:shd w:val="clear" w:color="auto" w:fill="FFFFFF"/>
          <w:lang w:val="af-ZA"/>
        </w:rPr>
        <w:t xml:space="preserve"> </w:t>
      </w:r>
      <w:proofErr w:type="spellStart"/>
      <w:r w:rsidR="00E345CC" w:rsidRPr="00D47C33">
        <w:rPr>
          <w:rFonts w:ascii="GHEA Grapalat" w:hAnsi="GHEA Grapalat"/>
          <w:color w:val="000000" w:themeColor="text1"/>
          <w:shd w:val="clear" w:color="auto" w:fill="FFFFFF"/>
        </w:rPr>
        <w:t>կրթության</w:t>
      </w:r>
      <w:proofErr w:type="spellEnd"/>
      <w:r w:rsidR="00E345CC" w:rsidRPr="00D47C33">
        <w:rPr>
          <w:rFonts w:ascii="GHEA Grapalat" w:hAnsi="GHEA Grapalat"/>
          <w:color w:val="000000" w:themeColor="text1"/>
          <w:shd w:val="clear" w:color="auto" w:fill="FFFFFF"/>
          <w:lang w:val="af-ZA"/>
        </w:rPr>
        <w:t xml:space="preserve">, </w:t>
      </w:r>
      <w:proofErr w:type="spellStart"/>
      <w:r w:rsidR="00E345CC" w:rsidRPr="00D47C33">
        <w:rPr>
          <w:rFonts w:ascii="GHEA Grapalat" w:hAnsi="GHEA Grapalat"/>
          <w:color w:val="000000" w:themeColor="text1"/>
          <w:shd w:val="clear" w:color="auto" w:fill="FFFFFF"/>
        </w:rPr>
        <w:t>գիտության</w:t>
      </w:r>
      <w:proofErr w:type="spellEnd"/>
      <w:r w:rsidR="00E345CC" w:rsidRPr="00D47C33">
        <w:rPr>
          <w:rFonts w:ascii="GHEA Grapalat" w:hAnsi="GHEA Grapalat"/>
          <w:color w:val="000000" w:themeColor="text1"/>
          <w:shd w:val="clear" w:color="auto" w:fill="FFFFFF"/>
          <w:lang w:val="af-ZA"/>
        </w:rPr>
        <w:t xml:space="preserve">, </w:t>
      </w:r>
      <w:proofErr w:type="spellStart"/>
      <w:r w:rsidR="00E345CC" w:rsidRPr="00D47C33">
        <w:rPr>
          <w:rFonts w:ascii="GHEA Grapalat" w:hAnsi="GHEA Grapalat"/>
          <w:color w:val="000000" w:themeColor="text1"/>
          <w:shd w:val="clear" w:color="auto" w:fill="FFFFFF"/>
        </w:rPr>
        <w:t>մշակույթի</w:t>
      </w:r>
      <w:proofErr w:type="spellEnd"/>
      <w:r w:rsidR="00E345CC" w:rsidRPr="00D47C33">
        <w:rPr>
          <w:rFonts w:ascii="GHEA Grapalat" w:hAnsi="GHEA Grapalat"/>
          <w:color w:val="000000" w:themeColor="text1"/>
          <w:shd w:val="clear" w:color="auto" w:fill="FFFFFF"/>
          <w:lang w:val="af-ZA"/>
        </w:rPr>
        <w:t xml:space="preserve"> </w:t>
      </w:r>
      <w:r w:rsidR="00E345CC" w:rsidRPr="00D47C33">
        <w:rPr>
          <w:rFonts w:ascii="GHEA Grapalat" w:hAnsi="GHEA Grapalat"/>
          <w:color w:val="000000" w:themeColor="text1"/>
          <w:shd w:val="clear" w:color="auto" w:fill="FFFFFF"/>
        </w:rPr>
        <w:t>և</w:t>
      </w:r>
      <w:r w:rsidR="00E345CC" w:rsidRPr="00D47C33">
        <w:rPr>
          <w:rFonts w:ascii="GHEA Grapalat" w:hAnsi="GHEA Grapalat"/>
          <w:color w:val="000000" w:themeColor="text1"/>
          <w:shd w:val="clear" w:color="auto" w:fill="FFFFFF"/>
          <w:lang w:val="af-ZA"/>
        </w:rPr>
        <w:t xml:space="preserve"> </w:t>
      </w:r>
      <w:proofErr w:type="spellStart"/>
      <w:r w:rsidR="00E345CC" w:rsidRPr="00D47C33">
        <w:rPr>
          <w:rFonts w:ascii="GHEA Grapalat" w:hAnsi="GHEA Grapalat"/>
          <w:color w:val="000000" w:themeColor="text1"/>
          <w:shd w:val="clear" w:color="auto" w:fill="FFFFFF"/>
        </w:rPr>
        <w:t>սպորտի</w:t>
      </w:r>
      <w:proofErr w:type="spellEnd"/>
      <w:r w:rsidR="00E345CC" w:rsidRPr="00D47C33">
        <w:rPr>
          <w:rFonts w:ascii="GHEA Grapalat" w:hAnsi="GHEA Grapalat"/>
          <w:color w:val="000000" w:themeColor="text1"/>
          <w:shd w:val="clear" w:color="auto" w:fill="FFFFFF"/>
          <w:lang w:val="af-ZA"/>
        </w:rPr>
        <w:t xml:space="preserve"> </w:t>
      </w:r>
      <w:proofErr w:type="spellStart"/>
      <w:r w:rsidR="00E345CC" w:rsidRPr="00D47C33">
        <w:rPr>
          <w:rFonts w:ascii="GHEA Grapalat" w:hAnsi="GHEA Grapalat"/>
          <w:color w:val="000000" w:themeColor="text1"/>
          <w:shd w:val="clear" w:color="auto" w:fill="FFFFFF"/>
        </w:rPr>
        <w:t>նախարարի</w:t>
      </w:r>
      <w:proofErr w:type="spellEnd"/>
      <w:r w:rsidR="00E345CC" w:rsidRPr="00D47C33">
        <w:rPr>
          <w:rFonts w:ascii="GHEA Grapalat" w:hAnsi="GHEA Grapalat"/>
          <w:color w:val="000000" w:themeColor="text1"/>
          <w:shd w:val="clear" w:color="auto" w:fill="FFFFFF"/>
          <w:lang w:val="af-ZA"/>
        </w:rPr>
        <w:t xml:space="preserve"> 2021 </w:t>
      </w:r>
      <w:proofErr w:type="spellStart"/>
      <w:r w:rsidR="00E345CC" w:rsidRPr="00D47C33">
        <w:rPr>
          <w:rFonts w:ascii="GHEA Grapalat" w:hAnsi="GHEA Grapalat"/>
          <w:color w:val="000000" w:themeColor="text1"/>
          <w:shd w:val="clear" w:color="auto" w:fill="FFFFFF"/>
        </w:rPr>
        <w:t>թվականի</w:t>
      </w:r>
      <w:proofErr w:type="spellEnd"/>
      <w:r w:rsidR="00E345CC" w:rsidRPr="00D47C33">
        <w:rPr>
          <w:rFonts w:ascii="GHEA Grapalat" w:hAnsi="GHEA Grapalat"/>
          <w:color w:val="000000" w:themeColor="text1"/>
          <w:shd w:val="clear" w:color="auto" w:fill="FFFFFF"/>
          <w:lang w:val="af-ZA"/>
        </w:rPr>
        <w:t xml:space="preserve"> </w:t>
      </w:r>
      <w:proofErr w:type="spellStart"/>
      <w:r w:rsidR="00E345CC" w:rsidRPr="00D47C33">
        <w:rPr>
          <w:rFonts w:ascii="GHEA Grapalat" w:hAnsi="GHEA Grapalat"/>
          <w:color w:val="000000" w:themeColor="text1"/>
          <w:shd w:val="clear" w:color="auto" w:fill="FFFFFF"/>
        </w:rPr>
        <w:t>հոկտեմբերի</w:t>
      </w:r>
      <w:proofErr w:type="spellEnd"/>
      <w:r w:rsidR="00E345CC" w:rsidRPr="00D47C33">
        <w:rPr>
          <w:rFonts w:ascii="GHEA Grapalat" w:hAnsi="GHEA Grapalat"/>
          <w:color w:val="000000" w:themeColor="text1"/>
          <w:shd w:val="clear" w:color="auto" w:fill="FFFFFF"/>
          <w:lang w:val="af-ZA"/>
        </w:rPr>
        <w:t xml:space="preserve"> 11-</w:t>
      </w:r>
      <w:r w:rsidR="00E345CC" w:rsidRPr="00D47C33">
        <w:rPr>
          <w:rFonts w:ascii="GHEA Grapalat" w:hAnsi="GHEA Grapalat"/>
          <w:color w:val="000000" w:themeColor="text1"/>
          <w:shd w:val="clear" w:color="auto" w:fill="FFFFFF"/>
        </w:rPr>
        <w:t>ի</w:t>
      </w:r>
      <w:r w:rsidR="00E345CC" w:rsidRPr="00D47C33">
        <w:rPr>
          <w:rFonts w:ascii="GHEA Grapalat" w:hAnsi="GHEA Grapalat"/>
          <w:color w:val="000000" w:themeColor="text1"/>
          <w:shd w:val="clear" w:color="auto" w:fill="FFFFFF"/>
          <w:lang w:val="af-ZA"/>
        </w:rPr>
        <w:t xml:space="preserve"> N 76-</w:t>
      </w:r>
      <w:r w:rsidR="00E345CC" w:rsidRPr="00D47C33">
        <w:rPr>
          <w:rFonts w:ascii="GHEA Grapalat" w:hAnsi="GHEA Grapalat"/>
          <w:color w:val="000000" w:themeColor="text1"/>
          <w:shd w:val="clear" w:color="auto" w:fill="FFFFFF"/>
        </w:rPr>
        <w:t>Ն</w:t>
      </w:r>
      <w:r w:rsidR="00E345CC" w:rsidRPr="00D47C33">
        <w:rPr>
          <w:rFonts w:ascii="GHEA Grapalat" w:hAnsi="GHEA Grapalat"/>
          <w:color w:val="000000" w:themeColor="text1"/>
          <w:shd w:val="clear" w:color="auto" w:fill="FFFFFF"/>
          <w:lang w:val="af-ZA"/>
        </w:rPr>
        <w:t xml:space="preserve"> </w:t>
      </w:r>
      <w:proofErr w:type="spellStart"/>
      <w:r w:rsidR="00E345CC" w:rsidRPr="00D47C33">
        <w:rPr>
          <w:rFonts w:ascii="GHEA Grapalat" w:hAnsi="GHEA Grapalat"/>
          <w:color w:val="000000" w:themeColor="text1"/>
          <w:shd w:val="clear" w:color="auto" w:fill="FFFFFF"/>
        </w:rPr>
        <w:t>հրամանով</w:t>
      </w:r>
      <w:proofErr w:type="spellEnd"/>
      <w:r w:rsidR="000279EA" w:rsidRPr="00D47C33">
        <w:rPr>
          <w:rFonts w:ascii="GHEA Grapalat" w:hAnsi="GHEA Grapalat"/>
          <w:color w:val="000000" w:themeColor="text1"/>
          <w:shd w:val="clear" w:color="auto" w:fill="FFFFFF"/>
          <w:lang w:val="pt-BR"/>
        </w:rPr>
        <w:t xml:space="preserve"> /</w:t>
      </w:r>
      <w:proofErr w:type="spellStart"/>
      <w:r w:rsidR="00E235AF" w:rsidRPr="00D47C33">
        <w:rPr>
          <w:rFonts w:ascii="GHEA Grapalat" w:hAnsi="GHEA Grapalat"/>
          <w:color w:val="000000" w:themeColor="text1"/>
          <w:shd w:val="clear" w:color="auto" w:fill="FFFFFF"/>
        </w:rPr>
        <w:t>սաների</w:t>
      </w:r>
      <w:proofErr w:type="spellEnd"/>
      <w:r w:rsidR="00E235AF" w:rsidRPr="00D47C33">
        <w:rPr>
          <w:rFonts w:ascii="GHEA Grapalat" w:hAnsi="GHEA Grapalat"/>
          <w:color w:val="000000" w:themeColor="text1"/>
          <w:shd w:val="clear" w:color="auto" w:fill="FFFFFF"/>
          <w:lang w:val="af-ZA"/>
        </w:rPr>
        <w:t xml:space="preserve"> </w:t>
      </w:r>
      <w:proofErr w:type="spellStart"/>
      <w:r w:rsidR="00E235AF" w:rsidRPr="00D47C33">
        <w:rPr>
          <w:rFonts w:ascii="GHEA Grapalat" w:hAnsi="GHEA Grapalat"/>
          <w:color w:val="000000" w:themeColor="text1"/>
          <w:shd w:val="clear" w:color="auto" w:fill="FFFFFF"/>
        </w:rPr>
        <w:t>ընդունելության</w:t>
      </w:r>
      <w:proofErr w:type="spellEnd"/>
      <w:r w:rsidR="00E235AF" w:rsidRPr="00D47C33">
        <w:rPr>
          <w:rFonts w:ascii="GHEA Grapalat" w:hAnsi="GHEA Grapalat"/>
          <w:color w:val="000000" w:themeColor="text1"/>
          <w:shd w:val="clear" w:color="auto" w:fill="FFFFFF"/>
          <w:lang w:val="af-ZA"/>
        </w:rPr>
        <w:t xml:space="preserve"> </w:t>
      </w:r>
      <w:proofErr w:type="spellStart"/>
      <w:r w:rsidR="00E345CC" w:rsidRPr="00D47C33">
        <w:rPr>
          <w:rFonts w:ascii="GHEA Grapalat" w:hAnsi="GHEA Grapalat"/>
          <w:color w:val="000000" w:themeColor="text1"/>
          <w:shd w:val="clear" w:color="auto" w:fill="FFFFFF"/>
        </w:rPr>
        <w:t>կարգ</w:t>
      </w:r>
      <w:proofErr w:type="spellEnd"/>
      <w:r w:rsidR="00DC104D" w:rsidRPr="00D47C33">
        <w:rPr>
          <w:rFonts w:ascii="GHEA Grapalat" w:hAnsi="GHEA Grapalat"/>
          <w:color w:val="000000" w:themeColor="text1"/>
          <w:shd w:val="clear" w:color="auto" w:fill="FFFFFF"/>
          <w:lang w:val="pt-BR"/>
        </w:rPr>
        <w:t>/</w:t>
      </w:r>
      <w:r w:rsidR="00D47C33" w:rsidRPr="00D47C33">
        <w:rPr>
          <w:rFonts w:ascii="GHEA Grapalat" w:hAnsi="GHEA Grapalat"/>
          <w:color w:val="000000" w:themeColor="text1"/>
          <w:shd w:val="clear" w:color="auto" w:fill="FFFFFF"/>
        </w:rPr>
        <w:t>՝</w:t>
      </w:r>
      <w:r w:rsidR="00E345CC" w:rsidRPr="00D47C33">
        <w:rPr>
          <w:rFonts w:ascii="GHEA Grapalat" w:hAnsi="GHEA Grapalat"/>
          <w:color w:val="000000" w:themeColor="text1"/>
          <w:shd w:val="clear" w:color="auto" w:fill="FFFFFF"/>
          <w:lang w:val="pt-BR"/>
        </w:rPr>
        <w:t xml:space="preserve"> </w:t>
      </w:r>
      <w:proofErr w:type="spellStart"/>
      <w:r w:rsidR="00E345CC" w:rsidRPr="00D47C33">
        <w:rPr>
          <w:rFonts w:ascii="GHEA Grapalat" w:hAnsi="GHEA Grapalat"/>
          <w:color w:val="000000" w:themeColor="text1"/>
          <w:shd w:val="clear" w:color="auto" w:fill="FFFFFF"/>
        </w:rPr>
        <w:t>կսահմանվեն</w:t>
      </w:r>
      <w:proofErr w:type="spellEnd"/>
      <w:r w:rsidR="00E345CC" w:rsidRPr="00D47C33">
        <w:rPr>
          <w:rFonts w:ascii="GHEA Grapalat" w:hAnsi="GHEA Grapalat"/>
          <w:color w:val="000000" w:themeColor="text1"/>
          <w:shd w:val="clear" w:color="auto" w:fill="FFFFFF"/>
          <w:lang w:val="pt-BR"/>
        </w:rPr>
        <w:t xml:space="preserve"> </w:t>
      </w:r>
      <w:proofErr w:type="spellStart"/>
      <w:r w:rsidR="00DC104D" w:rsidRPr="00D47C33">
        <w:rPr>
          <w:rFonts w:ascii="GHEA Grapalat" w:hAnsi="GHEA Grapalat"/>
          <w:color w:val="000000" w:themeColor="text1"/>
          <w:shd w:val="clear" w:color="auto" w:fill="FFFFFF"/>
        </w:rPr>
        <w:t>նախադպրոցական</w:t>
      </w:r>
      <w:proofErr w:type="spellEnd"/>
      <w:r w:rsidR="00DC104D" w:rsidRPr="00D47C33">
        <w:rPr>
          <w:rFonts w:ascii="GHEA Grapalat" w:hAnsi="GHEA Grapalat"/>
          <w:color w:val="000000" w:themeColor="text1"/>
          <w:shd w:val="clear" w:color="auto" w:fill="FFFFFF"/>
          <w:lang w:val="pt-BR"/>
        </w:rPr>
        <w:t xml:space="preserve"> </w:t>
      </w:r>
      <w:proofErr w:type="spellStart"/>
      <w:r w:rsidR="00DC104D" w:rsidRPr="00D47C33">
        <w:rPr>
          <w:rFonts w:ascii="GHEA Grapalat" w:hAnsi="GHEA Grapalat"/>
          <w:color w:val="000000" w:themeColor="text1"/>
          <w:shd w:val="clear" w:color="auto" w:fill="FFFFFF"/>
        </w:rPr>
        <w:t>կրթական</w:t>
      </w:r>
      <w:proofErr w:type="spellEnd"/>
      <w:r w:rsidR="00DC104D" w:rsidRPr="00D47C33">
        <w:rPr>
          <w:rFonts w:ascii="GHEA Grapalat" w:hAnsi="GHEA Grapalat"/>
          <w:color w:val="000000" w:themeColor="text1"/>
          <w:shd w:val="clear" w:color="auto" w:fill="FFFFFF"/>
          <w:lang w:val="pt-BR"/>
        </w:rPr>
        <w:t xml:space="preserve"> </w:t>
      </w:r>
      <w:proofErr w:type="spellStart"/>
      <w:r w:rsidR="00DC104D" w:rsidRPr="00D47C33">
        <w:rPr>
          <w:rFonts w:ascii="GHEA Grapalat" w:hAnsi="GHEA Grapalat"/>
          <w:color w:val="000000" w:themeColor="text1"/>
          <w:shd w:val="clear" w:color="auto" w:fill="FFFFFF"/>
        </w:rPr>
        <w:t>ծրագրերի</w:t>
      </w:r>
      <w:proofErr w:type="spellEnd"/>
      <w:r w:rsidR="00DC104D" w:rsidRPr="00D47C33">
        <w:rPr>
          <w:rFonts w:ascii="GHEA Grapalat" w:hAnsi="GHEA Grapalat"/>
          <w:color w:val="000000" w:themeColor="text1"/>
          <w:shd w:val="clear" w:color="auto" w:fill="FFFFFF"/>
          <w:lang w:val="pt-BR"/>
        </w:rPr>
        <w:t xml:space="preserve"> </w:t>
      </w:r>
      <w:proofErr w:type="spellStart"/>
      <w:r w:rsidR="00DC104D" w:rsidRPr="00D47C33">
        <w:rPr>
          <w:rFonts w:ascii="GHEA Grapalat" w:hAnsi="GHEA Grapalat"/>
          <w:color w:val="000000" w:themeColor="text1"/>
          <w:shd w:val="clear" w:color="auto" w:fill="FFFFFF"/>
        </w:rPr>
        <w:t>իրականացման</w:t>
      </w:r>
      <w:proofErr w:type="spellEnd"/>
      <w:r w:rsidR="00DC104D" w:rsidRPr="00D47C33">
        <w:rPr>
          <w:rFonts w:ascii="GHEA Grapalat" w:hAnsi="GHEA Grapalat"/>
          <w:color w:val="000000" w:themeColor="text1"/>
          <w:shd w:val="clear" w:color="auto" w:fill="FFFFFF"/>
          <w:lang w:val="pt-BR"/>
        </w:rPr>
        <w:t xml:space="preserve"> </w:t>
      </w:r>
      <w:proofErr w:type="spellStart"/>
      <w:r w:rsidR="00E345CC" w:rsidRPr="00D47C33">
        <w:rPr>
          <w:rFonts w:ascii="GHEA Grapalat" w:hAnsi="GHEA Grapalat"/>
          <w:color w:val="000000" w:themeColor="text1"/>
          <w:shd w:val="clear" w:color="auto" w:fill="FFFFFF"/>
        </w:rPr>
        <w:t>լիցենզավորման</w:t>
      </w:r>
      <w:proofErr w:type="spellEnd"/>
      <w:r w:rsidR="00E345CC" w:rsidRPr="00D47C33">
        <w:rPr>
          <w:rFonts w:ascii="GHEA Grapalat" w:hAnsi="GHEA Grapalat"/>
          <w:color w:val="000000" w:themeColor="text1"/>
          <w:shd w:val="clear" w:color="auto" w:fill="FFFFFF"/>
          <w:lang w:val="pt-BR"/>
        </w:rPr>
        <w:t xml:space="preserve"> </w:t>
      </w:r>
      <w:proofErr w:type="spellStart"/>
      <w:r w:rsidR="000279EA" w:rsidRPr="00D47C33">
        <w:rPr>
          <w:rFonts w:ascii="GHEA Grapalat" w:hAnsi="GHEA Grapalat"/>
          <w:color w:val="000000" w:themeColor="text1"/>
          <w:shd w:val="clear" w:color="auto" w:fill="FFFFFF"/>
        </w:rPr>
        <w:t>կարգ</w:t>
      </w:r>
      <w:r w:rsidR="00DC104D" w:rsidRPr="00D47C33">
        <w:rPr>
          <w:rFonts w:ascii="GHEA Grapalat" w:hAnsi="GHEA Grapalat"/>
          <w:color w:val="000000" w:themeColor="text1"/>
          <w:shd w:val="clear" w:color="auto" w:fill="FFFFFF"/>
        </w:rPr>
        <w:t>ով</w:t>
      </w:r>
      <w:proofErr w:type="spellEnd"/>
      <w:r w:rsidR="00E345CC" w:rsidRPr="00D47C33">
        <w:rPr>
          <w:rFonts w:ascii="GHEA Grapalat" w:hAnsi="GHEA Grapalat"/>
          <w:color w:val="000000" w:themeColor="text1"/>
          <w:shd w:val="clear" w:color="auto" w:fill="FFFFFF"/>
          <w:lang w:val="pt-BR"/>
        </w:rPr>
        <w:t>:</w:t>
      </w:r>
      <w:r w:rsidR="00E235AF" w:rsidRPr="00D47C33">
        <w:rPr>
          <w:rFonts w:ascii="GHEA Grapalat" w:hAnsi="GHEA Grapalat"/>
          <w:color w:val="000000" w:themeColor="text1"/>
          <w:shd w:val="clear" w:color="auto" w:fill="FFFFFF"/>
          <w:lang w:val="af-ZA"/>
        </w:rPr>
        <w:t xml:space="preserve"> </w:t>
      </w:r>
    </w:p>
    <w:p w:rsidR="00ED5207" w:rsidRDefault="00B25D64" w:rsidP="00B25D64">
      <w:pPr>
        <w:tabs>
          <w:tab w:val="left" w:pos="450"/>
        </w:tabs>
        <w:spacing w:line="360" w:lineRule="auto"/>
        <w:ind w:firstLine="450"/>
        <w:jc w:val="both"/>
        <w:rPr>
          <w:rFonts w:ascii="Arial Unicode" w:hAnsi="Arial Unicode"/>
          <w:color w:val="000000"/>
          <w:sz w:val="21"/>
          <w:szCs w:val="21"/>
          <w:shd w:val="clear" w:color="auto" w:fill="FFFFFF"/>
          <w:lang w:val="af-ZA"/>
        </w:rPr>
      </w:pPr>
      <w:proofErr w:type="spellStart"/>
      <w:proofErr w:type="gramStart"/>
      <w:r w:rsidRPr="00D47C33">
        <w:rPr>
          <w:rFonts w:ascii="GHEA Grapalat" w:hAnsi="GHEA Grapalat"/>
          <w:sz w:val="24"/>
          <w:szCs w:val="24"/>
        </w:rPr>
        <w:t>Լիցենզավորման</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գործող</w:t>
      </w:r>
      <w:proofErr w:type="spellEnd"/>
      <w:r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lang w:val="ru-RU"/>
        </w:rPr>
        <w:t>մի</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lang w:val="ru-RU"/>
        </w:rPr>
        <w:t>շարք</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rPr>
        <w:t>չափանիշների</w:t>
      </w:r>
      <w:proofErr w:type="spellEnd"/>
      <w:r w:rsidR="005D24FE" w:rsidRPr="00D47C33">
        <w:rPr>
          <w:rFonts w:ascii="GHEA Grapalat" w:hAnsi="GHEA Grapalat"/>
          <w:sz w:val="24"/>
          <w:szCs w:val="24"/>
          <w:lang w:val="af-ZA"/>
        </w:rPr>
        <w:t xml:space="preserve"> </w:t>
      </w:r>
      <w:r w:rsidR="005D24FE" w:rsidRPr="00D47C33">
        <w:rPr>
          <w:rFonts w:ascii="GHEA Grapalat" w:hAnsi="GHEA Grapalat"/>
          <w:sz w:val="24"/>
          <w:szCs w:val="24"/>
        </w:rPr>
        <w:t>և</w:t>
      </w:r>
      <w:r w:rsidR="005D24FE"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rPr>
        <w:t>պահանջների</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rPr>
        <w:t>փոփոխելու</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rPr>
        <w:t>անհրաժեշտություն</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rPr>
        <w:t>կա</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rPr>
        <w:t>քանի</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rPr>
        <w:t>որ</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rPr>
        <w:t>գործող</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rPr>
        <w:t>չափանիշները</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լիովին</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չեն</w:t>
      </w:r>
      <w:proofErr w:type="spellEnd"/>
      <w:r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lang w:val="ru-RU"/>
        </w:rPr>
        <w:t>կարգավորում</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lang w:val="ru-RU"/>
        </w:rPr>
        <w:t>լիցենզավորման</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lang w:val="ru-RU"/>
        </w:rPr>
        <w:t>գործընթացի</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lang w:val="ru-RU"/>
        </w:rPr>
        <w:t>արդյունավետ</w:t>
      </w:r>
      <w:proofErr w:type="spellEnd"/>
      <w:r w:rsidR="00E345CC" w:rsidRPr="00D47C33">
        <w:rPr>
          <w:rFonts w:ascii="GHEA Grapalat" w:hAnsi="GHEA Grapalat"/>
          <w:sz w:val="24"/>
          <w:szCs w:val="24"/>
          <w:lang w:val="af-ZA"/>
        </w:rPr>
        <w:t xml:space="preserve"> </w:t>
      </w:r>
      <w:proofErr w:type="spellStart"/>
      <w:r w:rsidR="00E345CC" w:rsidRPr="00D47C33">
        <w:rPr>
          <w:rFonts w:ascii="GHEA Grapalat" w:hAnsi="GHEA Grapalat"/>
          <w:sz w:val="24"/>
          <w:szCs w:val="24"/>
          <w:lang w:val="ru-RU"/>
        </w:rPr>
        <w:t>իրականացումը</w:t>
      </w:r>
      <w:proofErr w:type="spellEnd"/>
      <w:r w:rsidR="00DC104D" w:rsidRPr="00D47C33">
        <w:rPr>
          <w:rFonts w:ascii="GHEA Grapalat" w:hAnsi="GHEA Grapalat"/>
          <w:sz w:val="24"/>
          <w:szCs w:val="24"/>
          <w:lang w:val="af-ZA"/>
        </w:rPr>
        <w:t>,</w:t>
      </w:r>
      <w:r w:rsidRPr="00D47C33">
        <w:rPr>
          <w:rFonts w:ascii="GHEA Grapalat" w:hAnsi="GHEA Grapalat"/>
          <w:sz w:val="24"/>
          <w:szCs w:val="24"/>
          <w:lang w:val="af-ZA"/>
        </w:rPr>
        <w:t xml:space="preserve"> </w:t>
      </w:r>
      <w:proofErr w:type="spellStart"/>
      <w:r w:rsidRPr="00D47C33">
        <w:rPr>
          <w:rFonts w:ascii="GHEA Grapalat" w:hAnsi="GHEA Grapalat"/>
          <w:sz w:val="24"/>
          <w:szCs w:val="24"/>
        </w:rPr>
        <w:t>որը</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բնականաբար</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չի</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կարող</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իր</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բացասական</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ազդեցությունը</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չունենալ</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ուսուցման</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բնականոն</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գործընթացի</w:t>
      </w:r>
      <w:proofErr w:type="spellEnd"/>
      <w:r w:rsidRPr="00D47C33">
        <w:rPr>
          <w:rFonts w:ascii="GHEA Grapalat" w:hAnsi="GHEA Grapalat"/>
          <w:sz w:val="24"/>
          <w:szCs w:val="24"/>
          <w:lang w:val="af-ZA"/>
        </w:rPr>
        <w:t xml:space="preserve"> </w:t>
      </w:r>
      <w:r w:rsidRPr="00D47C33">
        <w:rPr>
          <w:rFonts w:ascii="GHEA Grapalat" w:hAnsi="GHEA Grapalat"/>
          <w:sz w:val="24"/>
          <w:szCs w:val="24"/>
        </w:rPr>
        <w:t>և</w:t>
      </w:r>
      <w:r w:rsidRPr="00D47C33">
        <w:rPr>
          <w:rFonts w:ascii="GHEA Grapalat" w:hAnsi="GHEA Grapalat"/>
          <w:sz w:val="24"/>
          <w:szCs w:val="24"/>
          <w:lang w:val="af-ZA"/>
        </w:rPr>
        <w:t xml:space="preserve"> </w:t>
      </w:r>
      <w:proofErr w:type="spellStart"/>
      <w:r w:rsidRPr="00D47C33">
        <w:rPr>
          <w:rFonts w:ascii="GHEA Grapalat" w:hAnsi="GHEA Grapalat"/>
          <w:sz w:val="24"/>
          <w:szCs w:val="24"/>
        </w:rPr>
        <w:t>դրա</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միջոցով</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նաև</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ուսուցման</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որակի</w:t>
      </w:r>
      <w:proofErr w:type="spellEnd"/>
      <w:r w:rsidRPr="00D47C33">
        <w:rPr>
          <w:rFonts w:ascii="GHEA Grapalat" w:hAnsi="GHEA Grapalat"/>
          <w:sz w:val="24"/>
          <w:szCs w:val="24"/>
          <w:lang w:val="af-ZA"/>
        </w:rPr>
        <w:t xml:space="preserve"> </w:t>
      </w:r>
      <w:proofErr w:type="spellStart"/>
      <w:r w:rsidRPr="00D47C33">
        <w:rPr>
          <w:rFonts w:ascii="GHEA Grapalat" w:hAnsi="GHEA Grapalat"/>
          <w:sz w:val="24"/>
          <w:szCs w:val="24"/>
        </w:rPr>
        <w:t>վրա</w:t>
      </w:r>
      <w:proofErr w:type="spellEnd"/>
      <w:r w:rsidRPr="00D47C33">
        <w:rPr>
          <w:rFonts w:ascii="GHEA Grapalat" w:hAnsi="GHEA Grapalat"/>
          <w:sz w:val="24"/>
          <w:szCs w:val="24"/>
          <w:lang w:val="af-ZA"/>
        </w:rPr>
        <w:t xml:space="preserve">: </w:t>
      </w:r>
      <w:r w:rsidR="005D24FE" w:rsidRPr="00D47C33">
        <w:rPr>
          <w:rFonts w:ascii="GHEA Grapalat" w:hAnsi="GHEA Grapalat"/>
          <w:sz w:val="24"/>
          <w:szCs w:val="24"/>
          <w:lang w:val="af-ZA"/>
        </w:rPr>
        <w:t xml:space="preserve">Մասնավորապես՝ </w:t>
      </w:r>
      <w:proofErr w:type="spellStart"/>
      <w:r w:rsidR="005D24FE" w:rsidRPr="00D47C33">
        <w:rPr>
          <w:rFonts w:ascii="GHEA Grapalat" w:hAnsi="GHEA Grapalat"/>
          <w:color w:val="000000" w:themeColor="text1"/>
          <w:sz w:val="24"/>
          <w:szCs w:val="24"/>
        </w:rPr>
        <w:t>գործունեության</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վայրի</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փոփոխման</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կամ</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այդ</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լիցենզավորման</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ենթակա</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գործունեության</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տեսակով</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նոր</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վայրում</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գործունեություն</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իրականացնելու</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նպատակով</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լիցենզավորված</w:t>
      </w:r>
      <w:proofErr w:type="spellEnd"/>
      <w:r w:rsidR="005D24FE" w:rsidRPr="00D47C33">
        <w:rPr>
          <w:rFonts w:ascii="GHEA Grapalat" w:hAnsi="GHEA Grapalat"/>
          <w:color w:val="000000" w:themeColor="text1"/>
          <w:sz w:val="24"/>
          <w:szCs w:val="24"/>
          <w:lang w:val="af-ZA"/>
        </w:rPr>
        <w:t xml:space="preserve"> </w:t>
      </w:r>
      <w:proofErr w:type="spellStart"/>
      <w:r w:rsidR="005D24FE" w:rsidRPr="00D47C33">
        <w:rPr>
          <w:rFonts w:ascii="GHEA Grapalat" w:hAnsi="GHEA Grapalat"/>
          <w:color w:val="000000" w:themeColor="text1"/>
          <w:sz w:val="24"/>
          <w:szCs w:val="24"/>
        </w:rPr>
        <w:t>անձինք</w:t>
      </w:r>
      <w:proofErr w:type="spellEnd"/>
      <w:r w:rsidR="005D24FE" w:rsidRPr="00D47C33">
        <w:rPr>
          <w:rFonts w:ascii="GHEA Grapalat" w:hAnsi="GHEA Grapalat"/>
          <w:color w:val="000000" w:themeColor="text1"/>
          <w:sz w:val="24"/>
          <w:szCs w:val="24"/>
          <w:lang w:val="af-ZA"/>
        </w:rPr>
        <w:t xml:space="preserve"> չեն ներկայացնում նոր վայրի պահանջներին համապատասխան փաստաթղթեր /փոխվում է տարածքը, կարող է փոխվել մանկավարժական կազմը և այլ լիցենզավորման պայմաններ</w:t>
      </w:r>
      <w:r w:rsidR="00DC104D" w:rsidRPr="00D47C33">
        <w:rPr>
          <w:rFonts w:ascii="GHEA Grapalat" w:hAnsi="GHEA Grapalat"/>
          <w:color w:val="000000" w:themeColor="text1"/>
          <w:sz w:val="24"/>
          <w:szCs w:val="24"/>
          <w:lang w:val="af-ZA"/>
        </w:rPr>
        <w:t xml:space="preserve">, </w:t>
      </w:r>
      <w:proofErr w:type="spellStart"/>
      <w:r w:rsidR="00DC104D" w:rsidRPr="00D47C33">
        <w:rPr>
          <w:rFonts w:ascii="GHEA Grapalat" w:hAnsi="GHEA Grapalat"/>
          <w:color w:val="000000" w:themeColor="text1"/>
          <w:sz w:val="24"/>
          <w:szCs w:val="24"/>
          <w:lang w:val="ru-RU"/>
        </w:rPr>
        <w:t>սակայն</w:t>
      </w:r>
      <w:proofErr w:type="spellEnd"/>
      <w:r w:rsidR="00DC104D" w:rsidRPr="00D47C33">
        <w:rPr>
          <w:rFonts w:ascii="GHEA Grapalat" w:hAnsi="GHEA Grapalat"/>
          <w:color w:val="000000" w:themeColor="text1"/>
          <w:sz w:val="24"/>
          <w:szCs w:val="24"/>
          <w:lang w:val="af-ZA"/>
        </w:rPr>
        <w:t xml:space="preserve"> </w:t>
      </w:r>
      <w:proofErr w:type="spellStart"/>
      <w:r w:rsidR="00DC104D" w:rsidRPr="00D47C33">
        <w:rPr>
          <w:rFonts w:ascii="GHEA Grapalat" w:hAnsi="GHEA Grapalat"/>
          <w:color w:val="000000" w:themeColor="text1"/>
          <w:sz w:val="24"/>
          <w:szCs w:val="24"/>
          <w:lang w:val="ru-RU"/>
        </w:rPr>
        <w:t>կարգերով</w:t>
      </w:r>
      <w:proofErr w:type="spellEnd"/>
      <w:r w:rsidR="00DC104D" w:rsidRPr="00D47C33">
        <w:rPr>
          <w:rFonts w:ascii="GHEA Grapalat" w:hAnsi="GHEA Grapalat"/>
          <w:color w:val="000000" w:themeColor="text1"/>
          <w:sz w:val="24"/>
          <w:szCs w:val="24"/>
          <w:lang w:val="af-ZA"/>
        </w:rPr>
        <w:t xml:space="preserve"> </w:t>
      </w:r>
      <w:proofErr w:type="spellStart"/>
      <w:r w:rsidR="00DC104D" w:rsidRPr="00D47C33">
        <w:rPr>
          <w:rFonts w:ascii="GHEA Grapalat" w:hAnsi="GHEA Grapalat"/>
          <w:color w:val="000000" w:themeColor="text1"/>
          <w:sz w:val="24"/>
          <w:szCs w:val="24"/>
          <w:lang w:val="ru-RU"/>
        </w:rPr>
        <w:t>նախատեսված</w:t>
      </w:r>
      <w:proofErr w:type="spellEnd"/>
      <w:r w:rsidR="00DC104D" w:rsidRPr="00D47C33">
        <w:rPr>
          <w:rFonts w:ascii="GHEA Grapalat" w:hAnsi="GHEA Grapalat"/>
          <w:color w:val="000000" w:themeColor="text1"/>
          <w:sz w:val="24"/>
          <w:szCs w:val="24"/>
          <w:lang w:val="af-ZA"/>
        </w:rPr>
        <w:t xml:space="preserve"> </w:t>
      </w:r>
      <w:proofErr w:type="spellStart"/>
      <w:r w:rsidR="00DC104D" w:rsidRPr="00D47C33">
        <w:rPr>
          <w:rFonts w:ascii="GHEA Grapalat" w:hAnsi="GHEA Grapalat"/>
          <w:color w:val="000000" w:themeColor="text1"/>
          <w:sz w:val="24"/>
          <w:szCs w:val="24"/>
          <w:lang w:val="ru-RU"/>
        </w:rPr>
        <w:t>չէ</w:t>
      </w:r>
      <w:proofErr w:type="spellEnd"/>
      <w:r w:rsidR="00DC104D" w:rsidRPr="00D47C33">
        <w:rPr>
          <w:rFonts w:ascii="GHEA Grapalat" w:hAnsi="GHEA Grapalat"/>
          <w:color w:val="000000" w:themeColor="text1"/>
          <w:sz w:val="24"/>
          <w:szCs w:val="24"/>
          <w:lang w:val="af-ZA"/>
        </w:rPr>
        <w:t xml:space="preserve"> </w:t>
      </w:r>
      <w:proofErr w:type="spellStart"/>
      <w:r w:rsidR="00DC104D" w:rsidRPr="00D47C33">
        <w:rPr>
          <w:rFonts w:ascii="GHEA Grapalat" w:hAnsi="GHEA Grapalat"/>
          <w:color w:val="000000" w:themeColor="text1"/>
          <w:sz w:val="24"/>
          <w:szCs w:val="24"/>
          <w:lang w:val="ru-RU"/>
        </w:rPr>
        <w:t>համապատասխան</w:t>
      </w:r>
      <w:proofErr w:type="spellEnd"/>
      <w:r w:rsidR="00DC104D" w:rsidRPr="00D47C33">
        <w:rPr>
          <w:rFonts w:ascii="GHEA Grapalat" w:hAnsi="GHEA Grapalat"/>
          <w:color w:val="000000" w:themeColor="text1"/>
          <w:sz w:val="24"/>
          <w:szCs w:val="24"/>
          <w:lang w:val="af-ZA"/>
        </w:rPr>
        <w:t xml:space="preserve"> </w:t>
      </w:r>
      <w:proofErr w:type="spellStart"/>
      <w:r w:rsidR="00DC104D" w:rsidRPr="00D47C33">
        <w:rPr>
          <w:rFonts w:ascii="GHEA Grapalat" w:hAnsi="GHEA Grapalat"/>
          <w:color w:val="000000" w:themeColor="text1"/>
          <w:sz w:val="24"/>
          <w:szCs w:val="24"/>
          <w:lang w:val="ru-RU"/>
        </w:rPr>
        <w:t>փաստաթղթեր</w:t>
      </w:r>
      <w:proofErr w:type="spellEnd"/>
      <w:r w:rsidR="00DC104D" w:rsidRPr="00D47C33">
        <w:rPr>
          <w:rFonts w:ascii="GHEA Grapalat" w:hAnsi="GHEA Grapalat"/>
          <w:color w:val="000000" w:themeColor="text1"/>
          <w:sz w:val="24"/>
          <w:szCs w:val="24"/>
          <w:lang w:val="af-ZA"/>
        </w:rPr>
        <w:t xml:space="preserve"> </w:t>
      </w:r>
      <w:proofErr w:type="spellStart"/>
      <w:r w:rsidR="00DC104D" w:rsidRPr="00D47C33">
        <w:rPr>
          <w:rFonts w:ascii="GHEA Grapalat" w:hAnsi="GHEA Grapalat"/>
          <w:color w:val="000000" w:themeColor="text1"/>
          <w:sz w:val="24"/>
          <w:szCs w:val="24"/>
          <w:lang w:val="ru-RU"/>
        </w:rPr>
        <w:t>ներկայացնելու</w:t>
      </w:r>
      <w:proofErr w:type="spellEnd"/>
      <w:r w:rsidR="00DC104D" w:rsidRPr="00D47C33">
        <w:rPr>
          <w:rFonts w:ascii="GHEA Grapalat" w:hAnsi="GHEA Grapalat"/>
          <w:color w:val="000000" w:themeColor="text1"/>
          <w:sz w:val="24"/>
          <w:szCs w:val="24"/>
          <w:lang w:val="af-ZA"/>
        </w:rPr>
        <w:t xml:space="preserve"> </w:t>
      </w:r>
      <w:proofErr w:type="spellStart"/>
      <w:r w:rsidR="00DC104D" w:rsidRPr="00D47C33">
        <w:rPr>
          <w:rFonts w:ascii="GHEA Grapalat" w:hAnsi="GHEA Grapalat"/>
          <w:color w:val="000000" w:themeColor="text1"/>
          <w:sz w:val="24"/>
          <w:szCs w:val="24"/>
          <w:lang w:val="ru-RU"/>
        </w:rPr>
        <w:t>պահանջ</w:t>
      </w:r>
      <w:proofErr w:type="spellEnd"/>
      <w:r w:rsidR="00B30B76" w:rsidRPr="00D47C33">
        <w:rPr>
          <w:rFonts w:ascii="GHEA Grapalat" w:hAnsi="GHEA Grapalat"/>
          <w:color w:val="000000" w:themeColor="text1"/>
          <w:sz w:val="24"/>
          <w:szCs w:val="24"/>
          <w:lang w:val="af-ZA"/>
        </w:rPr>
        <w:t xml:space="preserve">/: </w:t>
      </w:r>
      <w:r w:rsidR="00B30B76" w:rsidRPr="00D47C33">
        <w:rPr>
          <w:rFonts w:ascii="GHEA Grapalat" w:hAnsi="GHEA Grapalat"/>
          <w:color w:val="000000" w:themeColor="text1"/>
          <w:sz w:val="24"/>
          <w:szCs w:val="24"/>
          <w:lang w:val="ru-RU"/>
        </w:rPr>
        <w:t>Հ</w:t>
      </w:r>
      <w:r w:rsidR="005D24FE" w:rsidRPr="00D47C33">
        <w:rPr>
          <w:rFonts w:ascii="GHEA Grapalat" w:hAnsi="GHEA Grapalat"/>
          <w:color w:val="000000" w:themeColor="text1"/>
          <w:sz w:val="24"/>
          <w:szCs w:val="24"/>
          <w:lang w:val="af-ZA"/>
        </w:rPr>
        <w:t xml:space="preserve">ամաձայն </w:t>
      </w:r>
      <w:r w:rsidR="006A207A" w:rsidRPr="00D47C33">
        <w:rPr>
          <w:rStyle w:val="a7"/>
          <w:rFonts w:ascii="GHEA Grapalat" w:hAnsi="GHEA Grapalat"/>
          <w:color w:val="000000"/>
          <w:sz w:val="24"/>
          <w:szCs w:val="24"/>
          <w:lang w:val="hy-AM"/>
        </w:rPr>
        <w:t>«</w:t>
      </w:r>
      <w:r w:rsidR="005D24FE" w:rsidRPr="00D47C33">
        <w:rPr>
          <w:rFonts w:ascii="GHEA Grapalat" w:hAnsi="GHEA Grapalat"/>
          <w:color w:val="000000" w:themeColor="text1"/>
          <w:sz w:val="24"/>
          <w:szCs w:val="24"/>
          <w:lang w:val="af-ZA"/>
        </w:rPr>
        <w:t>Լիցենզավորման մասին ՀՀ օրենքի</w:t>
      </w:r>
      <w:r w:rsidR="00D56D28" w:rsidRPr="00D47C33">
        <w:rPr>
          <w:rFonts w:ascii="GHEA Grapalat" w:hAnsi="GHEA Grapalat"/>
          <w:color w:val="000000" w:themeColor="text1"/>
          <w:sz w:val="24"/>
          <w:szCs w:val="24"/>
          <w:lang w:val="af-ZA"/>
        </w:rPr>
        <w:t xml:space="preserve"> 33-</w:t>
      </w:r>
      <w:proofErr w:type="spellStart"/>
      <w:r w:rsidR="00D56D28" w:rsidRPr="00D47C33">
        <w:rPr>
          <w:rFonts w:ascii="GHEA Grapalat" w:hAnsi="GHEA Grapalat"/>
          <w:color w:val="000000" w:themeColor="text1"/>
          <w:sz w:val="24"/>
          <w:szCs w:val="24"/>
          <w:lang w:val="ru-RU"/>
        </w:rPr>
        <w:t>րդ</w:t>
      </w:r>
      <w:proofErr w:type="spellEnd"/>
      <w:r w:rsidR="00D56D28"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lang w:val="ru-RU"/>
        </w:rPr>
        <w:t>հոդվածի</w:t>
      </w:r>
      <w:proofErr w:type="spellEnd"/>
      <w:r w:rsidR="00D56D28" w:rsidRPr="00D47C33">
        <w:rPr>
          <w:rFonts w:ascii="GHEA Grapalat" w:hAnsi="GHEA Grapalat"/>
          <w:color w:val="000000" w:themeColor="text1"/>
          <w:sz w:val="24"/>
          <w:szCs w:val="24"/>
          <w:lang w:val="af-ZA"/>
        </w:rPr>
        <w:t xml:space="preserve"> 1-</w:t>
      </w:r>
      <w:proofErr w:type="spellStart"/>
      <w:r w:rsidR="00D56D28" w:rsidRPr="00D47C33">
        <w:rPr>
          <w:rFonts w:ascii="GHEA Grapalat" w:hAnsi="GHEA Grapalat"/>
          <w:color w:val="000000" w:themeColor="text1"/>
          <w:sz w:val="24"/>
          <w:szCs w:val="24"/>
          <w:lang w:val="ru-RU"/>
        </w:rPr>
        <w:t>ին</w:t>
      </w:r>
      <w:proofErr w:type="spellEnd"/>
      <w:r w:rsidR="00D56D28"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lang w:val="ru-RU"/>
        </w:rPr>
        <w:t>մասի</w:t>
      </w:r>
      <w:proofErr w:type="spellEnd"/>
      <w:r w:rsidR="00D56D28" w:rsidRPr="00D47C33">
        <w:rPr>
          <w:rFonts w:ascii="GHEA Grapalat" w:hAnsi="GHEA Grapalat"/>
          <w:color w:val="000000"/>
          <w:sz w:val="24"/>
          <w:szCs w:val="24"/>
          <w:shd w:val="clear" w:color="auto" w:fill="FFFFFF"/>
        </w:rPr>
        <w:t>՝</w:t>
      </w:r>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գործունեության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իրականացման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վայրի</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փոփոխման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կամ</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այդ</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լիցենզավորման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ենթակա</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գործունեության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տեսակով</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նոր</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վայրում</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գործունեություն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իրականացնելու</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համար</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նա</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լիցենզավորող</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մարմին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պետք</w:t>
      </w:r>
      <w:proofErr w:type="spellEnd"/>
      <w:r w:rsidR="00D56D28" w:rsidRPr="00D47C33">
        <w:rPr>
          <w:rFonts w:ascii="GHEA Grapalat" w:hAnsi="GHEA Grapalat"/>
          <w:color w:val="000000"/>
          <w:sz w:val="24"/>
          <w:szCs w:val="24"/>
          <w:shd w:val="clear" w:color="auto" w:fill="FFFFFF"/>
          <w:lang w:val="af-ZA"/>
        </w:rPr>
        <w:t xml:space="preserve"> </w:t>
      </w:r>
      <w:r w:rsidR="00D56D28" w:rsidRPr="00D47C33">
        <w:rPr>
          <w:rFonts w:ascii="GHEA Grapalat" w:hAnsi="GHEA Grapalat"/>
          <w:color w:val="000000"/>
          <w:sz w:val="24"/>
          <w:szCs w:val="24"/>
          <w:shd w:val="clear" w:color="auto" w:fill="FFFFFF"/>
        </w:rPr>
        <w:t>է</w:t>
      </w:r>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ներկայացնի</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հայտ</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նշելով</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իր</w:t>
      </w:r>
      <w:proofErr w:type="spellEnd"/>
      <w:r w:rsidR="00D56D28" w:rsidRPr="00D47C33">
        <w:rPr>
          <w:rFonts w:ascii="GHEA Grapalat" w:hAnsi="GHEA Grapalat"/>
          <w:color w:val="000000"/>
          <w:sz w:val="24"/>
          <w:szCs w:val="24"/>
          <w:shd w:val="clear" w:color="auto" w:fill="FFFFFF"/>
        </w:rPr>
        <w:t>՝</w:t>
      </w:r>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նախկինում</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ստացած</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լիցենզիայի</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վավերապայմանները</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իսկ</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իրավաբանական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անձինք</w:t>
      </w:r>
      <w:proofErr w:type="spellEnd"/>
      <w:r w:rsidR="00D56D28" w:rsidRPr="00D47C33">
        <w:rPr>
          <w:rFonts w:ascii="GHEA Grapalat" w:hAnsi="GHEA Grapalat"/>
          <w:color w:val="000000"/>
          <w:sz w:val="24"/>
          <w:szCs w:val="24"/>
          <w:shd w:val="clear" w:color="auto" w:fill="FFFFFF"/>
        </w:rPr>
        <w:t>՝</w:t>
      </w:r>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նաև</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պետական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գրանցման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համարը</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ինչպես</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նաև</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գրավոր</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հայտարարություն</w:t>
      </w:r>
      <w:proofErr w:type="spellEnd"/>
      <w:r w:rsidR="00D56D28" w:rsidRPr="00D47C33">
        <w:rPr>
          <w:rFonts w:ascii="GHEA Grapalat" w:hAnsi="GHEA Grapalat"/>
          <w:color w:val="000000"/>
          <w:sz w:val="24"/>
          <w:szCs w:val="24"/>
          <w:shd w:val="clear" w:color="auto" w:fill="FFFFFF"/>
        </w:rPr>
        <w:t>՝</w:t>
      </w:r>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նախկինում</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ներկայացված</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փաստաթղթերում</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կատարված</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փոփոխությունների</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մասին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եթե</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գործունեության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իրականացման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լիցենզիա</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տալու</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համար</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օրենքով</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կամ</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լիցենզավորման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կարգով</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գործունեության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իրականացման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վայրի</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նկատմամբ</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հատուկ</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պահանջներ</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չեն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rPr>
        <w:t>սահմանվել</w:t>
      </w:r>
      <w:proofErr w:type="spellEnd"/>
      <w:r w:rsidR="00D56D28" w:rsidRPr="00D47C33">
        <w:rPr>
          <w:rFonts w:ascii="GHEA Grapalat" w:hAnsi="GHEA Grapalat"/>
          <w:color w:val="000000"/>
          <w:sz w:val="24"/>
          <w:szCs w:val="24"/>
          <w:shd w:val="clear" w:color="auto" w:fill="FFFFFF"/>
          <w:lang w:val="af-ZA"/>
        </w:rPr>
        <w:t>:</w:t>
      </w:r>
      <w:r w:rsidR="005D24FE"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lang w:val="ru-RU"/>
        </w:rPr>
        <w:t>Մի</w:t>
      </w:r>
      <w:proofErr w:type="spellEnd"/>
      <w:r w:rsidR="00D56D28"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lang w:val="ru-RU"/>
        </w:rPr>
        <w:t>շարք</w:t>
      </w:r>
      <w:proofErr w:type="spellEnd"/>
      <w:r w:rsidR="00D56D28"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lang w:val="ru-RU"/>
        </w:rPr>
        <w:t>պահանջներ</w:t>
      </w:r>
      <w:proofErr w:type="spellEnd"/>
      <w:r w:rsidR="00D56D28"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lang w:val="ru-RU"/>
        </w:rPr>
        <w:t>կապված</w:t>
      </w:r>
      <w:proofErr w:type="spellEnd"/>
      <w:r w:rsidR="00D56D28"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rPr>
        <w:t>ուսումնական</w:t>
      </w:r>
      <w:proofErr w:type="spellEnd"/>
      <w:r w:rsidR="00D56D28"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rPr>
        <w:t>տարածքի</w:t>
      </w:r>
      <w:proofErr w:type="spellEnd"/>
      <w:r w:rsidR="00D56D28" w:rsidRPr="00D47C33">
        <w:rPr>
          <w:rFonts w:ascii="GHEA Grapalat" w:hAnsi="GHEA Grapalat"/>
          <w:color w:val="000000" w:themeColor="text1"/>
          <w:sz w:val="24"/>
          <w:szCs w:val="24"/>
          <w:lang w:val="af-ZA"/>
        </w:rPr>
        <w:t xml:space="preserve"> </w:t>
      </w:r>
      <w:proofErr w:type="spellStart"/>
      <w:r w:rsidR="00AA3010" w:rsidRPr="00D47C33">
        <w:rPr>
          <w:rFonts w:ascii="GHEA Grapalat" w:hAnsi="GHEA Grapalat"/>
          <w:color w:val="000000" w:themeColor="text1"/>
          <w:sz w:val="24"/>
          <w:szCs w:val="24"/>
        </w:rPr>
        <w:t>հասարակական</w:t>
      </w:r>
      <w:proofErr w:type="spellEnd"/>
      <w:r w:rsidR="00AA3010"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rPr>
        <w:t>նպատակային</w:t>
      </w:r>
      <w:proofErr w:type="spellEnd"/>
      <w:r w:rsidR="00D56D28" w:rsidRPr="00D47C33">
        <w:rPr>
          <w:rFonts w:ascii="GHEA Grapalat" w:hAnsi="GHEA Grapalat"/>
          <w:color w:val="000000" w:themeColor="text1"/>
          <w:sz w:val="24"/>
          <w:szCs w:val="24"/>
          <w:lang w:val="af-ZA"/>
        </w:rPr>
        <w:t xml:space="preserve"> </w:t>
      </w:r>
      <w:proofErr w:type="spellStart"/>
      <w:r w:rsidR="00D56D28" w:rsidRPr="00D47C33">
        <w:rPr>
          <w:rFonts w:ascii="GHEA Grapalat" w:hAnsi="GHEA Grapalat"/>
          <w:color w:val="000000" w:themeColor="text1"/>
          <w:sz w:val="24"/>
          <w:szCs w:val="24"/>
        </w:rPr>
        <w:t>նշանակության</w:t>
      </w:r>
      <w:proofErr w:type="spellEnd"/>
      <w:r w:rsidR="00D56D28" w:rsidRPr="00D47C33">
        <w:rPr>
          <w:rFonts w:ascii="GHEA Grapalat" w:hAnsi="GHEA Grapalat"/>
          <w:color w:val="000000" w:themeColor="text1"/>
          <w:sz w:val="24"/>
          <w:szCs w:val="24"/>
          <w:lang w:val="af-ZA"/>
        </w:rPr>
        <w:t xml:space="preserve"> /</w:t>
      </w:r>
      <w:proofErr w:type="spellStart"/>
      <w:r w:rsidR="00AA3010" w:rsidRPr="00D47C33">
        <w:rPr>
          <w:rFonts w:ascii="GHEA Grapalat" w:hAnsi="GHEA Grapalat"/>
          <w:color w:val="000000" w:themeColor="text1"/>
          <w:sz w:val="24"/>
          <w:szCs w:val="24"/>
        </w:rPr>
        <w:t>շատ</w:t>
      </w:r>
      <w:proofErr w:type="spellEnd"/>
      <w:r w:rsidR="00AA3010" w:rsidRPr="00D47C33">
        <w:rPr>
          <w:rFonts w:ascii="GHEA Grapalat" w:hAnsi="GHEA Grapalat"/>
          <w:color w:val="000000" w:themeColor="text1"/>
          <w:sz w:val="24"/>
          <w:szCs w:val="24"/>
          <w:lang w:val="af-ZA"/>
        </w:rPr>
        <w:t xml:space="preserve"> </w:t>
      </w:r>
      <w:proofErr w:type="spellStart"/>
      <w:r w:rsidR="00AA3010" w:rsidRPr="00D47C33">
        <w:rPr>
          <w:rFonts w:ascii="GHEA Grapalat" w:hAnsi="GHEA Grapalat"/>
          <w:color w:val="000000" w:themeColor="text1"/>
          <w:sz w:val="24"/>
          <w:szCs w:val="24"/>
        </w:rPr>
        <w:t>դեպքերում</w:t>
      </w:r>
      <w:proofErr w:type="spellEnd"/>
      <w:r w:rsidR="00AA3010" w:rsidRPr="00D47C33">
        <w:rPr>
          <w:rFonts w:ascii="GHEA Grapalat" w:hAnsi="GHEA Grapalat"/>
          <w:color w:val="000000" w:themeColor="text1"/>
          <w:sz w:val="24"/>
          <w:szCs w:val="24"/>
          <w:lang w:val="af-ZA"/>
        </w:rPr>
        <w:t xml:space="preserve"> </w:t>
      </w:r>
      <w:proofErr w:type="spellStart"/>
      <w:r w:rsidR="00AA3010" w:rsidRPr="00D47C33">
        <w:rPr>
          <w:rFonts w:ascii="GHEA Grapalat" w:hAnsi="GHEA Grapalat"/>
          <w:color w:val="000000" w:themeColor="text1"/>
          <w:sz w:val="24"/>
          <w:szCs w:val="24"/>
        </w:rPr>
        <w:t>ներկայացվում</w:t>
      </w:r>
      <w:proofErr w:type="spellEnd"/>
      <w:r w:rsidR="00AA3010" w:rsidRPr="00D47C33">
        <w:rPr>
          <w:rFonts w:ascii="GHEA Grapalat" w:hAnsi="GHEA Grapalat"/>
          <w:color w:val="000000" w:themeColor="text1"/>
          <w:sz w:val="24"/>
          <w:szCs w:val="24"/>
          <w:lang w:val="af-ZA"/>
        </w:rPr>
        <w:t xml:space="preserve"> </w:t>
      </w:r>
      <w:proofErr w:type="spellStart"/>
      <w:r w:rsidR="00AA3010" w:rsidRPr="00D47C33">
        <w:rPr>
          <w:rFonts w:ascii="GHEA Grapalat" w:hAnsi="GHEA Grapalat"/>
          <w:color w:val="000000" w:themeColor="text1"/>
          <w:sz w:val="24"/>
          <w:szCs w:val="24"/>
        </w:rPr>
        <w:t>են</w:t>
      </w:r>
      <w:proofErr w:type="spellEnd"/>
      <w:r w:rsidR="00AA3010" w:rsidRPr="00D47C33">
        <w:rPr>
          <w:rFonts w:ascii="GHEA Grapalat" w:hAnsi="GHEA Grapalat"/>
          <w:color w:val="000000" w:themeColor="text1"/>
          <w:sz w:val="24"/>
          <w:szCs w:val="24"/>
          <w:lang w:val="af-ZA"/>
        </w:rPr>
        <w:t xml:space="preserve"> </w:t>
      </w:r>
      <w:proofErr w:type="spellStart"/>
      <w:r w:rsidR="00AA3010" w:rsidRPr="00D47C33">
        <w:rPr>
          <w:rFonts w:ascii="GHEA Grapalat" w:hAnsi="GHEA Grapalat"/>
          <w:color w:val="000000"/>
          <w:sz w:val="24"/>
          <w:szCs w:val="24"/>
          <w:shd w:val="clear" w:color="auto" w:fill="FFFFFF"/>
        </w:rPr>
        <w:t>արտադրական</w:t>
      </w:r>
      <w:proofErr w:type="spellEnd"/>
      <w:r w:rsidR="00AA3010" w:rsidRPr="00D47C33">
        <w:rPr>
          <w:rFonts w:ascii="GHEA Grapalat" w:hAnsi="GHEA Grapalat"/>
          <w:color w:val="000000"/>
          <w:sz w:val="24"/>
          <w:szCs w:val="24"/>
          <w:shd w:val="clear" w:color="auto" w:fill="FFFFFF"/>
          <w:lang w:val="af-ZA"/>
        </w:rPr>
        <w:t xml:space="preserve"> նշանակությամբ</w:t>
      </w:r>
      <w:r w:rsidR="00D56D28" w:rsidRPr="00D47C33">
        <w:rPr>
          <w:rFonts w:ascii="GHEA Grapalat" w:hAnsi="GHEA Grapalat"/>
          <w:color w:val="000000"/>
          <w:sz w:val="24"/>
          <w:szCs w:val="24"/>
          <w:shd w:val="clear" w:color="auto" w:fill="FFFFFF"/>
          <w:lang w:val="af-ZA"/>
        </w:rPr>
        <w:t xml:space="preserve"> </w:t>
      </w:r>
      <w:proofErr w:type="spellStart"/>
      <w:r w:rsidR="00AA3010" w:rsidRPr="00D47C33">
        <w:rPr>
          <w:rFonts w:ascii="GHEA Grapalat" w:hAnsi="GHEA Grapalat"/>
          <w:color w:val="000000"/>
          <w:sz w:val="24"/>
          <w:szCs w:val="24"/>
          <w:shd w:val="clear" w:color="auto" w:fill="FFFFFF"/>
        </w:rPr>
        <w:t>տարածքի</w:t>
      </w:r>
      <w:proofErr w:type="spellEnd"/>
      <w:r w:rsidR="00AA3010" w:rsidRPr="00D47C33">
        <w:rPr>
          <w:rFonts w:ascii="GHEA Grapalat" w:hAnsi="GHEA Grapalat"/>
          <w:color w:val="000000"/>
          <w:sz w:val="24"/>
          <w:szCs w:val="24"/>
          <w:shd w:val="clear" w:color="auto" w:fill="FFFFFF"/>
          <w:lang w:val="af-ZA"/>
        </w:rPr>
        <w:t xml:space="preserve"> </w:t>
      </w:r>
      <w:proofErr w:type="spellStart"/>
      <w:r w:rsidR="00AA3010" w:rsidRPr="00D47C33">
        <w:rPr>
          <w:rFonts w:ascii="GHEA Grapalat" w:hAnsi="GHEA Grapalat"/>
          <w:color w:val="000000"/>
          <w:sz w:val="24"/>
          <w:szCs w:val="24"/>
          <w:shd w:val="clear" w:color="auto" w:fill="FFFFFF"/>
        </w:rPr>
        <w:t>նկատմամբ</w:t>
      </w:r>
      <w:proofErr w:type="spellEnd"/>
      <w:r w:rsidR="00AA3010" w:rsidRPr="00D47C33">
        <w:rPr>
          <w:rFonts w:ascii="GHEA Grapalat" w:hAnsi="GHEA Grapalat"/>
          <w:color w:val="000000"/>
          <w:sz w:val="24"/>
          <w:szCs w:val="24"/>
          <w:shd w:val="clear" w:color="auto" w:fill="FFFFFF"/>
          <w:lang w:val="af-ZA"/>
        </w:rPr>
        <w:t xml:space="preserve"> </w:t>
      </w:r>
      <w:r w:rsidR="00D56D28" w:rsidRPr="00D47C33">
        <w:rPr>
          <w:rFonts w:ascii="GHEA Grapalat" w:hAnsi="GHEA Grapalat"/>
          <w:color w:val="000000"/>
          <w:sz w:val="24"/>
          <w:szCs w:val="24"/>
          <w:shd w:val="clear" w:color="auto" w:fill="FFFFFF"/>
          <w:lang w:val="af-ZA"/>
        </w:rPr>
        <w:t>o</w:t>
      </w:r>
      <w:proofErr w:type="spellStart"/>
      <w:r w:rsidR="00D56D28" w:rsidRPr="00D47C33">
        <w:rPr>
          <w:rFonts w:ascii="GHEA Grapalat" w:hAnsi="GHEA Grapalat"/>
          <w:color w:val="000000"/>
          <w:sz w:val="24"/>
          <w:szCs w:val="24"/>
          <w:shd w:val="clear" w:color="auto" w:fill="FFFFFF"/>
        </w:rPr>
        <w:t>գտագործման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AA3010" w:rsidRPr="00D47C33">
        <w:rPr>
          <w:rFonts w:ascii="GHEA Grapalat" w:hAnsi="GHEA Grapalat"/>
          <w:color w:val="000000"/>
          <w:sz w:val="24"/>
          <w:szCs w:val="24"/>
          <w:shd w:val="clear" w:color="auto" w:fill="FFFFFF"/>
        </w:rPr>
        <w:t>իրավունքի</w:t>
      </w:r>
      <w:proofErr w:type="spellEnd"/>
      <w:r w:rsidR="00AA3010" w:rsidRPr="00D47C33">
        <w:rPr>
          <w:rFonts w:ascii="GHEA Grapalat" w:hAnsi="GHEA Grapalat"/>
          <w:color w:val="000000"/>
          <w:sz w:val="24"/>
          <w:szCs w:val="24"/>
          <w:shd w:val="clear" w:color="auto" w:fill="FFFFFF"/>
          <w:lang w:val="af-ZA"/>
        </w:rPr>
        <w:t xml:space="preserve"> </w:t>
      </w:r>
      <w:proofErr w:type="spellStart"/>
      <w:r w:rsidR="00AA3010" w:rsidRPr="00D47C33">
        <w:rPr>
          <w:rFonts w:ascii="GHEA Grapalat" w:hAnsi="GHEA Grapalat"/>
          <w:color w:val="000000"/>
          <w:sz w:val="24"/>
          <w:szCs w:val="24"/>
          <w:shd w:val="clear" w:color="auto" w:fill="FFFFFF"/>
        </w:rPr>
        <w:t>գրանցման</w:t>
      </w:r>
      <w:proofErr w:type="spellEnd"/>
      <w:r w:rsidR="00AA3010" w:rsidRPr="00D47C33">
        <w:rPr>
          <w:rFonts w:ascii="GHEA Grapalat" w:hAnsi="GHEA Grapalat"/>
          <w:color w:val="000000"/>
          <w:sz w:val="24"/>
          <w:szCs w:val="24"/>
          <w:shd w:val="clear" w:color="auto" w:fill="FFFFFF"/>
          <w:lang w:val="af-ZA"/>
        </w:rPr>
        <w:t xml:space="preserve"> </w:t>
      </w:r>
      <w:proofErr w:type="spellStart"/>
      <w:r w:rsidR="00AA3010" w:rsidRPr="00D47C33">
        <w:rPr>
          <w:rFonts w:ascii="GHEA Grapalat" w:hAnsi="GHEA Grapalat"/>
          <w:color w:val="000000"/>
          <w:sz w:val="24"/>
          <w:szCs w:val="24"/>
          <w:shd w:val="clear" w:color="auto" w:fill="FFFFFF"/>
        </w:rPr>
        <w:t>վկայականներ</w:t>
      </w:r>
      <w:proofErr w:type="spellEnd"/>
      <w:r w:rsidR="003C277B" w:rsidRPr="00D47C33">
        <w:rPr>
          <w:rFonts w:ascii="GHEA Grapalat" w:hAnsi="GHEA Grapalat"/>
          <w:color w:val="000000"/>
          <w:sz w:val="24"/>
          <w:szCs w:val="24"/>
          <w:shd w:val="clear" w:color="auto" w:fill="FFFFFF"/>
          <w:lang w:val="af-ZA"/>
        </w:rPr>
        <w:t>/</w:t>
      </w:r>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lang w:val="ru-RU"/>
        </w:rPr>
        <w:t>հիմնական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lang w:val="ru-RU"/>
        </w:rPr>
        <w:t>մանկավարժական</w:t>
      </w:r>
      <w:proofErr w:type="spellEnd"/>
      <w:r w:rsidR="00D56D28" w:rsidRPr="00D47C33">
        <w:rPr>
          <w:rFonts w:ascii="GHEA Grapalat" w:hAnsi="GHEA Grapalat"/>
          <w:color w:val="000000"/>
          <w:sz w:val="24"/>
          <w:szCs w:val="24"/>
          <w:shd w:val="clear" w:color="auto" w:fill="FFFFFF"/>
          <w:lang w:val="af-ZA"/>
        </w:rPr>
        <w:t xml:space="preserve"> </w:t>
      </w:r>
      <w:proofErr w:type="spellStart"/>
      <w:r w:rsidR="00D56D28" w:rsidRPr="00D47C33">
        <w:rPr>
          <w:rFonts w:ascii="GHEA Grapalat" w:hAnsi="GHEA Grapalat"/>
          <w:color w:val="000000"/>
          <w:sz w:val="24"/>
          <w:szCs w:val="24"/>
          <w:shd w:val="clear" w:color="auto" w:fill="FFFFFF"/>
          <w:lang w:val="ru-RU"/>
        </w:rPr>
        <w:t>կազմի</w:t>
      </w:r>
      <w:proofErr w:type="spellEnd"/>
      <w:r w:rsidR="00D47C33" w:rsidRPr="00D47C33">
        <w:rPr>
          <w:rFonts w:ascii="GHEA Grapalat" w:hAnsi="GHEA Grapalat"/>
          <w:color w:val="000000"/>
          <w:sz w:val="24"/>
          <w:szCs w:val="24"/>
          <w:shd w:val="clear" w:color="auto" w:fill="FFFFFF"/>
          <w:lang w:val="af-ZA"/>
        </w:rPr>
        <w:t xml:space="preserve">, </w:t>
      </w:r>
      <w:proofErr w:type="spellStart"/>
      <w:r w:rsidR="00D47C33">
        <w:rPr>
          <w:rFonts w:ascii="GHEA Grapalat" w:hAnsi="GHEA Grapalat"/>
          <w:color w:val="000000"/>
          <w:sz w:val="24"/>
          <w:szCs w:val="24"/>
          <w:shd w:val="clear" w:color="auto" w:fill="FFFFFF"/>
          <w:lang w:val="ru-RU"/>
        </w:rPr>
        <w:t>բժշկական</w:t>
      </w:r>
      <w:proofErr w:type="spellEnd"/>
      <w:r w:rsidR="00D47C33" w:rsidRPr="00D47C33">
        <w:rPr>
          <w:rFonts w:ascii="GHEA Grapalat" w:hAnsi="GHEA Grapalat"/>
          <w:color w:val="000000"/>
          <w:sz w:val="24"/>
          <w:szCs w:val="24"/>
          <w:shd w:val="clear" w:color="auto" w:fill="FFFFFF"/>
          <w:lang w:val="af-ZA"/>
        </w:rPr>
        <w:t xml:space="preserve"> </w:t>
      </w:r>
      <w:proofErr w:type="spellStart"/>
      <w:r w:rsidR="00D47C33">
        <w:rPr>
          <w:rFonts w:ascii="GHEA Grapalat" w:hAnsi="GHEA Grapalat"/>
          <w:color w:val="000000"/>
          <w:sz w:val="24"/>
          <w:szCs w:val="24"/>
          <w:shd w:val="clear" w:color="auto" w:fill="FFFFFF"/>
          <w:lang w:val="ru-RU"/>
        </w:rPr>
        <w:t>մասնագիտությունների</w:t>
      </w:r>
      <w:proofErr w:type="spellEnd"/>
      <w:r w:rsidR="00D47C33" w:rsidRPr="00D47C33">
        <w:rPr>
          <w:rFonts w:ascii="GHEA Grapalat" w:hAnsi="GHEA Grapalat"/>
          <w:color w:val="000000"/>
          <w:sz w:val="24"/>
          <w:szCs w:val="24"/>
          <w:shd w:val="clear" w:color="auto" w:fill="FFFFFF"/>
          <w:lang w:val="af-ZA"/>
        </w:rPr>
        <w:t xml:space="preserve"> </w:t>
      </w:r>
      <w:proofErr w:type="spellStart"/>
      <w:r w:rsidR="00D47C33">
        <w:rPr>
          <w:rFonts w:ascii="GHEA Grapalat" w:hAnsi="GHEA Grapalat"/>
          <w:color w:val="000000"/>
          <w:sz w:val="24"/>
          <w:szCs w:val="24"/>
          <w:shd w:val="clear" w:color="auto" w:fill="FFFFFF"/>
          <w:lang w:val="ru-RU"/>
        </w:rPr>
        <w:t>լիցենզավորման</w:t>
      </w:r>
      <w:proofErr w:type="spellEnd"/>
      <w:r w:rsidR="003C277B" w:rsidRPr="00D47C33">
        <w:rPr>
          <w:rFonts w:ascii="GHEA Grapalat" w:hAnsi="GHEA Grapalat"/>
          <w:color w:val="000000"/>
          <w:sz w:val="24"/>
          <w:szCs w:val="24"/>
          <w:shd w:val="clear" w:color="auto" w:fill="FFFFFF"/>
          <w:lang w:val="af-ZA"/>
        </w:rPr>
        <w:t xml:space="preserve"> </w:t>
      </w:r>
      <w:r w:rsidR="003C277B" w:rsidRPr="00D47C33">
        <w:rPr>
          <w:rFonts w:ascii="GHEA Grapalat" w:hAnsi="GHEA Grapalat"/>
          <w:color w:val="000000"/>
          <w:sz w:val="24"/>
          <w:szCs w:val="24"/>
          <w:shd w:val="clear" w:color="auto" w:fill="FFFFFF"/>
          <w:lang w:val="ru-RU"/>
        </w:rPr>
        <w:t>և</w:t>
      </w:r>
      <w:r w:rsidR="003C277B" w:rsidRPr="00D47C33">
        <w:rPr>
          <w:rFonts w:ascii="GHEA Grapalat" w:hAnsi="GHEA Grapalat"/>
          <w:color w:val="000000"/>
          <w:sz w:val="24"/>
          <w:szCs w:val="24"/>
          <w:shd w:val="clear" w:color="auto" w:fill="FFFFFF"/>
          <w:lang w:val="af-ZA"/>
        </w:rPr>
        <w:t xml:space="preserve"> </w:t>
      </w:r>
      <w:proofErr w:type="spellStart"/>
      <w:r w:rsidR="003C277B" w:rsidRPr="00D47C33">
        <w:rPr>
          <w:rFonts w:ascii="GHEA Grapalat" w:hAnsi="GHEA Grapalat"/>
          <w:color w:val="000000"/>
          <w:sz w:val="24"/>
          <w:szCs w:val="24"/>
          <w:shd w:val="clear" w:color="auto" w:fill="FFFFFF"/>
          <w:lang w:val="ru-RU"/>
        </w:rPr>
        <w:t>այլն</w:t>
      </w:r>
      <w:proofErr w:type="spellEnd"/>
      <w:r w:rsidR="00D47C33" w:rsidRPr="00D47C33">
        <w:rPr>
          <w:rFonts w:ascii="GHEA Grapalat" w:hAnsi="GHEA Grapalat"/>
          <w:color w:val="000000"/>
          <w:sz w:val="24"/>
          <w:szCs w:val="24"/>
          <w:shd w:val="clear" w:color="auto" w:fill="FFFFFF"/>
          <w:lang w:val="af-ZA"/>
        </w:rPr>
        <w:t>,</w:t>
      </w:r>
      <w:r w:rsidR="003C277B" w:rsidRPr="00D47C33">
        <w:rPr>
          <w:rFonts w:ascii="GHEA Grapalat" w:hAnsi="GHEA Grapalat"/>
          <w:color w:val="000000"/>
          <w:sz w:val="24"/>
          <w:szCs w:val="24"/>
          <w:shd w:val="clear" w:color="auto" w:fill="FFFFFF"/>
          <w:lang w:val="af-ZA"/>
        </w:rPr>
        <w:t xml:space="preserve"> </w:t>
      </w:r>
      <w:proofErr w:type="spellStart"/>
      <w:r w:rsidR="003C277B" w:rsidRPr="00D47C33">
        <w:rPr>
          <w:rFonts w:ascii="GHEA Grapalat" w:hAnsi="GHEA Grapalat"/>
          <w:color w:val="000000"/>
          <w:sz w:val="24"/>
          <w:szCs w:val="24"/>
          <w:shd w:val="clear" w:color="auto" w:fill="FFFFFF"/>
          <w:lang w:val="ru-RU"/>
        </w:rPr>
        <w:t>նույնպես</w:t>
      </w:r>
      <w:proofErr w:type="spellEnd"/>
      <w:r w:rsidR="003C277B" w:rsidRPr="00D47C33">
        <w:rPr>
          <w:rFonts w:ascii="GHEA Grapalat" w:hAnsi="GHEA Grapalat"/>
          <w:color w:val="000000"/>
          <w:sz w:val="24"/>
          <w:szCs w:val="24"/>
          <w:shd w:val="clear" w:color="auto" w:fill="FFFFFF"/>
          <w:lang w:val="af-ZA"/>
        </w:rPr>
        <w:t xml:space="preserve"> </w:t>
      </w:r>
      <w:proofErr w:type="spellStart"/>
      <w:r w:rsidR="003C277B" w:rsidRPr="00D47C33">
        <w:rPr>
          <w:rFonts w:ascii="GHEA Grapalat" w:hAnsi="GHEA Grapalat"/>
          <w:color w:val="000000"/>
          <w:sz w:val="24"/>
          <w:szCs w:val="24"/>
          <w:shd w:val="clear" w:color="auto" w:fill="FFFFFF"/>
          <w:lang w:val="ru-RU"/>
        </w:rPr>
        <w:t>կարևոր</w:t>
      </w:r>
      <w:proofErr w:type="spellEnd"/>
      <w:r w:rsidR="003C277B" w:rsidRPr="00D47C33">
        <w:rPr>
          <w:rFonts w:ascii="GHEA Grapalat" w:hAnsi="GHEA Grapalat"/>
          <w:color w:val="000000"/>
          <w:sz w:val="24"/>
          <w:szCs w:val="24"/>
          <w:shd w:val="clear" w:color="auto" w:fill="FFFFFF"/>
          <w:lang w:val="af-ZA"/>
        </w:rPr>
        <w:t xml:space="preserve"> </w:t>
      </w:r>
      <w:proofErr w:type="spellStart"/>
      <w:r w:rsidR="003C277B" w:rsidRPr="00D47C33">
        <w:rPr>
          <w:rFonts w:ascii="GHEA Grapalat" w:hAnsi="GHEA Grapalat"/>
          <w:color w:val="000000"/>
          <w:sz w:val="24"/>
          <w:szCs w:val="24"/>
          <w:shd w:val="clear" w:color="auto" w:fill="FFFFFF"/>
          <w:lang w:val="ru-RU"/>
        </w:rPr>
        <w:t>են</w:t>
      </w:r>
      <w:proofErr w:type="spellEnd"/>
      <w:r w:rsidR="003C277B" w:rsidRPr="00D47C33">
        <w:rPr>
          <w:rFonts w:ascii="GHEA Grapalat" w:hAnsi="GHEA Grapalat"/>
          <w:color w:val="000000"/>
          <w:sz w:val="24"/>
          <w:szCs w:val="24"/>
          <w:shd w:val="clear" w:color="auto" w:fill="FFFFFF"/>
          <w:lang w:val="af-ZA"/>
        </w:rPr>
        <w:t xml:space="preserve"> </w:t>
      </w:r>
      <w:r w:rsidR="003C277B" w:rsidRPr="00D47C33">
        <w:rPr>
          <w:rFonts w:ascii="GHEA Grapalat" w:hAnsi="GHEA Grapalat"/>
          <w:color w:val="000000"/>
          <w:sz w:val="24"/>
          <w:szCs w:val="24"/>
          <w:shd w:val="clear" w:color="auto" w:fill="FFFFFF"/>
          <w:lang w:val="ru-RU"/>
        </w:rPr>
        <w:t>և</w:t>
      </w:r>
      <w:r w:rsidR="003C277B" w:rsidRPr="00D47C33">
        <w:rPr>
          <w:rFonts w:ascii="GHEA Grapalat" w:hAnsi="GHEA Grapalat"/>
          <w:color w:val="000000"/>
          <w:sz w:val="24"/>
          <w:szCs w:val="24"/>
          <w:shd w:val="clear" w:color="auto" w:fill="FFFFFF"/>
          <w:lang w:val="af-ZA"/>
        </w:rPr>
        <w:t xml:space="preserve"> </w:t>
      </w:r>
      <w:proofErr w:type="spellStart"/>
      <w:r w:rsidR="003C277B" w:rsidRPr="00D47C33">
        <w:rPr>
          <w:rFonts w:ascii="GHEA Grapalat" w:hAnsi="GHEA Grapalat"/>
          <w:color w:val="000000"/>
          <w:sz w:val="24"/>
          <w:szCs w:val="24"/>
          <w:shd w:val="clear" w:color="auto" w:fill="FFFFFF"/>
          <w:lang w:val="ru-RU"/>
        </w:rPr>
        <w:t>կարգերում</w:t>
      </w:r>
      <w:proofErr w:type="spellEnd"/>
      <w:r w:rsidR="003C277B" w:rsidRPr="00D47C33">
        <w:rPr>
          <w:rFonts w:ascii="GHEA Grapalat" w:hAnsi="GHEA Grapalat"/>
          <w:color w:val="000000"/>
          <w:sz w:val="24"/>
          <w:szCs w:val="24"/>
          <w:shd w:val="clear" w:color="auto" w:fill="FFFFFF"/>
          <w:lang w:val="af-ZA"/>
        </w:rPr>
        <w:t xml:space="preserve"> </w:t>
      </w:r>
      <w:proofErr w:type="spellStart"/>
      <w:r w:rsidR="007B3548" w:rsidRPr="00D47C33">
        <w:rPr>
          <w:rFonts w:ascii="GHEA Grapalat" w:hAnsi="GHEA Grapalat"/>
          <w:color w:val="000000"/>
          <w:sz w:val="24"/>
          <w:szCs w:val="24"/>
          <w:shd w:val="clear" w:color="auto" w:fill="FFFFFF"/>
          <w:lang w:val="ru-RU"/>
        </w:rPr>
        <w:t>նախատեսված</w:t>
      </w:r>
      <w:proofErr w:type="spellEnd"/>
      <w:r w:rsidR="007B3548" w:rsidRPr="00D47C33">
        <w:rPr>
          <w:rFonts w:ascii="GHEA Grapalat" w:hAnsi="GHEA Grapalat"/>
          <w:color w:val="000000"/>
          <w:sz w:val="24"/>
          <w:szCs w:val="24"/>
          <w:shd w:val="clear" w:color="auto" w:fill="FFFFFF"/>
          <w:lang w:val="af-ZA"/>
        </w:rPr>
        <w:t xml:space="preserve"> </w:t>
      </w:r>
      <w:proofErr w:type="spellStart"/>
      <w:r w:rsidR="007B3548" w:rsidRPr="00D47C33">
        <w:rPr>
          <w:rFonts w:ascii="GHEA Grapalat" w:hAnsi="GHEA Grapalat"/>
          <w:color w:val="000000"/>
          <w:sz w:val="24"/>
          <w:szCs w:val="24"/>
          <w:shd w:val="clear" w:color="auto" w:fill="FFFFFF"/>
          <w:lang w:val="ru-RU"/>
        </w:rPr>
        <w:t>են</w:t>
      </w:r>
      <w:proofErr w:type="spellEnd"/>
      <w:r w:rsidR="007B3548" w:rsidRPr="00D47C33">
        <w:rPr>
          <w:rFonts w:ascii="GHEA Grapalat" w:hAnsi="GHEA Grapalat"/>
          <w:color w:val="000000"/>
          <w:sz w:val="24"/>
          <w:szCs w:val="24"/>
          <w:shd w:val="clear" w:color="auto" w:fill="FFFFFF"/>
          <w:lang w:val="af-ZA"/>
        </w:rPr>
        <w:t xml:space="preserve"> </w:t>
      </w:r>
      <w:proofErr w:type="spellStart"/>
      <w:r w:rsidR="007B3548" w:rsidRPr="00D47C33">
        <w:rPr>
          <w:rFonts w:ascii="GHEA Grapalat" w:hAnsi="GHEA Grapalat"/>
          <w:color w:val="000000"/>
          <w:sz w:val="24"/>
          <w:szCs w:val="24"/>
          <w:shd w:val="clear" w:color="auto" w:fill="FFFFFF"/>
          <w:lang w:val="ru-RU"/>
        </w:rPr>
        <w:t>համապատասխան</w:t>
      </w:r>
      <w:proofErr w:type="spellEnd"/>
      <w:r w:rsidR="007B3548" w:rsidRPr="00D47C33">
        <w:rPr>
          <w:rFonts w:ascii="GHEA Grapalat" w:hAnsi="GHEA Grapalat"/>
          <w:color w:val="000000"/>
          <w:sz w:val="24"/>
          <w:szCs w:val="24"/>
          <w:shd w:val="clear" w:color="auto" w:fill="FFFFFF"/>
          <w:lang w:val="af-ZA"/>
        </w:rPr>
        <w:t xml:space="preserve"> </w:t>
      </w:r>
      <w:proofErr w:type="spellStart"/>
      <w:r w:rsidR="007B3548" w:rsidRPr="00D47C33">
        <w:rPr>
          <w:rFonts w:ascii="GHEA Grapalat" w:hAnsi="GHEA Grapalat"/>
          <w:color w:val="000000"/>
          <w:sz w:val="24"/>
          <w:szCs w:val="24"/>
          <w:shd w:val="clear" w:color="auto" w:fill="FFFFFF"/>
          <w:lang w:val="ru-RU"/>
        </w:rPr>
        <w:t>փոփոխություններ</w:t>
      </w:r>
      <w:proofErr w:type="spellEnd"/>
      <w:r w:rsidR="007B3548" w:rsidRPr="00D47C33">
        <w:rPr>
          <w:rFonts w:ascii="GHEA Grapalat" w:hAnsi="GHEA Grapalat"/>
          <w:color w:val="000000"/>
          <w:sz w:val="24"/>
          <w:szCs w:val="24"/>
          <w:shd w:val="clear" w:color="auto" w:fill="FFFFFF"/>
          <w:lang w:val="af-ZA"/>
        </w:rPr>
        <w:t>:</w:t>
      </w:r>
      <w:proofErr w:type="gramEnd"/>
      <w:r w:rsidR="00ED5207" w:rsidRPr="00ED5207">
        <w:rPr>
          <w:rFonts w:ascii="Arial Unicode" w:hAnsi="Arial Unicode"/>
          <w:color w:val="000000"/>
          <w:sz w:val="21"/>
          <w:szCs w:val="21"/>
          <w:shd w:val="clear" w:color="auto" w:fill="FFFFFF"/>
          <w:lang w:val="af-ZA"/>
        </w:rPr>
        <w:t xml:space="preserve"> </w:t>
      </w:r>
    </w:p>
    <w:p w:rsidR="00B25D64" w:rsidRPr="00ED5207" w:rsidRDefault="00ED5207" w:rsidP="00B25D64">
      <w:pPr>
        <w:tabs>
          <w:tab w:val="left" w:pos="450"/>
        </w:tabs>
        <w:spacing w:line="360" w:lineRule="auto"/>
        <w:ind w:firstLine="450"/>
        <w:jc w:val="both"/>
        <w:rPr>
          <w:rFonts w:ascii="GHEA Grapalat" w:hAnsi="GHEA Grapalat"/>
          <w:color w:val="000000"/>
          <w:sz w:val="24"/>
          <w:szCs w:val="24"/>
          <w:shd w:val="clear" w:color="auto" w:fill="FFFFFF"/>
          <w:lang w:val="af-ZA"/>
        </w:rPr>
      </w:pPr>
      <w:r w:rsidRPr="00ED5207">
        <w:rPr>
          <w:rFonts w:ascii="GHEA Grapalat" w:hAnsi="GHEA Grapalat"/>
          <w:color w:val="000000"/>
          <w:sz w:val="24"/>
          <w:szCs w:val="24"/>
          <w:shd w:val="clear" w:color="auto" w:fill="FFFFFF"/>
          <w:lang w:val="ru-RU"/>
        </w:rPr>
        <w:t>Կ</w:t>
      </w:r>
      <w:proofErr w:type="spellStart"/>
      <w:r w:rsidRPr="00ED5207">
        <w:rPr>
          <w:rFonts w:ascii="GHEA Grapalat" w:hAnsi="GHEA Grapalat"/>
          <w:color w:val="000000"/>
          <w:sz w:val="24"/>
          <w:szCs w:val="24"/>
          <w:shd w:val="clear" w:color="auto" w:fill="FFFFFF"/>
        </w:rPr>
        <w:t>րթական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ծրագրի</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իրականացման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վայրում</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տեղադրված</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հսկիչ</w:t>
      </w:r>
      <w:proofErr w:type="spellEnd"/>
      <w:r w:rsidRPr="00ED5207">
        <w:rPr>
          <w:rFonts w:ascii="GHEA Grapalat" w:hAnsi="GHEA Grapalat"/>
          <w:color w:val="000000"/>
          <w:sz w:val="24"/>
          <w:szCs w:val="24"/>
          <w:shd w:val="clear" w:color="auto" w:fill="FFFFFF"/>
          <w:lang w:val="af-ZA"/>
        </w:rPr>
        <w:t>-</w:t>
      </w:r>
      <w:proofErr w:type="spellStart"/>
      <w:r w:rsidRPr="00ED5207">
        <w:rPr>
          <w:rFonts w:ascii="GHEA Grapalat" w:hAnsi="GHEA Grapalat"/>
          <w:color w:val="000000"/>
          <w:sz w:val="24"/>
          <w:szCs w:val="24"/>
          <w:shd w:val="clear" w:color="auto" w:fill="FFFFFF"/>
        </w:rPr>
        <w:t>դրամարկղային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մեքենայի</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գրանցման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քարտի</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պատճենը</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կամ</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լիցենզավորվող</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իրավաբանական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անձի</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lastRenderedPageBreak/>
        <w:t>կողմից</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կանխիկ</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դրամով</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կամ</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պլաստիկ</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քարտերի</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միջոցով</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դրամական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հաշվարկներով</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գործարքներ</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չիրականացնելու</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մասին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տեղեկանքը</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կարգերից</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հանելու</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հանգամանքը</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պայմանավորված</w:t>
      </w:r>
      <w:proofErr w:type="spellEnd"/>
      <w:r w:rsidRPr="00ED5207">
        <w:rPr>
          <w:rFonts w:ascii="GHEA Grapalat" w:hAnsi="GHEA Grapalat"/>
          <w:color w:val="000000"/>
          <w:sz w:val="24"/>
          <w:szCs w:val="24"/>
          <w:shd w:val="clear" w:color="auto" w:fill="FFFFFF"/>
          <w:lang w:val="af-ZA"/>
        </w:rPr>
        <w:t xml:space="preserve"> </w:t>
      </w:r>
      <w:r w:rsidRPr="00ED5207">
        <w:rPr>
          <w:rFonts w:ascii="GHEA Grapalat" w:hAnsi="GHEA Grapalat"/>
          <w:color w:val="000000"/>
          <w:sz w:val="24"/>
          <w:szCs w:val="24"/>
          <w:shd w:val="clear" w:color="auto" w:fill="FFFFFF"/>
          <w:lang w:val="ru-RU"/>
        </w:rPr>
        <w:t>է</w:t>
      </w:r>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լիցենզավորման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բնագավառում</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վարչարարության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rPr>
        <w:t>պարզեցման</w:t>
      </w:r>
      <w:proofErr w:type="spellEnd"/>
      <w:r w:rsidRPr="00ED5207">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lang w:val="ru-RU"/>
        </w:rPr>
        <w:t>նպատակով</w:t>
      </w:r>
      <w:proofErr w:type="spellEnd"/>
      <w:r w:rsidRPr="00ED5207">
        <w:rPr>
          <w:rFonts w:ascii="GHEA Grapalat" w:hAnsi="GHEA Grapalat"/>
          <w:color w:val="000000"/>
          <w:sz w:val="24"/>
          <w:szCs w:val="24"/>
          <w:shd w:val="clear" w:color="auto" w:fill="FFFFFF"/>
          <w:lang w:val="af-ZA"/>
        </w:rPr>
        <w:t xml:space="preserve"> </w:t>
      </w:r>
      <w:r w:rsidRPr="00ED5207">
        <w:rPr>
          <w:rFonts w:ascii="GHEA Grapalat" w:hAnsi="GHEA Grapalat"/>
          <w:color w:val="000000"/>
          <w:sz w:val="24"/>
          <w:szCs w:val="24"/>
          <w:shd w:val="clear" w:color="auto" w:fill="FFFFFF"/>
          <w:lang w:val="ru-RU"/>
        </w:rPr>
        <w:t>ՀՀ</w:t>
      </w:r>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կառավարության</w:t>
      </w:r>
      <w:proofErr w:type="spellEnd"/>
      <w:r w:rsidRPr="00ED5207">
        <w:rPr>
          <w:rFonts w:ascii="GHEA Grapalat" w:hAnsi="GHEA Grapalat"/>
          <w:color w:val="000000"/>
          <w:sz w:val="24"/>
          <w:szCs w:val="24"/>
          <w:shd w:val="clear" w:color="auto" w:fill="FFFFFF"/>
          <w:lang w:val="af-ZA"/>
        </w:rPr>
        <w:t xml:space="preserve"> </w:t>
      </w:r>
      <w:proofErr w:type="spellStart"/>
      <w:r>
        <w:rPr>
          <w:rFonts w:ascii="GHEA Grapalat" w:hAnsi="GHEA Grapalat"/>
          <w:color w:val="000000"/>
          <w:sz w:val="24"/>
          <w:szCs w:val="24"/>
          <w:shd w:val="clear" w:color="auto" w:fill="FFFFFF"/>
          <w:lang w:val="ru-RU"/>
        </w:rPr>
        <w:t>որդեգրած</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քաղաքականության</w:t>
      </w:r>
      <w:proofErr w:type="spellEnd"/>
      <w:r w:rsidRPr="00ED5207">
        <w:rPr>
          <w:rFonts w:ascii="GHEA Grapalat" w:hAnsi="GHEA Grapalat"/>
          <w:color w:val="000000"/>
          <w:sz w:val="24"/>
          <w:szCs w:val="24"/>
          <w:shd w:val="clear" w:color="auto" w:fill="FFFFFF"/>
          <w:lang w:val="af-ZA"/>
        </w:rPr>
        <w:t xml:space="preserve"> </w:t>
      </w:r>
      <w:proofErr w:type="spellStart"/>
      <w:r w:rsidRPr="00ED5207">
        <w:rPr>
          <w:rFonts w:ascii="GHEA Grapalat" w:hAnsi="GHEA Grapalat"/>
          <w:color w:val="000000"/>
          <w:sz w:val="24"/>
          <w:szCs w:val="24"/>
          <w:shd w:val="clear" w:color="auto" w:fill="FFFFFF"/>
          <w:lang w:val="ru-RU"/>
        </w:rPr>
        <w:t>հետ</w:t>
      </w:r>
      <w:proofErr w:type="spellEnd"/>
      <w:r w:rsidRPr="00ED5207">
        <w:rPr>
          <w:rFonts w:ascii="GHEA Grapalat" w:hAnsi="GHEA Grapalat"/>
          <w:color w:val="000000"/>
          <w:sz w:val="24"/>
          <w:szCs w:val="24"/>
          <w:shd w:val="clear" w:color="auto" w:fill="FFFFFF"/>
          <w:lang w:val="af-ZA"/>
        </w:rPr>
        <w:t>:</w:t>
      </w:r>
    </w:p>
    <w:p w:rsidR="00C20ABC" w:rsidRPr="000F7ADE" w:rsidRDefault="00C20ABC" w:rsidP="00C20ABC">
      <w:pPr>
        <w:spacing w:line="23" w:lineRule="atLeast"/>
        <w:jc w:val="both"/>
        <w:rPr>
          <w:rFonts w:ascii="GHEA Grapalat" w:hAnsi="GHEA Grapalat"/>
          <w:b/>
          <w:sz w:val="24"/>
          <w:szCs w:val="24"/>
          <w:lang w:val="hy-AM"/>
        </w:rPr>
      </w:pPr>
      <w:r>
        <w:rPr>
          <w:rFonts w:ascii="GHEA Grapalat" w:hAnsi="GHEA Grapalat"/>
          <w:b/>
          <w:sz w:val="24"/>
          <w:szCs w:val="24"/>
          <w:lang w:val="af-ZA"/>
        </w:rPr>
        <w:t>3.</w:t>
      </w:r>
      <w:proofErr w:type="spellStart"/>
      <w:r>
        <w:rPr>
          <w:rFonts w:ascii="GHEA Grapalat" w:hAnsi="GHEA Grapalat"/>
          <w:b/>
          <w:sz w:val="24"/>
          <w:szCs w:val="24"/>
        </w:rPr>
        <w:t>Կարգավորման</w:t>
      </w:r>
      <w:proofErr w:type="spellEnd"/>
      <w:r w:rsidRPr="00C20ABC">
        <w:rPr>
          <w:rFonts w:ascii="GHEA Grapalat" w:hAnsi="GHEA Grapalat"/>
          <w:b/>
          <w:sz w:val="24"/>
          <w:szCs w:val="24"/>
          <w:lang w:val="af-ZA"/>
        </w:rPr>
        <w:t xml:space="preserve"> </w:t>
      </w:r>
      <w:proofErr w:type="spellStart"/>
      <w:r>
        <w:rPr>
          <w:rFonts w:ascii="GHEA Grapalat" w:hAnsi="GHEA Grapalat"/>
          <w:b/>
          <w:sz w:val="24"/>
          <w:szCs w:val="24"/>
        </w:rPr>
        <w:t>նպատակը</w:t>
      </w:r>
      <w:proofErr w:type="spellEnd"/>
      <w:r w:rsidRPr="00C20ABC">
        <w:rPr>
          <w:rFonts w:ascii="GHEA Grapalat" w:hAnsi="GHEA Grapalat"/>
          <w:b/>
          <w:sz w:val="24"/>
          <w:szCs w:val="24"/>
          <w:lang w:val="af-ZA"/>
        </w:rPr>
        <w:t xml:space="preserve"> </w:t>
      </w:r>
      <w:r>
        <w:rPr>
          <w:rFonts w:ascii="GHEA Grapalat" w:hAnsi="GHEA Grapalat"/>
          <w:b/>
          <w:sz w:val="24"/>
          <w:szCs w:val="24"/>
        </w:rPr>
        <w:t>և</w:t>
      </w:r>
      <w:r w:rsidRPr="00C20ABC">
        <w:rPr>
          <w:rFonts w:ascii="GHEA Grapalat" w:hAnsi="GHEA Grapalat"/>
          <w:b/>
          <w:sz w:val="24"/>
          <w:szCs w:val="24"/>
          <w:lang w:val="af-ZA"/>
        </w:rPr>
        <w:t xml:space="preserve"> </w:t>
      </w:r>
      <w:proofErr w:type="spellStart"/>
      <w:r>
        <w:rPr>
          <w:rFonts w:ascii="GHEA Grapalat" w:hAnsi="GHEA Grapalat"/>
          <w:b/>
          <w:sz w:val="24"/>
          <w:szCs w:val="24"/>
        </w:rPr>
        <w:t>բնույթը</w:t>
      </w:r>
      <w:proofErr w:type="spellEnd"/>
      <w:r w:rsidR="000F7ADE">
        <w:rPr>
          <w:rFonts w:ascii="GHEA Grapalat" w:hAnsi="GHEA Grapalat"/>
          <w:b/>
          <w:sz w:val="24"/>
          <w:szCs w:val="24"/>
          <w:lang w:val="hy-AM"/>
        </w:rPr>
        <w:t>.</w:t>
      </w:r>
    </w:p>
    <w:p w:rsidR="002C7329" w:rsidRDefault="007B3548" w:rsidP="00C20ABC">
      <w:pPr>
        <w:spacing w:line="360" w:lineRule="auto"/>
        <w:jc w:val="both"/>
        <w:rPr>
          <w:rFonts w:ascii="GHEA Grapalat" w:hAnsi="GHEA Grapalat"/>
          <w:sz w:val="24"/>
          <w:szCs w:val="24"/>
          <w:lang w:val="pt-BR"/>
        </w:rPr>
      </w:pPr>
      <w:r w:rsidRPr="00472220">
        <w:rPr>
          <w:rFonts w:ascii="GHEA Grapalat" w:hAnsi="GHEA Grapalat"/>
          <w:sz w:val="24"/>
          <w:szCs w:val="24"/>
          <w:lang w:val="hy-AM"/>
        </w:rPr>
        <w:t>Նախագծի</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ընդունման</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նպատակն</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է</w:t>
      </w:r>
      <w:r w:rsidR="00C20ABC" w:rsidRPr="00C20ABC">
        <w:rPr>
          <w:rFonts w:ascii="GHEA Grapalat" w:hAnsi="GHEA Grapalat"/>
          <w:sz w:val="24"/>
          <w:szCs w:val="24"/>
          <w:lang w:val="af-ZA"/>
        </w:rPr>
        <w:t xml:space="preserve"> </w:t>
      </w:r>
      <w:r w:rsidR="00C20ABC">
        <w:rPr>
          <w:rFonts w:ascii="GHEA Grapalat" w:hAnsi="GHEA Grapalat"/>
          <w:sz w:val="24"/>
          <w:szCs w:val="24"/>
          <w:lang w:val="pt-BR"/>
        </w:rPr>
        <w:t xml:space="preserve">նախադպրոցական </w:t>
      </w:r>
      <w:r w:rsidR="00C20ABC" w:rsidRPr="00472220">
        <w:rPr>
          <w:rFonts w:ascii="GHEA Grapalat" w:hAnsi="GHEA Grapalat"/>
          <w:sz w:val="24"/>
          <w:szCs w:val="24"/>
          <w:lang w:val="hy-AM"/>
        </w:rPr>
        <w:t>կրթության</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բնագավառում</w:t>
      </w:r>
      <w:r w:rsidR="00C20ABC" w:rsidRPr="00C20ABC">
        <w:rPr>
          <w:rFonts w:ascii="GHEA Grapalat" w:hAnsi="GHEA Grapalat"/>
          <w:sz w:val="24"/>
          <w:szCs w:val="24"/>
          <w:lang w:val="af-ZA"/>
        </w:rPr>
        <w:t xml:space="preserve"> </w:t>
      </w:r>
      <w:r w:rsidRPr="00472220">
        <w:rPr>
          <w:rFonts w:ascii="GHEA Grapalat" w:hAnsi="GHEA Grapalat"/>
          <w:sz w:val="24"/>
          <w:szCs w:val="24"/>
          <w:lang w:val="hy-AM"/>
        </w:rPr>
        <w:t>գործող</w:t>
      </w:r>
      <w:r w:rsidRPr="007B3548">
        <w:rPr>
          <w:rFonts w:ascii="GHEA Grapalat" w:hAnsi="GHEA Grapalat"/>
          <w:sz w:val="24"/>
          <w:szCs w:val="24"/>
          <w:lang w:val="pt-BR"/>
        </w:rPr>
        <w:t xml:space="preserve"> </w:t>
      </w:r>
      <w:r w:rsidR="00C20ABC">
        <w:rPr>
          <w:rFonts w:ascii="GHEA Grapalat" w:hAnsi="GHEA Grapalat"/>
          <w:sz w:val="24"/>
          <w:szCs w:val="24"/>
          <w:lang w:val="pt-BR"/>
        </w:rPr>
        <w:t xml:space="preserve">նախադպրոցական կազմակերպությունների </w:t>
      </w:r>
      <w:r w:rsidR="00C20ABC" w:rsidRPr="00472220">
        <w:rPr>
          <w:rFonts w:ascii="GHEA Grapalat" w:hAnsi="GHEA Grapalat"/>
          <w:sz w:val="24"/>
          <w:szCs w:val="24"/>
          <w:lang w:val="hy-AM"/>
        </w:rPr>
        <w:t>համար</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լիցենզավորման</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պայմանների</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ու</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պահանջների</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հավասար</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դաշտ</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ապահովելը</w:t>
      </w:r>
      <w:r w:rsidR="00C20ABC">
        <w:rPr>
          <w:rFonts w:ascii="GHEA Grapalat" w:hAnsi="GHEA Grapalat"/>
          <w:sz w:val="24"/>
          <w:szCs w:val="24"/>
          <w:lang w:val="pt-BR"/>
        </w:rPr>
        <w:t xml:space="preserve">, </w:t>
      </w:r>
      <w:r w:rsidR="00C20ABC" w:rsidRPr="00472220">
        <w:rPr>
          <w:rFonts w:ascii="GHEA Grapalat" w:hAnsi="GHEA Grapalat"/>
          <w:sz w:val="24"/>
          <w:szCs w:val="24"/>
          <w:lang w:val="hy-AM"/>
        </w:rPr>
        <w:t>ինչը</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կնպաստի</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կրթության</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բնագավառում</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իրականացվող</w:t>
      </w:r>
      <w:r w:rsidR="00C20ABC" w:rsidRPr="00C20ABC">
        <w:rPr>
          <w:rFonts w:ascii="GHEA Grapalat" w:hAnsi="GHEA Grapalat"/>
          <w:sz w:val="24"/>
          <w:szCs w:val="24"/>
          <w:lang w:val="af-ZA"/>
        </w:rPr>
        <w:t xml:space="preserve"> </w:t>
      </w:r>
      <w:r w:rsidR="00C20ABC">
        <w:rPr>
          <w:rFonts w:ascii="GHEA Grapalat" w:hAnsi="GHEA Grapalat"/>
          <w:sz w:val="24"/>
          <w:szCs w:val="24"/>
          <w:lang w:val="pt-BR"/>
        </w:rPr>
        <w:t xml:space="preserve">նախադպրոցական կրթության </w:t>
      </w:r>
      <w:r w:rsidR="00C20ABC" w:rsidRPr="00472220">
        <w:rPr>
          <w:rFonts w:ascii="GHEA Grapalat" w:hAnsi="GHEA Grapalat"/>
          <w:sz w:val="24"/>
          <w:szCs w:val="24"/>
          <w:lang w:val="hy-AM"/>
        </w:rPr>
        <w:t>նկատմամբ</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պատաս</w:t>
      </w:r>
      <w:r w:rsidR="00C20ABC">
        <w:rPr>
          <w:rFonts w:ascii="GHEA Grapalat" w:hAnsi="GHEA Grapalat"/>
          <w:sz w:val="24"/>
          <w:szCs w:val="24"/>
          <w:lang w:val="pt-BR"/>
        </w:rPr>
        <w:softHyphen/>
      </w:r>
      <w:r w:rsidR="00C20ABC" w:rsidRPr="00472220">
        <w:rPr>
          <w:rFonts w:ascii="GHEA Grapalat" w:hAnsi="GHEA Grapalat"/>
          <w:sz w:val="24"/>
          <w:szCs w:val="24"/>
          <w:lang w:val="hy-AM"/>
        </w:rPr>
        <w:t>խանատվության</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բարձրացմանը</w:t>
      </w:r>
      <w:r w:rsidR="00C20ABC">
        <w:rPr>
          <w:rFonts w:ascii="GHEA Grapalat" w:hAnsi="GHEA Grapalat"/>
          <w:sz w:val="24"/>
          <w:szCs w:val="24"/>
          <w:lang w:val="pt-BR"/>
        </w:rPr>
        <w:t xml:space="preserve">` </w:t>
      </w:r>
      <w:r w:rsidR="00C20ABC" w:rsidRPr="00472220">
        <w:rPr>
          <w:rFonts w:ascii="GHEA Grapalat" w:hAnsi="GHEA Grapalat"/>
          <w:sz w:val="24"/>
          <w:szCs w:val="24"/>
          <w:lang w:val="hy-AM"/>
        </w:rPr>
        <w:t>էապես</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բարձրացնելով</w:t>
      </w:r>
      <w:r w:rsidR="00C20ABC">
        <w:rPr>
          <w:rFonts w:ascii="GHEA Grapalat" w:hAnsi="GHEA Grapalat"/>
          <w:sz w:val="24"/>
          <w:szCs w:val="24"/>
          <w:lang w:val="pt-BR"/>
        </w:rPr>
        <w:t xml:space="preserve"> նախադպրոցական </w:t>
      </w:r>
      <w:r w:rsidR="00C20ABC" w:rsidRPr="00472220">
        <w:rPr>
          <w:rFonts w:ascii="GHEA Grapalat" w:hAnsi="GHEA Grapalat"/>
          <w:sz w:val="24"/>
          <w:szCs w:val="24"/>
          <w:lang w:val="hy-AM"/>
        </w:rPr>
        <w:t>կրթության</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համակարգում</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առկա</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հիմնախնդիրների</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լուծման</w:t>
      </w:r>
      <w:r w:rsidR="00C20ABC" w:rsidRPr="00C20ABC">
        <w:rPr>
          <w:rFonts w:ascii="GHEA Grapalat" w:hAnsi="GHEA Grapalat"/>
          <w:sz w:val="24"/>
          <w:szCs w:val="24"/>
          <w:lang w:val="af-ZA"/>
        </w:rPr>
        <w:t xml:space="preserve"> </w:t>
      </w:r>
      <w:r w:rsidR="00C20ABC" w:rsidRPr="00472220">
        <w:rPr>
          <w:rFonts w:ascii="GHEA Grapalat" w:hAnsi="GHEA Grapalat"/>
          <w:sz w:val="24"/>
          <w:szCs w:val="24"/>
          <w:lang w:val="hy-AM"/>
        </w:rPr>
        <w:t>արդյունավետությունը</w:t>
      </w:r>
      <w:r>
        <w:rPr>
          <w:rFonts w:ascii="GHEA Grapalat" w:hAnsi="GHEA Grapalat"/>
          <w:sz w:val="24"/>
          <w:szCs w:val="24"/>
          <w:lang w:val="pt-BR"/>
        </w:rPr>
        <w:t xml:space="preserve">, ինչպես նաև </w:t>
      </w:r>
      <w:r w:rsidR="009E5451" w:rsidRPr="00472220">
        <w:rPr>
          <w:rFonts w:ascii="GHEA Grapalat" w:hAnsi="GHEA Grapalat"/>
          <w:sz w:val="24"/>
          <w:szCs w:val="24"/>
          <w:lang w:val="hy-AM"/>
        </w:rPr>
        <w:t>կրթության</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բնագավառում</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որոշակի</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չափանիշներ</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ներդնելով</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համապատասխանեցնել</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իրավական</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ակտերը</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բարելավել</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ուսումնական</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հաստատությունների</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լիցենզավորման</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պայմաններն</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ու</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պահանջները</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որը</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կնպաստի</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ուսումնական</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հաստատությունների</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նկատմամբ</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պատաս</w:t>
      </w:r>
      <w:r w:rsidR="009E5451" w:rsidRPr="00E801EB">
        <w:rPr>
          <w:rFonts w:ascii="GHEA Grapalat" w:hAnsi="GHEA Grapalat"/>
          <w:sz w:val="24"/>
          <w:szCs w:val="24"/>
          <w:lang w:val="pt-BR"/>
        </w:rPr>
        <w:softHyphen/>
      </w:r>
      <w:r w:rsidR="009E5451" w:rsidRPr="00472220">
        <w:rPr>
          <w:rFonts w:ascii="GHEA Grapalat" w:hAnsi="GHEA Grapalat"/>
          <w:sz w:val="24"/>
          <w:szCs w:val="24"/>
          <w:lang w:val="hy-AM"/>
        </w:rPr>
        <w:t>խանատվության</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բարձրացմանը</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էապես</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բարձրացնելով</w:t>
      </w:r>
      <w:r w:rsidR="009E5451" w:rsidRPr="00E801EB">
        <w:rPr>
          <w:rFonts w:ascii="GHEA Grapalat" w:hAnsi="GHEA Grapalat"/>
          <w:sz w:val="24"/>
          <w:szCs w:val="24"/>
          <w:lang w:val="pt-BR"/>
        </w:rPr>
        <w:t xml:space="preserve"> </w:t>
      </w:r>
      <w:r w:rsidR="009E5451" w:rsidRPr="00472220">
        <w:rPr>
          <w:rFonts w:ascii="GHEA Grapalat" w:hAnsi="GHEA Grapalat"/>
          <w:sz w:val="24"/>
          <w:szCs w:val="24"/>
          <w:lang w:val="hy-AM"/>
        </w:rPr>
        <w:t>կրթության</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համակարգում</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առկա</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հիմնախնդիրների</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լուծման</w:t>
      </w:r>
      <w:r w:rsidR="009E5451" w:rsidRPr="00E801EB">
        <w:rPr>
          <w:rFonts w:ascii="GHEA Grapalat" w:hAnsi="GHEA Grapalat"/>
          <w:sz w:val="24"/>
          <w:szCs w:val="24"/>
          <w:lang w:val="af-ZA"/>
        </w:rPr>
        <w:t xml:space="preserve"> </w:t>
      </w:r>
      <w:r w:rsidR="009E5451" w:rsidRPr="00472220">
        <w:rPr>
          <w:rFonts w:ascii="GHEA Grapalat" w:hAnsi="GHEA Grapalat"/>
          <w:sz w:val="24"/>
          <w:szCs w:val="24"/>
          <w:lang w:val="hy-AM"/>
        </w:rPr>
        <w:t>արդյունավետությունը</w:t>
      </w:r>
      <w:r w:rsidR="009E5451" w:rsidRPr="00E801EB">
        <w:rPr>
          <w:rFonts w:ascii="GHEA Grapalat" w:hAnsi="GHEA Grapalat"/>
          <w:sz w:val="24"/>
          <w:szCs w:val="24"/>
          <w:lang w:val="pt-BR"/>
        </w:rPr>
        <w:t>:</w:t>
      </w:r>
    </w:p>
    <w:p w:rsidR="00C20ABC" w:rsidRPr="000F7ADE" w:rsidRDefault="007B3548" w:rsidP="00C20ABC">
      <w:pPr>
        <w:spacing w:line="360" w:lineRule="auto"/>
        <w:jc w:val="both"/>
        <w:rPr>
          <w:rFonts w:ascii="GHEA Grapalat" w:hAnsi="GHEA Grapalat" w:cs="Sylfaen"/>
          <w:sz w:val="24"/>
          <w:szCs w:val="24"/>
          <w:lang w:val="hy-AM"/>
        </w:rPr>
      </w:pPr>
      <w:r w:rsidRPr="007B3548">
        <w:rPr>
          <w:rFonts w:ascii="GHEA Grapalat" w:hAnsi="GHEA Grapalat"/>
          <w:b/>
          <w:sz w:val="24"/>
          <w:szCs w:val="24"/>
          <w:lang w:val="pt-BR"/>
        </w:rPr>
        <w:t xml:space="preserve"> </w:t>
      </w:r>
      <w:r w:rsidR="00C20ABC">
        <w:rPr>
          <w:rFonts w:ascii="GHEA Grapalat" w:hAnsi="GHEA Grapalat"/>
          <w:b/>
          <w:sz w:val="24"/>
          <w:szCs w:val="24"/>
          <w:lang w:val="pt-BR"/>
        </w:rPr>
        <w:t>4.</w:t>
      </w:r>
      <w:proofErr w:type="spellStart"/>
      <w:r w:rsidR="00C20ABC">
        <w:rPr>
          <w:rFonts w:ascii="GHEA Grapalat" w:hAnsi="GHEA Grapalat"/>
          <w:b/>
          <w:sz w:val="24"/>
          <w:szCs w:val="24"/>
        </w:rPr>
        <w:t>Ակնկալվող</w:t>
      </w:r>
      <w:proofErr w:type="spellEnd"/>
      <w:r w:rsidR="00C20ABC" w:rsidRPr="00C20ABC">
        <w:rPr>
          <w:rFonts w:ascii="GHEA Grapalat" w:hAnsi="GHEA Grapalat"/>
          <w:b/>
          <w:sz w:val="24"/>
          <w:szCs w:val="24"/>
          <w:lang w:val="pt-BR"/>
        </w:rPr>
        <w:t xml:space="preserve"> </w:t>
      </w:r>
      <w:proofErr w:type="spellStart"/>
      <w:r w:rsidR="00C20ABC">
        <w:rPr>
          <w:rFonts w:ascii="GHEA Grapalat" w:hAnsi="GHEA Grapalat"/>
          <w:b/>
          <w:sz w:val="24"/>
          <w:szCs w:val="24"/>
        </w:rPr>
        <w:t>արդյունքը</w:t>
      </w:r>
      <w:proofErr w:type="spellEnd"/>
      <w:r w:rsidR="000F7ADE">
        <w:rPr>
          <w:rFonts w:ascii="GHEA Grapalat" w:hAnsi="GHEA Grapalat"/>
          <w:b/>
          <w:sz w:val="24"/>
          <w:szCs w:val="24"/>
          <w:lang w:val="hy-AM"/>
        </w:rPr>
        <w:t>.</w:t>
      </w:r>
    </w:p>
    <w:p w:rsidR="00CE07EB" w:rsidRDefault="007B3548" w:rsidP="009E5451">
      <w:pPr>
        <w:spacing w:line="360" w:lineRule="auto"/>
        <w:jc w:val="both"/>
        <w:rPr>
          <w:rFonts w:ascii="GHEA Grapalat" w:hAnsi="GHEA Grapalat"/>
          <w:sz w:val="24"/>
          <w:szCs w:val="24"/>
          <w:lang w:val="pt-BR"/>
        </w:rPr>
      </w:pPr>
      <w:r w:rsidRPr="007B3548">
        <w:rPr>
          <w:rFonts w:ascii="GHEA Grapalat" w:hAnsi="GHEA Grapalat"/>
          <w:sz w:val="24"/>
          <w:szCs w:val="24"/>
          <w:lang w:val="pt-BR"/>
        </w:rPr>
        <w:t xml:space="preserve"> </w:t>
      </w:r>
      <w:r w:rsidR="00CE07EB">
        <w:rPr>
          <w:rFonts w:ascii="GHEA Grapalat" w:hAnsi="GHEA Grapalat"/>
          <w:sz w:val="24"/>
          <w:szCs w:val="24"/>
          <w:lang w:val="hy-AM"/>
        </w:rPr>
        <w:t xml:space="preserve">  </w:t>
      </w:r>
      <w:proofErr w:type="spellStart"/>
      <w:r w:rsidR="00C20ABC">
        <w:rPr>
          <w:rFonts w:ascii="GHEA Grapalat" w:hAnsi="GHEA Grapalat"/>
          <w:sz w:val="24"/>
          <w:szCs w:val="24"/>
        </w:rPr>
        <w:t>Նախագծերի</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ընդունմամբ</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ակնկալվում</w:t>
      </w:r>
      <w:proofErr w:type="spellEnd"/>
      <w:r w:rsidR="00C20ABC" w:rsidRPr="00C20ABC">
        <w:rPr>
          <w:rFonts w:ascii="GHEA Grapalat" w:hAnsi="GHEA Grapalat"/>
          <w:sz w:val="24"/>
          <w:szCs w:val="24"/>
          <w:lang w:val="pt-BR"/>
        </w:rPr>
        <w:t xml:space="preserve"> </w:t>
      </w:r>
      <w:r w:rsidR="00C20ABC">
        <w:rPr>
          <w:rFonts w:ascii="GHEA Grapalat" w:hAnsi="GHEA Grapalat"/>
          <w:sz w:val="24"/>
          <w:szCs w:val="24"/>
        </w:rPr>
        <w:t>է</w:t>
      </w:r>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ունենալ</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նախադպրոցական</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կրթական</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ծրագրերով</w:t>
      </w:r>
      <w:proofErr w:type="spellEnd"/>
      <w:r w:rsidR="00C20ABC" w:rsidRPr="00C20ABC">
        <w:rPr>
          <w:rFonts w:ascii="GHEA Grapalat" w:hAnsi="GHEA Grapalat"/>
          <w:sz w:val="24"/>
          <w:szCs w:val="24"/>
          <w:lang w:val="pt-BR"/>
        </w:rPr>
        <w:t xml:space="preserve"> </w:t>
      </w:r>
      <w:r w:rsidR="00C20ABC">
        <w:rPr>
          <w:rFonts w:ascii="GHEA Grapalat" w:hAnsi="GHEA Grapalat"/>
          <w:sz w:val="24"/>
          <w:szCs w:val="24"/>
        </w:rPr>
        <w:t>և</w:t>
      </w:r>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ծառայություններով</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cs="Sylfaen"/>
          <w:sz w:val="24"/>
          <w:szCs w:val="24"/>
        </w:rPr>
        <w:t>գործունեության</w:t>
      </w:r>
      <w:proofErr w:type="spellEnd"/>
      <w:r w:rsidR="00C20ABC" w:rsidRPr="00C20ABC">
        <w:rPr>
          <w:rFonts w:ascii="GHEA Grapalat" w:hAnsi="GHEA Grapalat" w:cs="Sylfaen"/>
          <w:sz w:val="24"/>
          <w:szCs w:val="24"/>
          <w:lang w:val="pt-BR"/>
        </w:rPr>
        <w:t xml:space="preserve"> </w:t>
      </w:r>
      <w:proofErr w:type="spellStart"/>
      <w:r w:rsidR="00C20ABC">
        <w:rPr>
          <w:rFonts w:ascii="GHEA Grapalat" w:hAnsi="GHEA Grapalat" w:cs="Sylfaen"/>
          <w:sz w:val="24"/>
          <w:szCs w:val="24"/>
        </w:rPr>
        <w:t>լիցենզիաների</w:t>
      </w:r>
      <w:proofErr w:type="spellEnd"/>
      <w:r w:rsidR="00C20ABC" w:rsidRPr="00C20ABC">
        <w:rPr>
          <w:rFonts w:ascii="GHEA Grapalat" w:hAnsi="GHEA Grapalat" w:cs="Sylfaen"/>
          <w:sz w:val="24"/>
          <w:szCs w:val="24"/>
          <w:lang w:val="pt-BR"/>
        </w:rPr>
        <w:t xml:space="preserve"> </w:t>
      </w:r>
      <w:proofErr w:type="spellStart"/>
      <w:r w:rsidR="00C20ABC">
        <w:rPr>
          <w:rFonts w:ascii="GHEA Grapalat" w:hAnsi="GHEA Grapalat"/>
          <w:sz w:val="24"/>
          <w:szCs w:val="24"/>
        </w:rPr>
        <w:t>պայմանների</w:t>
      </w:r>
      <w:proofErr w:type="spellEnd"/>
      <w:r w:rsidR="00C20ABC" w:rsidRPr="00C20ABC">
        <w:rPr>
          <w:rFonts w:ascii="GHEA Grapalat" w:hAnsi="GHEA Grapalat"/>
          <w:sz w:val="24"/>
          <w:szCs w:val="24"/>
          <w:lang w:val="pt-BR"/>
        </w:rPr>
        <w:t xml:space="preserve"> </w:t>
      </w:r>
      <w:r w:rsidR="00C20ABC">
        <w:rPr>
          <w:rFonts w:ascii="GHEA Grapalat" w:hAnsi="GHEA Grapalat"/>
          <w:sz w:val="24"/>
          <w:szCs w:val="24"/>
        </w:rPr>
        <w:t>և</w:t>
      </w:r>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պահանջների</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պահպանման</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նկատմամբ</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միասնական</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վերահսկման</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մեխանիզմներ</w:t>
      </w:r>
      <w:proofErr w:type="spellEnd"/>
      <w:r w:rsidR="00C20ABC">
        <w:rPr>
          <w:rFonts w:ascii="GHEA Grapalat" w:hAnsi="GHEA Grapalat"/>
          <w:sz w:val="24"/>
          <w:szCs w:val="24"/>
          <w:lang w:val="pt-BR"/>
        </w:rPr>
        <w:t xml:space="preserve">` </w:t>
      </w:r>
      <w:proofErr w:type="spellStart"/>
      <w:r w:rsidR="00C20ABC">
        <w:rPr>
          <w:rFonts w:ascii="GHEA Grapalat" w:hAnsi="GHEA Grapalat"/>
          <w:sz w:val="24"/>
          <w:szCs w:val="24"/>
        </w:rPr>
        <w:t>ապահովելով</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կրթության</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որակի</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բարձրացումը</w:t>
      </w:r>
      <w:proofErr w:type="spellEnd"/>
      <w:r w:rsidR="00C20ABC">
        <w:rPr>
          <w:rFonts w:ascii="GHEA Grapalat" w:hAnsi="GHEA Grapalat"/>
          <w:sz w:val="24"/>
          <w:szCs w:val="24"/>
          <w:lang w:val="pt-BR"/>
        </w:rPr>
        <w:t xml:space="preserve">, </w:t>
      </w:r>
      <w:proofErr w:type="spellStart"/>
      <w:r w:rsidR="00C20ABC">
        <w:rPr>
          <w:rFonts w:ascii="GHEA Grapalat" w:hAnsi="GHEA Grapalat"/>
          <w:sz w:val="24"/>
          <w:szCs w:val="24"/>
        </w:rPr>
        <w:t>միասնական</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համակարգի</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ստեղծումը</w:t>
      </w:r>
      <w:proofErr w:type="spellEnd"/>
      <w:r w:rsidR="00C20ABC" w:rsidRPr="00C20ABC">
        <w:rPr>
          <w:rFonts w:ascii="GHEA Grapalat" w:hAnsi="GHEA Grapalat"/>
          <w:sz w:val="24"/>
          <w:szCs w:val="24"/>
          <w:lang w:val="pt-BR"/>
        </w:rPr>
        <w:t xml:space="preserve"> </w:t>
      </w:r>
      <w:r w:rsidR="00C20ABC">
        <w:rPr>
          <w:rFonts w:ascii="GHEA Grapalat" w:hAnsi="GHEA Grapalat"/>
          <w:sz w:val="24"/>
          <w:szCs w:val="24"/>
        </w:rPr>
        <w:t>և</w:t>
      </w:r>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արդյունավետ</w:t>
      </w:r>
      <w:proofErr w:type="spellEnd"/>
      <w:r w:rsidR="00C20ABC" w:rsidRPr="00C20ABC">
        <w:rPr>
          <w:rFonts w:ascii="GHEA Grapalat" w:hAnsi="GHEA Grapalat"/>
          <w:sz w:val="24"/>
          <w:szCs w:val="24"/>
          <w:lang w:val="pt-BR"/>
        </w:rPr>
        <w:t xml:space="preserve"> </w:t>
      </w:r>
      <w:proofErr w:type="spellStart"/>
      <w:r w:rsidR="00C20ABC">
        <w:rPr>
          <w:rFonts w:ascii="GHEA Grapalat" w:hAnsi="GHEA Grapalat"/>
          <w:sz w:val="24"/>
          <w:szCs w:val="24"/>
        </w:rPr>
        <w:t>գործունեությունը</w:t>
      </w:r>
      <w:proofErr w:type="spellEnd"/>
      <w:r w:rsidR="00C20ABC">
        <w:rPr>
          <w:rFonts w:ascii="GHEA Grapalat" w:hAnsi="GHEA Grapalat"/>
          <w:sz w:val="24"/>
          <w:szCs w:val="24"/>
          <w:lang w:val="pt-BR"/>
        </w:rPr>
        <w:t xml:space="preserve">: </w:t>
      </w:r>
      <w:r w:rsidR="00C4579B">
        <w:rPr>
          <w:rFonts w:ascii="GHEA Grapalat" w:hAnsi="GHEA Grapalat"/>
          <w:sz w:val="24"/>
          <w:szCs w:val="24"/>
          <w:lang w:val="ru-RU"/>
        </w:rPr>
        <w:t>Ա</w:t>
      </w:r>
      <w:proofErr w:type="spellStart"/>
      <w:r w:rsidR="009E5451" w:rsidRPr="00E801EB">
        <w:rPr>
          <w:rFonts w:ascii="GHEA Grapalat" w:hAnsi="GHEA Grapalat"/>
          <w:sz w:val="24"/>
          <w:szCs w:val="24"/>
        </w:rPr>
        <w:t>կնկալվում</w:t>
      </w:r>
      <w:proofErr w:type="spellEnd"/>
      <w:r w:rsidR="009E5451" w:rsidRPr="00E801EB">
        <w:rPr>
          <w:rFonts w:ascii="GHEA Grapalat" w:hAnsi="GHEA Grapalat"/>
          <w:sz w:val="24"/>
          <w:szCs w:val="24"/>
          <w:lang w:val="pt-BR"/>
        </w:rPr>
        <w:t xml:space="preserve"> </w:t>
      </w:r>
      <w:r w:rsidR="009E5451" w:rsidRPr="00E801EB">
        <w:rPr>
          <w:rFonts w:ascii="GHEA Grapalat" w:hAnsi="GHEA Grapalat"/>
          <w:sz w:val="24"/>
          <w:szCs w:val="24"/>
        </w:rPr>
        <w:t>է</w:t>
      </w:r>
      <w:r w:rsidR="009E5451" w:rsidRPr="00E801EB">
        <w:rPr>
          <w:rFonts w:ascii="GHEA Grapalat" w:hAnsi="GHEA Grapalat"/>
          <w:sz w:val="24"/>
          <w:szCs w:val="24"/>
          <w:lang w:val="pt-BR"/>
        </w:rPr>
        <w:t xml:space="preserve"> </w:t>
      </w:r>
      <w:proofErr w:type="spellStart"/>
      <w:r w:rsidR="00C4579B">
        <w:rPr>
          <w:rFonts w:ascii="GHEA Grapalat" w:hAnsi="GHEA Grapalat"/>
          <w:sz w:val="24"/>
          <w:szCs w:val="24"/>
          <w:lang w:val="ru-RU"/>
        </w:rPr>
        <w:t>նաև</w:t>
      </w:r>
      <w:proofErr w:type="spellEnd"/>
      <w:r w:rsidR="00C4579B" w:rsidRPr="00C4579B">
        <w:rPr>
          <w:rFonts w:ascii="GHEA Grapalat" w:hAnsi="GHEA Grapalat"/>
          <w:sz w:val="24"/>
          <w:szCs w:val="24"/>
          <w:lang w:val="pt-BR"/>
        </w:rPr>
        <w:t xml:space="preserve"> </w:t>
      </w:r>
      <w:proofErr w:type="spellStart"/>
      <w:r w:rsidR="009E5451" w:rsidRPr="00E801EB">
        <w:rPr>
          <w:rFonts w:ascii="GHEA Grapalat" w:hAnsi="GHEA Grapalat"/>
          <w:sz w:val="24"/>
          <w:szCs w:val="24"/>
        </w:rPr>
        <w:t>ունենալ</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կրթական</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ծրագրերով</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cs="Sylfaen"/>
          <w:sz w:val="24"/>
          <w:szCs w:val="24"/>
        </w:rPr>
        <w:t>գործունեության</w:t>
      </w:r>
      <w:proofErr w:type="spellEnd"/>
      <w:r w:rsidR="009E5451" w:rsidRPr="00E801EB">
        <w:rPr>
          <w:rFonts w:ascii="GHEA Grapalat" w:hAnsi="GHEA Grapalat" w:cs="Sylfaen"/>
          <w:sz w:val="24"/>
          <w:szCs w:val="24"/>
          <w:lang w:val="pt-BR"/>
        </w:rPr>
        <w:t xml:space="preserve"> </w:t>
      </w:r>
      <w:proofErr w:type="spellStart"/>
      <w:r w:rsidR="009E5451" w:rsidRPr="00E801EB">
        <w:rPr>
          <w:rFonts w:ascii="GHEA Grapalat" w:hAnsi="GHEA Grapalat" w:cs="Sylfaen"/>
          <w:sz w:val="24"/>
          <w:szCs w:val="24"/>
        </w:rPr>
        <w:t>լիցենզիայի</w:t>
      </w:r>
      <w:proofErr w:type="spellEnd"/>
      <w:r w:rsidR="009E5451" w:rsidRPr="00E801EB">
        <w:rPr>
          <w:rFonts w:ascii="GHEA Grapalat" w:hAnsi="GHEA Grapalat" w:cs="Sylfaen"/>
          <w:sz w:val="24"/>
          <w:szCs w:val="24"/>
          <w:lang w:val="pt-BR"/>
        </w:rPr>
        <w:t xml:space="preserve"> </w:t>
      </w:r>
      <w:proofErr w:type="spellStart"/>
      <w:r w:rsidR="009E5451" w:rsidRPr="00E801EB">
        <w:rPr>
          <w:rFonts w:ascii="GHEA Grapalat" w:hAnsi="GHEA Grapalat"/>
          <w:sz w:val="24"/>
          <w:szCs w:val="24"/>
        </w:rPr>
        <w:t>պայմանների</w:t>
      </w:r>
      <w:proofErr w:type="spellEnd"/>
      <w:r w:rsidR="009E5451" w:rsidRPr="00E801EB">
        <w:rPr>
          <w:rFonts w:ascii="GHEA Grapalat" w:hAnsi="GHEA Grapalat"/>
          <w:sz w:val="24"/>
          <w:szCs w:val="24"/>
          <w:lang w:val="pt-BR"/>
        </w:rPr>
        <w:t xml:space="preserve"> </w:t>
      </w:r>
      <w:r w:rsidR="009E5451" w:rsidRPr="00E801EB">
        <w:rPr>
          <w:rFonts w:ascii="GHEA Grapalat" w:hAnsi="GHEA Grapalat"/>
          <w:sz w:val="24"/>
          <w:szCs w:val="24"/>
        </w:rPr>
        <w:t>և</w:t>
      </w:r>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պահանջների</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պահպանման</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նկատմամբ</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էապես</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կարևոր</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պահանջների</w:t>
      </w:r>
      <w:proofErr w:type="spellEnd"/>
      <w:r w:rsidR="009E5451" w:rsidRPr="00E801EB">
        <w:rPr>
          <w:rFonts w:ascii="GHEA Grapalat" w:hAnsi="GHEA Grapalat"/>
          <w:sz w:val="24"/>
          <w:szCs w:val="24"/>
          <w:lang w:val="pt-BR"/>
        </w:rPr>
        <w:t xml:space="preserve"> </w:t>
      </w:r>
      <w:proofErr w:type="spellStart"/>
      <w:r w:rsidR="009E5451">
        <w:rPr>
          <w:rFonts w:ascii="GHEA Grapalat" w:hAnsi="GHEA Grapalat"/>
          <w:sz w:val="24"/>
          <w:szCs w:val="24"/>
        </w:rPr>
        <w:t>ներդրում</w:t>
      </w:r>
      <w:proofErr w:type="spellEnd"/>
      <w:r w:rsidR="009E5451">
        <w:rPr>
          <w:rFonts w:ascii="GHEA Grapalat" w:hAnsi="GHEA Grapalat"/>
          <w:sz w:val="24"/>
          <w:szCs w:val="24"/>
          <w:lang w:val="pt-BR"/>
        </w:rPr>
        <w:t>`</w:t>
      </w:r>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ապահովելով</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կրթության</w:t>
      </w:r>
      <w:proofErr w:type="spellEnd"/>
      <w:r w:rsidR="009E5451" w:rsidRPr="00E801EB">
        <w:rPr>
          <w:rFonts w:ascii="GHEA Grapalat" w:hAnsi="GHEA Grapalat"/>
          <w:sz w:val="24"/>
          <w:szCs w:val="24"/>
          <w:lang w:val="pt-BR"/>
        </w:rPr>
        <w:t xml:space="preserve"> </w:t>
      </w:r>
      <w:proofErr w:type="spellStart"/>
      <w:r w:rsidR="00C4579B">
        <w:rPr>
          <w:rFonts w:ascii="GHEA Grapalat" w:hAnsi="GHEA Grapalat"/>
          <w:sz w:val="24"/>
          <w:szCs w:val="24"/>
          <w:lang w:val="ru-RU"/>
        </w:rPr>
        <w:t>բնագավառում</w:t>
      </w:r>
      <w:proofErr w:type="spellEnd"/>
      <w:r w:rsidR="00C4579B" w:rsidRPr="00C4579B">
        <w:rPr>
          <w:rFonts w:ascii="GHEA Grapalat" w:hAnsi="GHEA Grapalat"/>
          <w:sz w:val="24"/>
          <w:szCs w:val="24"/>
          <w:lang w:val="pt-BR"/>
        </w:rPr>
        <w:t xml:space="preserve"> </w:t>
      </w:r>
      <w:proofErr w:type="spellStart"/>
      <w:r w:rsidR="009E5451" w:rsidRPr="00E801EB">
        <w:rPr>
          <w:rFonts w:ascii="GHEA Grapalat" w:hAnsi="GHEA Grapalat"/>
          <w:sz w:val="24"/>
          <w:szCs w:val="24"/>
        </w:rPr>
        <w:t>լիցենզավորման</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պայմանների</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ու</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պահանջների</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լավարկմանը</w:t>
      </w:r>
      <w:proofErr w:type="spellEnd"/>
      <w:r w:rsidR="009E5451" w:rsidRPr="00E801EB">
        <w:rPr>
          <w:rFonts w:ascii="GHEA Grapalat" w:hAnsi="GHEA Grapalat"/>
          <w:sz w:val="24"/>
          <w:szCs w:val="24"/>
          <w:lang w:val="pt-BR"/>
        </w:rPr>
        <w:t xml:space="preserve"> </w:t>
      </w:r>
      <w:r w:rsidR="009E5451" w:rsidRPr="00E801EB">
        <w:rPr>
          <w:rFonts w:ascii="GHEA Grapalat" w:hAnsi="GHEA Grapalat"/>
          <w:sz w:val="24"/>
          <w:szCs w:val="24"/>
        </w:rPr>
        <w:t>և</w:t>
      </w:r>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արդյունավետ</w:t>
      </w:r>
      <w:proofErr w:type="spellEnd"/>
      <w:r w:rsidR="009E5451" w:rsidRPr="00E801EB">
        <w:rPr>
          <w:rFonts w:ascii="GHEA Grapalat" w:hAnsi="GHEA Grapalat"/>
          <w:sz w:val="24"/>
          <w:szCs w:val="24"/>
          <w:lang w:val="pt-BR"/>
        </w:rPr>
        <w:t xml:space="preserve"> </w:t>
      </w:r>
      <w:proofErr w:type="spellStart"/>
      <w:r w:rsidR="009E5451" w:rsidRPr="00E801EB">
        <w:rPr>
          <w:rFonts w:ascii="GHEA Grapalat" w:hAnsi="GHEA Grapalat"/>
          <w:sz w:val="24"/>
          <w:szCs w:val="24"/>
        </w:rPr>
        <w:t>գործունեությունը</w:t>
      </w:r>
      <w:proofErr w:type="spellEnd"/>
      <w:r w:rsidR="009E5451" w:rsidRPr="00E801EB">
        <w:rPr>
          <w:rFonts w:ascii="GHEA Grapalat" w:hAnsi="GHEA Grapalat"/>
          <w:sz w:val="24"/>
          <w:szCs w:val="24"/>
          <w:lang w:val="pt-BR"/>
        </w:rPr>
        <w:t>:</w:t>
      </w:r>
    </w:p>
    <w:p w:rsidR="009E5451" w:rsidRPr="00CE07EB" w:rsidRDefault="00CE07EB" w:rsidP="00CE07EB">
      <w:pPr>
        <w:pStyle w:val="a5"/>
        <w:spacing w:before="0" w:beforeAutospacing="0" w:after="0" w:afterAutospacing="0" w:line="360" w:lineRule="auto"/>
        <w:jc w:val="both"/>
        <w:rPr>
          <w:rFonts w:ascii="GHEA Grapalat" w:hAnsi="GHEA Grapalat" w:cs="GHEA Grapalat"/>
          <w:iCs/>
          <w:color w:val="000000" w:themeColor="text1"/>
          <w:lang w:val="af-ZA"/>
        </w:rPr>
      </w:pPr>
      <w:r>
        <w:rPr>
          <w:rFonts w:ascii="GHEA Grapalat" w:hAnsi="GHEA Grapalat"/>
          <w:lang w:val="hy-AM"/>
        </w:rPr>
        <w:t xml:space="preserve">   </w:t>
      </w:r>
      <w:r w:rsidRPr="00F25A81">
        <w:rPr>
          <w:rFonts w:ascii="GHEA Grapalat" w:hAnsi="GHEA Grapalat"/>
          <w:color w:val="000000" w:themeColor="text1"/>
          <w:lang w:val="af-ZA"/>
        </w:rPr>
        <w:t>«</w:t>
      </w:r>
      <w:r w:rsidRPr="00774863">
        <w:rPr>
          <w:rFonts w:ascii="GHEA Grapalat" w:hAnsi="GHEA Grapalat"/>
          <w:color w:val="000000" w:themeColor="text1"/>
          <w:lang w:val="pt-BR"/>
        </w:rPr>
        <w:t xml:space="preserve">Հայաստանի Հանրապետության կառավարության 2009 թվականի հուլիսի 9-ի N 808-Ն որոշման մեջ փոփոխություններ </w:t>
      </w:r>
      <w:r w:rsidRPr="00F23B06">
        <w:rPr>
          <w:rFonts w:ascii="GHEA Grapalat" w:hAnsi="GHEA Grapalat"/>
          <w:color w:val="000000" w:themeColor="text1"/>
          <w:lang w:val="hy-AM"/>
        </w:rPr>
        <w:t>և</w:t>
      </w:r>
      <w:r w:rsidRPr="00C0346B">
        <w:rPr>
          <w:rFonts w:ascii="GHEA Grapalat" w:hAnsi="GHEA Grapalat"/>
          <w:color w:val="000000" w:themeColor="text1"/>
          <w:lang w:val="af-ZA"/>
        </w:rPr>
        <w:t xml:space="preserve"> </w:t>
      </w:r>
      <w:r w:rsidRPr="00F23B06">
        <w:rPr>
          <w:rFonts w:ascii="GHEA Grapalat" w:hAnsi="GHEA Grapalat"/>
          <w:color w:val="000000" w:themeColor="text1"/>
          <w:lang w:val="hy-AM"/>
        </w:rPr>
        <w:t>լրացումներ</w:t>
      </w:r>
      <w:r w:rsidRPr="00C0346B">
        <w:rPr>
          <w:rFonts w:ascii="GHEA Grapalat" w:hAnsi="GHEA Grapalat"/>
          <w:color w:val="000000" w:themeColor="text1"/>
          <w:lang w:val="af-ZA"/>
        </w:rPr>
        <w:t xml:space="preserve"> </w:t>
      </w:r>
      <w:r w:rsidRPr="00774863">
        <w:rPr>
          <w:rFonts w:ascii="GHEA Grapalat" w:hAnsi="GHEA Grapalat"/>
          <w:color w:val="000000" w:themeColor="text1"/>
          <w:lang w:val="pt-BR"/>
        </w:rPr>
        <w:t>կատարելու մասին</w:t>
      </w:r>
      <w:r w:rsidRPr="00F25A81">
        <w:rPr>
          <w:rFonts w:ascii="GHEA Grapalat" w:hAnsi="GHEA Grapalat"/>
          <w:color w:val="000000" w:themeColor="text1"/>
          <w:lang w:val="af-ZA"/>
        </w:rPr>
        <w:t>»</w:t>
      </w:r>
      <w:r w:rsidR="00472220">
        <w:rPr>
          <w:rFonts w:ascii="GHEA Grapalat" w:hAnsi="GHEA Grapalat"/>
          <w:color w:val="000000" w:themeColor="text1"/>
          <w:lang w:val="pt-BR"/>
        </w:rPr>
        <w:t xml:space="preserve"> որոշ</w:t>
      </w:r>
      <w:bookmarkStart w:id="0" w:name="_GoBack"/>
      <w:bookmarkEnd w:id="0"/>
      <w:r>
        <w:rPr>
          <w:rFonts w:ascii="GHEA Grapalat" w:hAnsi="GHEA Grapalat"/>
          <w:color w:val="000000" w:themeColor="text1"/>
          <w:lang w:val="pt-BR"/>
        </w:rPr>
        <w:t>ման նախագծ</w:t>
      </w:r>
      <w:r w:rsidRPr="00774863">
        <w:rPr>
          <w:rFonts w:ascii="GHEA Grapalat" w:hAnsi="GHEA Grapalat"/>
          <w:color w:val="000000" w:themeColor="text1"/>
          <w:lang w:val="pt-BR"/>
        </w:rPr>
        <w:t xml:space="preserve">ի </w:t>
      </w:r>
      <w:r w:rsidRPr="00774863">
        <w:rPr>
          <w:rFonts w:ascii="GHEA Grapalat" w:hAnsi="GHEA Grapalat" w:cs="GHEA Grapalat"/>
          <w:iCs/>
          <w:color w:val="000000" w:themeColor="text1"/>
          <w:lang w:val="hy-AM"/>
        </w:rPr>
        <w:t>ընդուն</w:t>
      </w:r>
      <w:r w:rsidRPr="00F23B06">
        <w:rPr>
          <w:rFonts w:ascii="GHEA Grapalat" w:hAnsi="GHEA Grapalat" w:cs="GHEA Grapalat"/>
          <w:iCs/>
          <w:color w:val="000000" w:themeColor="text1"/>
          <w:lang w:val="hy-AM"/>
        </w:rPr>
        <w:t>մամբ</w:t>
      </w:r>
      <w:r w:rsidRPr="00774863">
        <w:rPr>
          <w:rFonts w:ascii="GHEA Grapalat" w:hAnsi="GHEA Grapalat" w:cs="GHEA Grapalat"/>
          <w:iCs/>
          <w:color w:val="000000" w:themeColor="text1"/>
          <w:lang w:val="hy-AM"/>
        </w:rPr>
        <w:t xml:space="preserve"> </w:t>
      </w:r>
      <w:r w:rsidRPr="00F23B06">
        <w:rPr>
          <w:rFonts w:ascii="GHEA Grapalat" w:hAnsi="GHEA Grapalat" w:cs="Sylfaen"/>
          <w:color w:val="000000" w:themeColor="text1"/>
          <w:lang w:val="hy-AM"/>
        </w:rPr>
        <w:t>պետական</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բյուջեում</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կամ</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տեղական</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ինքնակառավարման</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մարմինների</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բյուջեներում</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ծախսերի</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և</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եկամուտների</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էական</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ավելացումներ</w:t>
      </w:r>
      <w:r w:rsidRPr="00774863">
        <w:rPr>
          <w:rFonts w:ascii="GHEA Grapalat" w:hAnsi="GHEA Grapalat" w:cs="Sylfaen"/>
          <w:color w:val="000000" w:themeColor="text1"/>
          <w:lang w:val="af-ZA"/>
        </w:rPr>
        <w:t xml:space="preserve"> </w:t>
      </w:r>
      <w:r w:rsidRPr="00F23B06">
        <w:rPr>
          <w:rFonts w:ascii="GHEA Grapalat" w:hAnsi="GHEA Grapalat" w:cs="Sylfaen"/>
          <w:color w:val="000000" w:themeColor="text1"/>
          <w:lang w:val="hy-AM"/>
        </w:rPr>
        <w:t>կամ</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նվազեցումներ</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t>չեն</w:t>
      </w:r>
      <w:r w:rsidRPr="00774863">
        <w:rPr>
          <w:rFonts w:ascii="GHEA Grapalat" w:hAnsi="GHEA Grapalat"/>
          <w:color w:val="000000" w:themeColor="text1"/>
          <w:lang w:val="af-ZA"/>
        </w:rPr>
        <w:t xml:space="preserve"> </w:t>
      </w:r>
      <w:r w:rsidRPr="00F23B06">
        <w:rPr>
          <w:rFonts w:ascii="GHEA Grapalat" w:hAnsi="GHEA Grapalat" w:cs="Sylfaen"/>
          <w:color w:val="000000" w:themeColor="text1"/>
          <w:lang w:val="hy-AM"/>
        </w:rPr>
        <w:lastRenderedPageBreak/>
        <w:t>սպասվում</w:t>
      </w:r>
      <w:r>
        <w:rPr>
          <w:rFonts w:ascii="GHEA Grapalat" w:hAnsi="GHEA Grapalat"/>
          <w:color w:val="000000" w:themeColor="text1"/>
          <w:lang w:val="af-ZA"/>
        </w:rPr>
        <w:t xml:space="preserve"> </w:t>
      </w:r>
      <w:r>
        <w:rPr>
          <w:rFonts w:ascii="GHEA Grapalat" w:hAnsi="GHEA Grapalat"/>
          <w:color w:val="000000" w:themeColor="text1"/>
          <w:lang w:val="hy-AM"/>
        </w:rPr>
        <w:t>և</w:t>
      </w:r>
      <w:r w:rsidRPr="00774863">
        <w:rPr>
          <w:rFonts w:ascii="GHEA Grapalat" w:hAnsi="GHEA Grapalat"/>
          <w:color w:val="000000" w:themeColor="text1"/>
          <w:lang w:val="pt-BR"/>
        </w:rPr>
        <w:t xml:space="preserve"> </w:t>
      </w:r>
      <w:r w:rsidRPr="00F23B06">
        <w:rPr>
          <w:rFonts w:ascii="GHEA Grapalat" w:hAnsi="GHEA Grapalat"/>
          <w:color w:val="000000" w:themeColor="text1"/>
          <w:lang w:val="hy-AM"/>
        </w:rPr>
        <w:t>այլ</w:t>
      </w:r>
      <w:r w:rsidRPr="00C0346B">
        <w:rPr>
          <w:rFonts w:ascii="GHEA Grapalat" w:hAnsi="GHEA Grapalat"/>
          <w:color w:val="000000" w:themeColor="text1"/>
          <w:lang w:val="af-ZA"/>
        </w:rPr>
        <w:t xml:space="preserve"> </w:t>
      </w:r>
      <w:r w:rsidRPr="00F23B06">
        <w:rPr>
          <w:rFonts w:ascii="GHEA Grapalat" w:hAnsi="GHEA Grapalat"/>
          <w:color w:val="000000" w:themeColor="text1"/>
          <w:lang w:val="hy-AM"/>
        </w:rPr>
        <w:t>իրավական</w:t>
      </w:r>
      <w:r w:rsidRPr="00C0346B">
        <w:rPr>
          <w:rFonts w:ascii="GHEA Grapalat" w:hAnsi="GHEA Grapalat"/>
          <w:color w:val="000000" w:themeColor="text1"/>
          <w:lang w:val="af-ZA"/>
        </w:rPr>
        <w:t xml:space="preserve"> </w:t>
      </w:r>
      <w:r w:rsidRPr="00F23B06">
        <w:rPr>
          <w:rFonts w:ascii="GHEA Grapalat" w:hAnsi="GHEA Grapalat"/>
          <w:color w:val="000000" w:themeColor="text1"/>
          <w:lang w:val="hy-AM"/>
        </w:rPr>
        <w:t>ակտերում</w:t>
      </w:r>
      <w:r w:rsidRPr="00C0346B">
        <w:rPr>
          <w:rFonts w:ascii="GHEA Grapalat" w:hAnsi="GHEA Grapalat"/>
          <w:color w:val="000000" w:themeColor="text1"/>
          <w:lang w:val="af-ZA"/>
        </w:rPr>
        <w:t xml:space="preserve"> </w:t>
      </w:r>
      <w:r w:rsidRPr="00F23B06">
        <w:rPr>
          <w:rFonts w:ascii="GHEA Grapalat" w:hAnsi="GHEA Grapalat"/>
          <w:color w:val="000000" w:themeColor="text1"/>
          <w:lang w:val="hy-AM"/>
        </w:rPr>
        <w:t>փոփոխություններ</w:t>
      </w:r>
      <w:r w:rsidRPr="00F25A81">
        <w:rPr>
          <w:rFonts w:ascii="GHEA Grapalat" w:hAnsi="GHEA Grapalat"/>
          <w:color w:val="000000" w:themeColor="text1"/>
          <w:lang w:val="af-ZA"/>
        </w:rPr>
        <w:t xml:space="preserve"> </w:t>
      </w:r>
      <w:r w:rsidRPr="00F23B06">
        <w:rPr>
          <w:rFonts w:ascii="GHEA Grapalat" w:hAnsi="GHEA Grapalat"/>
          <w:color w:val="000000" w:themeColor="text1"/>
          <w:lang w:val="hy-AM"/>
        </w:rPr>
        <w:t>կատարելու</w:t>
      </w:r>
      <w:r w:rsidRPr="00C0346B">
        <w:rPr>
          <w:rFonts w:ascii="GHEA Grapalat" w:hAnsi="GHEA Grapalat"/>
          <w:color w:val="000000" w:themeColor="text1"/>
          <w:lang w:val="af-ZA"/>
        </w:rPr>
        <w:t xml:space="preserve"> </w:t>
      </w:r>
      <w:r w:rsidRPr="00F23B06">
        <w:rPr>
          <w:rFonts w:ascii="GHEA Grapalat" w:hAnsi="GHEA Grapalat"/>
          <w:color w:val="000000" w:themeColor="text1"/>
          <w:lang w:val="hy-AM"/>
        </w:rPr>
        <w:t>ա</w:t>
      </w:r>
      <w:r w:rsidRPr="00774863">
        <w:rPr>
          <w:rFonts w:ascii="GHEA Grapalat" w:hAnsi="GHEA Grapalat"/>
          <w:color w:val="000000" w:themeColor="text1"/>
          <w:lang w:val="hy-AM"/>
        </w:rPr>
        <w:t>նհրաժեշտություն</w:t>
      </w:r>
      <w:r w:rsidRPr="00C0346B">
        <w:rPr>
          <w:rFonts w:ascii="GHEA Grapalat" w:hAnsi="GHEA Grapalat"/>
          <w:color w:val="000000" w:themeColor="text1"/>
          <w:lang w:val="af-ZA"/>
        </w:rPr>
        <w:t xml:space="preserve"> </w:t>
      </w:r>
      <w:r w:rsidRPr="00F23B06">
        <w:rPr>
          <w:rFonts w:ascii="GHEA Grapalat" w:hAnsi="GHEA Grapalat"/>
          <w:color w:val="000000" w:themeColor="text1"/>
          <w:lang w:val="hy-AM"/>
        </w:rPr>
        <w:t>չի</w:t>
      </w:r>
      <w:r w:rsidRPr="00F25A81">
        <w:rPr>
          <w:rFonts w:ascii="GHEA Grapalat" w:hAnsi="GHEA Grapalat"/>
          <w:color w:val="000000" w:themeColor="text1"/>
          <w:lang w:val="af-ZA"/>
        </w:rPr>
        <w:t xml:space="preserve"> </w:t>
      </w:r>
      <w:r w:rsidRPr="00F23B06">
        <w:rPr>
          <w:rFonts w:ascii="GHEA Grapalat" w:hAnsi="GHEA Grapalat"/>
          <w:color w:val="000000" w:themeColor="text1"/>
          <w:lang w:val="hy-AM"/>
        </w:rPr>
        <w:t>առաջացնի</w:t>
      </w:r>
      <w:r w:rsidRPr="00F25A81">
        <w:rPr>
          <w:rFonts w:ascii="GHEA Grapalat" w:hAnsi="GHEA Grapalat" w:cs="Sylfaen"/>
          <w:bCs/>
          <w:color w:val="000000" w:themeColor="text1"/>
          <w:lang w:val="af-ZA"/>
        </w:rPr>
        <w:t xml:space="preserve">: </w:t>
      </w:r>
    </w:p>
    <w:p w:rsidR="00CE07EB" w:rsidRDefault="00CE07EB" w:rsidP="00CE07EB">
      <w:pPr>
        <w:tabs>
          <w:tab w:val="center" w:pos="900"/>
        </w:tabs>
        <w:spacing w:line="360" w:lineRule="auto"/>
        <w:contextualSpacing/>
        <w:jc w:val="both"/>
        <w:rPr>
          <w:rFonts w:ascii="GHEA Grapalat" w:hAnsi="GHEA Grapalat"/>
          <w:b/>
          <w:sz w:val="24"/>
          <w:szCs w:val="24"/>
          <w:lang w:val="hy-AM"/>
        </w:rPr>
      </w:pPr>
      <w:r>
        <w:rPr>
          <w:rFonts w:ascii="GHEA Grapalat" w:hAnsi="GHEA Grapalat"/>
          <w:b/>
          <w:sz w:val="24"/>
          <w:szCs w:val="24"/>
          <w:lang w:val="hy-AM"/>
        </w:rPr>
        <w:t xml:space="preserve">      5.</w:t>
      </w:r>
      <w:r>
        <w:rPr>
          <w:rFonts w:ascii="GHEA Grapalat" w:hAnsi="GHEA Grapalat" w:cs="Arial"/>
          <w:b/>
          <w:sz w:val="24"/>
          <w:szCs w:val="24"/>
          <w:lang w:val="hy-AM"/>
        </w:rPr>
        <w:t>Նախագծի</w:t>
      </w:r>
      <w:r>
        <w:rPr>
          <w:rFonts w:ascii="GHEA Grapalat" w:hAnsi="GHEA Grapalat"/>
          <w:b/>
          <w:sz w:val="24"/>
          <w:szCs w:val="24"/>
          <w:lang w:val="hy-AM"/>
        </w:rPr>
        <w:t xml:space="preserve"> մշակման գործընթացում ներգրավված ինստիտուտները և անձինք.</w:t>
      </w:r>
    </w:p>
    <w:p w:rsidR="00CE07EB" w:rsidRPr="00CE07EB" w:rsidRDefault="00CE07EB" w:rsidP="00CE07EB">
      <w:pPr>
        <w:tabs>
          <w:tab w:val="center" w:pos="900"/>
        </w:tabs>
        <w:spacing w:line="360" w:lineRule="auto"/>
        <w:contextualSpacing/>
        <w:jc w:val="both"/>
        <w:rPr>
          <w:rFonts w:ascii="GHEA Grapalat" w:eastAsia="Calibri" w:hAnsi="GHEA Grapalat"/>
          <w:spacing w:val="-6"/>
          <w:sz w:val="24"/>
          <w:szCs w:val="24"/>
          <w:lang w:val="hy-AM"/>
        </w:rPr>
      </w:pPr>
      <w:r>
        <w:rPr>
          <w:rFonts w:ascii="GHEA Grapalat" w:hAnsi="GHEA Grapalat"/>
          <w:b/>
          <w:sz w:val="24"/>
          <w:szCs w:val="24"/>
          <w:lang w:val="hy-AM"/>
        </w:rPr>
        <w:t xml:space="preserve">       </w:t>
      </w:r>
      <w:r w:rsidRPr="00CE07EB">
        <w:rPr>
          <w:rFonts w:ascii="GHEA Grapalat" w:hAnsi="GHEA Grapalat"/>
          <w:sz w:val="24"/>
          <w:szCs w:val="24"/>
          <w:lang w:val="hy-AM"/>
        </w:rPr>
        <w:t>ՀՀ կրթության, գիտության, մշակույթի և սպորտի նախարարություն</w:t>
      </w:r>
    </w:p>
    <w:p w:rsidR="007F7B34" w:rsidRPr="00F25A81" w:rsidRDefault="007F7B34">
      <w:pPr>
        <w:rPr>
          <w:color w:val="000000" w:themeColor="text1"/>
          <w:lang w:val="af-ZA"/>
        </w:rPr>
      </w:pPr>
    </w:p>
    <w:sectPr w:rsidR="007F7B34" w:rsidRPr="00F25A81" w:rsidSect="00495D5B">
      <w:pgSz w:w="11906" w:h="16838"/>
      <w:pgMar w:top="899" w:right="707"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al Courier">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EFF" w:usb1="C0007843" w:usb2="00000009" w:usb3="00000000" w:csb0="000001FF" w:csb1="00000000"/>
  </w:font>
  <w:font w:name="GHEAGrapalat">
    <w:panose1 w:val="00000000000000000000"/>
    <w:charset w:val="00"/>
    <w:family w:val="auto"/>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F4BCE"/>
    <w:rsid w:val="00003B2D"/>
    <w:rsid w:val="00004B27"/>
    <w:rsid w:val="00011A9A"/>
    <w:rsid w:val="00011E08"/>
    <w:rsid w:val="00013165"/>
    <w:rsid w:val="000148C0"/>
    <w:rsid w:val="00015754"/>
    <w:rsid w:val="00016FF9"/>
    <w:rsid w:val="00020037"/>
    <w:rsid w:val="00026FC5"/>
    <w:rsid w:val="000279EA"/>
    <w:rsid w:val="000315D2"/>
    <w:rsid w:val="00033FD4"/>
    <w:rsid w:val="0003418A"/>
    <w:rsid w:val="0004056D"/>
    <w:rsid w:val="000456D2"/>
    <w:rsid w:val="00046676"/>
    <w:rsid w:val="000466D9"/>
    <w:rsid w:val="0006501A"/>
    <w:rsid w:val="00065E36"/>
    <w:rsid w:val="00072513"/>
    <w:rsid w:val="0007549B"/>
    <w:rsid w:val="00075BF6"/>
    <w:rsid w:val="00083976"/>
    <w:rsid w:val="00092267"/>
    <w:rsid w:val="00094A7B"/>
    <w:rsid w:val="0009790B"/>
    <w:rsid w:val="000A4234"/>
    <w:rsid w:val="000B0FAC"/>
    <w:rsid w:val="000B31A7"/>
    <w:rsid w:val="000B447A"/>
    <w:rsid w:val="000C32FA"/>
    <w:rsid w:val="000C6FB9"/>
    <w:rsid w:val="000C72FE"/>
    <w:rsid w:val="000D0637"/>
    <w:rsid w:val="000D3A1C"/>
    <w:rsid w:val="000D520F"/>
    <w:rsid w:val="000D651F"/>
    <w:rsid w:val="000E333F"/>
    <w:rsid w:val="000F0787"/>
    <w:rsid w:val="000F7ADE"/>
    <w:rsid w:val="00107368"/>
    <w:rsid w:val="00107C02"/>
    <w:rsid w:val="00112689"/>
    <w:rsid w:val="00113181"/>
    <w:rsid w:val="00114EBE"/>
    <w:rsid w:val="001240B8"/>
    <w:rsid w:val="001241D0"/>
    <w:rsid w:val="00131722"/>
    <w:rsid w:val="0014351E"/>
    <w:rsid w:val="001437A3"/>
    <w:rsid w:val="0015513F"/>
    <w:rsid w:val="00176CDF"/>
    <w:rsid w:val="00184AFE"/>
    <w:rsid w:val="001948EF"/>
    <w:rsid w:val="001A1DD8"/>
    <w:rsid w:val="001B7B3D"/>
    <w:rsid w:val="001C02BE"/>
    <w:rsid w:val="001C408F"/>
    <w:rsid w:val="001C4C4E"/>
    <w:rsid w:val="001D35FA"/>
    <w:rsid w:val="001E1205"/>
    <w:rsid w:val="001E15F9"/>
    <w:rsid w:val="001E38D4"/>
    <w:rsid w:val="001F36DD"/>
    <w:rsid w:val="0020362F"/>
    <w:rsid w:val="00204013"/>
    <w:rsid w:val="00204B2C"/>
    <w:rsid w:val="00206582"/>
    <w:rsid w:val="002079E0"/>
    <w:rsid w:val="00215139"/>
    <w:rsid w:val="00217CA2"/>
    <w:rsid w:val="00235E43"/>
    <w:rsid w:val="00236EC4"/>
    <w:rsid w:val="0024081A"/>
    <w:rsid w:val="00240846"/>
    <w:rsid w:val="00263230"/>
    <w:rsid w:val="00264311"/>
    <w:rsid w:val="00280256"/>
    <w:rsid w:val="002A5CCE"/>
    <w:rsid w:val="002B3CBB"/>
    <w:rsid w:val="002B6C60"/>
    <w:rsid w:val="002C7329"/>
    <w:rsid w:val="002D1264"/>
    <w:rsid w:val="002D2D4D"/>
    <w:rsid w:val="002D3B6C"/>
    <w:rsid w:val="002F05BB"/>
    <w:rsid w:val="002F4747"/>
    <w:rsid w:val="003044F8"/>
    <w:rsid w:val="00304C1C"/>
    <w:rsid w:val="00304C36"/>
    <w:rsid w:val="003065CD"/>
    <w:rsid w:val="00311880"/>
    <w:rsid w:val="00320C96"/>
    <w:rsid w:val="00323CC3"/>
    <w:rsid w:val="0034354D"/>
    <w:rsid w:val="00344BF6"/>
    <w:rsid w:val="003455FC"/>
    <w:rsid w:val="00345DC1"/>
    <w:rsid w:val="003531C4"/>
    <w:rsid w:val="00361764"/>
    <w:rsid w:val="003636BD"/>
    <w:rsid w:val="003669EE"/>
    <w:rsid w:val="003817DB"/>
    <w:rsid w:val="00394F65"/>
    <w:rsid w:val="00395CBD"/>
    <w:rsid w:val="003B22A7"/>
    <w:rsid w:val="003B6F53"/>
    <w:rsid w:val="003C10A9"/>
    <w:rsid w:val="003C235D"/>
    <w:rsid w:val="003C277B"/>
    <w:rsid w:val="003E3CDD"/>
    <w:rsid w:val="003E72F8"/>
    <w:rsid w:val="003F7C67"/>
    <w:rsid w:val="00413DFD"/>
    <w:rsid w:val="004145D9"/>
    <w:rsid w:val="00415A2B"/>
    <w:rsid w:val="00442EB9"/>
    <w:rsid w:val="00443694"/>
    <w:rsid w:val="004458A6"/>
    <w:rsid w:val="00456232"/>
    <w:rsid w:val="00464A24"/>
    <w:rsid w:val="0047038F"/>
    <w:rsid w:val="00472220"/>
    <w:rsid w:val="00473C71"/>
    <w:rsid w:val="004741D9"/>
    <w:rsid w:val="00495D5B"/>
    <w:rsid w:val="004A3798"/>
    <w:rsid w:val="004A7F4A"/>
    <w:rsid w:val="004B0697"/>
    <w:rsid w:val="004B2BF8"/>
    <w:rsid w:val="004C4767"/>
    <w:rsid w:val="004C4783"/>
    <w:rsid w:val="004C7E19"/>
    <w:rsid w:val="004D3286"/>
    <w:rsid w:val="004F1B3E"/>
    <w:rsid w:val="00513261"/>
    <w:rsid w:val="00530715"/>
    <w:rsid w:val="0054060A"/>
    <w:rsid w:val="00547133"/>
    <w:rsid w:val="005525AD"/>
    <w:rsid w:val="005669DD"/>
    <w:rsid w:val="005703E2"/>
    <w:rsid w:val="00570B11"/>
    <w:rsid w:val="00573D66"/>
    <w:rsid w:val="00574E2E"/>
    <w:rsid w:val="00575CBD"/>
    <w:rsid w:val="005817EA"/>
    <w:rsid w:val="00584571"/>
    <w:rsid w:val="00586322"/>
    <w:rsid w:val="005B2EBF"/>
    <w:rsid w:val="005D24FE"/>
    <w:rsid w:val="005D2B9F"/>
    <w:rsid w:val="005E4735"/>
    <w:rsid w:val="005E592D"/>
    <w:rsid w:val="005F6542"/>
    <w:rsid w:val="00605666"/>
    <w:rsid w:val="00613645"/>
    <w:rsid w:val="00615998"/>
    <w:rsid w:val="00622705"/>
    <w:rsid w:val="0065652F"/>
    <w:rsid w:val="0066316C"/>
    <w:rsid w:val="006657A8"/>
    <w:rsid w:val="00671289"/>
    <w:rsid w:val="006762BA"/>
    <w:rsid w:val="006764EF"/>
    <w:rsid w:val="00687696"/>
    <w:rsid w:val="006A1906"/>
    <w:rsid w:val="006A207A"/>
    <w:rsid w:val="006B08D4"/>
    <w:rsid w:val="006B7005"/>
    <w:rsid w:val="006D57CB"/>
    <w:rsid w:val="006D600C"/>
    <w:rsid w:val="006E3FA5"/>
    <w:rsid w:val="006F21E0"/>
    <w:rsid w:val="006F46FB"/>
    <w:rsid w:val="006F6D50"/>
    <w:rsid w:val="00702698"/>
    <w:rsid w:val="0070423D"/>
    <w:rsid w:val="00740FB1"/>
    <w:rsid w:val="007412FB"/>
    <w:rsid w:val="00751D69"/>
    <w:rsid w:val="00751DCA"/>
    <w:rsid w:val="00753B70"/>
    <w:rsid w:val="007542D9"/>
    <w:rsid w:val="00774863"/>
    <w:rsid w:val="007A2122"/>
    <w:rsid w:val="007B20BF"/>
    <w:rsid w:val="007B3548"/>
    <w:rsid w:val="007B741B"/>
    <w:rsid w:val="007C1545"/>
    <w:rsid w:val="007C4BE6"/>
    <w:rsid w:val="007E79F4"/>
    <w:rsid w:val="007F6F58"/>
    <w:rsid w:val="007F7B34"/>
    <w:rsid w:val="00805520"/>
    <w:rsid w:val="00817646"/>
    <w:rsid w:val="00817799"/>
    <w:rsid w:val="008509EA"/>
    <w:rsid w:val="00860870"/>
    <w:rsid w:val="00862BFE"/>
    <w:rsid w:val="008779B3"/>
    <w:rsid w:val="0088546F"/>
    <w:rsid w:val="0088550C"/>
    <w:rsid w:val="008928B5"/>
    <w:rsid w:val="00894022"/>
    <w:rsid w:val="008D1CF6"/>
    <w:rsid w:val="008F2147"/>
    <w:rsid w:val="008F3444"/>
    <w:rsid w:val="00901928"/>
    <w:rsid w:val="00902012"/>
    <w:rsid w:val="00913A1A"/>
    <w:rsid w:val="009217D0"/>
    <w:rsid w:val="00924984"/>
    <w:rsid w:val="00927C70"/>
    <w:rsid w:val="00934DE4"/>
    <w:rsid w:val="0094032E"/>
    <w:rsid w:val="0095147A"/>
    <w:rsid w:val="00963EB1"/>
    <w:rsid w:val="00977A7F"/>
    <w:rsid w:val="00980D00"/>
    <w:rsid w:val="009825D4"/>
    <w:rsid w:val="00986D9B"/>
    <w:rsid w:val="0099060F"/>
    <w:rsid w:val="009A1DBA"/>
    <w:rsid w:val="009D6F1B"/>
    <w:rsid w:val="009E5451"/>
    <w:rsid w:val="009F7794"/>
    <w:rsid w:val="00A17A7A"/>
    <w:rsid w:val="00A2631C"/>
    <w:rsid w:val="00A41E41"/>
    <w:rsid w:val="00A43007"/>
    <w:rsid w:val="00A531ED"/>
    <w:rsid w:val="00A5769D"/>
    <w:rsid w:val="00A64EAC"/>
    <w:rsid w:val="00A676C1"/>
    <w:rsid w:val="00A74BB4"/>
    <w:rsid w:val="00A75CCA"/>
    <w:rsid w:val="00A76112"/>
    <w:rsid w:val="00AA07F2"/>
    <w:rsid w:val="00AA099F"/>
    <w:rsid w:val="00AA3010"/>
    <w:rsid w:val="00AB1D3D"/>
    <w:rsid w:val="00AC2F93"/>
    <w:rsid w:val="00AC47EE"/>
    <w:rsid w:val="00AF7370"/>
    <w:rsid w:val="00B00313"/>
    <w:rsid w:val="00B06C11"/>
    <w:rsid w:val="00B13074"/>
    <w:rsid w:val="00B25D64"/>
    <w:rsid w:val="00B30B76"/>
    <w:rsid w:val="00B320C1"/>
    <w:rsid w:val="00B47124"/>
    <w:rsid w:val="00B50EB3"/>
    <w:rsid w:val="00B562C6"/>
    <w:rsid w:val="00B57978"/>
    <w:rsid w:val="00B64043"/>
    <w:rsid w:val="00B64F39"/>
    <w:rsid w:val="00B71236"/>
    <w:rsid w:val="00B758C2"/>
    <w:rsid w:val="00B828E7"/>
    <w:rsid w:val="00B922E0"/>
    <w:rsid w:val="00B9460A"/>
    <w:rsid w:val="00B96EF9"/>
    <w:rsid w:val="00BA4DCF"/>
    <w:rsid w:val="00BA67D8"/>
    <w:rsid w:val="00BA69EA"/>
    <w:rsid w:val="00BB20EB"/>
    <w:rsid w:val="00BB432E"/>
    <w:rsid w:val="00BB6F35"/>
    <w:rsid w:val="00BD4190"/>
    <w:rsid w:val="00BD57A4"/>
    <w:rsid w:val="00BF19D0"/>
    <w:rsid w:val="00BF4555"/>
    <w:rsid w:val="00BF52EF"/>
    <w:rsid w:val="00BF79F1"/>
    <w:rsid w:val="00C00CAE"/>
    <w:rsid w:val="00C01F79"/>
    <w:rsid w:val="00C0346B"/>
    <w:rsid w:val="00C04BE7"/>
    <w:rsid w:val="00C20ABC"/>
    <w:rsid w:val="00C229AE"/>
    <w:rsid w:val="00C308DC"/>
    <w:rsid w:val="00C3310B"/>
    <w:rsid w:val="00C3694D"/>
    <w:rsid w:val="00C36A96"/>
    <w:rsid w:val="00C4579B"/>
    <w:rsid w:val="00C534F7"/>
    <w:rsid w:val="00C5371A"/>
    <w:rsid w:val="00C62EE0"/>
    <w:rsid w:val="00C7415B"/>
    <w:rsid w:val="00C74BC7"/>
    <w:rsid w:val="00C82A10"/>
    <w:rsid w:val="00C8348F"/>
    <w:rsid w:val="00C87E6A"/>
    <w:rsid w:val="00C925F1"/>
    <w:rsid w:val="00CA1E4B"/>
    <w:rsid w:val="00CB0820"/>
    <w:rsid w:val="00CB1449"/>
    <w:rsid w:val="00CB30DD"/>
    <w:rsid w:val="00CB6275"/>
    <w:rsid w:val="00CC0136"/>
    <w:rsid w:val="00CC6762"/>
    <w:rsid w:val="00CD2143"/>
    <w:rsid w:val="00CE07EB"/>
    <w:rsid w:val="00CE1B3E"/>
    <w:rsid w:val="00CF4897"/>
    <w:rsid w:val="00CF4BCE"/>
    <w:rsid w:val="00D065DC"/>
    <w:rsid w:val="00D137F5"/>
    <w:rsid w:val="00D14CE3"/>
    <w:rsid w:val="00D17B46"/>
    <w:rsid w:val="00D25851"/>
    <w:rsid w:val="00D37832"/>
    <w:rsid w:val="00D44B3E"/>
    <w:rsid w:val="00D471C0"/>
    <w:rsid w:val="00D47C33"/>
    <w:rsid w:val="00D51937"/>
    <w:rsid w:val="00D535D1"/>
    <w:rsid w:val="00D54BD2"/>
    <w:rsid w:val="00D56D28"/>
    <w:rsid w:val="00D67730"/>
    <w:rsid w:val="00D80EDD"/>
    <w:rsid w:val="00D81485"/>
    <w:rsid w:val="00D903BD"/>
    <w:rsid w:val="00D976B5"/>
    <w:rsid w:val="00DA3169"/>
    <w:rsid w:val="00DA47B3"/>
    <w:rsid w:val="00DC104D"/>
    <w:rsid w:val="00DD1DA5"/>
    <w:rsid w:val="00DE55D3"/>
    <w:rsid w:val="00E05746"/>
    <w:rsid w:val="00E17396"/>
    <w:rsid w:val="00E235AF"/>
    <w:rsid w:val="00E301FC"/>
    <w:rsid w:val="00E3258B"/>
    <w:rsid w:val="00E345CC"/>
    <w:rsid w:val="00E366D7"/>
    <w:rsid w:val="00E403D2"/>
    <w:rsid w:val="00E54A61"/>
    <w:rsid w:val="00E57929"/>
    <w:rsid w:val="00E6292C"/>
    <w:rsid w:val="00E652EA"/>
    <w:rsid w:val="00E708CA"/>
    <w:rsid w:val="00E72197"/>
    <w:rsid w:val="00E74903"/>
    <w:rsid w:val="00E96696"/>
    <w:rsid w:val="00EA7167"/>
    <w:rsid w:val="00EB141F"/>
    <w:rsid w:val="00EC5DFA"/>
    <w:rsid w:val="00EC6865"/>
    <w:rsid w:val="00ED23A9"/>
    <w:rsid w:val="00ED5207"/>
    <w:rsid w:val="00ED6A39"/>
    <w:rsid w:val="00EF0F70"/>
    <w:rsid w:val="00F0162B"/>
    <w:rsid w:val="00F16235"/>
    <w:rsid w:val="00F23B06"/>
    <w:rsid w:val="00F25A81"/>
    <w:rsid w:val="00F34FAF"/>
    <w:rsid w:val="00F56150"/>
    <w:rsid w:val="00F6085D"/>
    <w:rsid w:val="00F61DEE"/>
    <w:rsid w:val="00F636B8"/>
    <w:rsid w:val="00F75CB9"/>
    <w:rsid w:val="00F91F48"/>
    <w:rsid w:val="00FA4220"/>
    <w:rsid w:val="00FB31E4"/>
    <w:rsid w:val="00FB3FCD"/>
    <w:rsid w:val="00FD2331"/>
    <w:rsid w:val="00FD323D"/>
    <w:rsid w:val="00FD411F"/>
    <w:rsid w:val="00FD5E49"/>
    <w:rsid w:val="00FD6D6B"/>
    <w:rsid w:val="00F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A5029-27C5-4AEC-9814-424DEB80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4BCE"/>
    <w:pPr>
      <w:spacing w:after="0" w:line="360" w:lineRule="auto"/>
      <w:ind w:right="610" w:firstLine="426"/>
      <w:jc w:val="both"/>
    </w:pPr>
    <w:rPr>
      <w:rFonts w:ascii="Dal Courier" w:eastAsia="Times New Roman" w:hAnsi="Dal Courier" w:cs="Times New Roman"/>
      <w:szCs w:val="20"/>
    </w:rPr>
  </w:style>
  <w:style w:type="character" w:customStyle="1" w:styleId="a4">
    <w:name w:val="Основной текст с отступом Знак"/>
    <w:basedOn w:val="a0"/>
    <w:link w:val="a3"/>
    <w:rsid w:val="00CF4BCE"/>
    <w:rPr>
      <w:rFonts w:ascii="Dal Courier" w:eastAsia="Times New Roman" w:hAnsi="Dal Courier" w:cs="Times New Roman"/>
      <w:szCs w:val="20"/>
    </w:rPr>
  </w:style>
  <w:style w:type="paragraph" w:styleId="a5">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a"/>
    <w:link w:val="a6"/>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CF4BCE"/>
    <w:rPr>
      <w:b/>
      <w:bCs/>
    </w:rPr>
  </w:style>
  <w:style w:type="paragraph" w:styleId="a8">
    <w:name w:val="Body Text"/>
    <w:basedOn w:val="a"/>
    <w:link w:val="a9"/>
    <w:uiPriority w:val="99"/>
    <w:semiHidden/>
    <w:unhideWhenUsed/>
    <w:rsid w:val="0065652F"/>
    <w:pPr>
      <w:spacing w:after="120"/>
    </w:pPr>
  </w:style>
  <w:style w:type="character" w:customStyle="1" w:styleId="a9">
    <w:name w:val="Основной текст Знак"/>
    <w:basedOn w:val="a0"/>
    <w:link w:val="a8"/>
    <w:uiPriority w:val="99"/>
    <w:semiHidden/>
    <w:rsid w:val="0065652F"/>
  </w:style>
  <w:style w:type="paragraph" w:styleId="aa">
    <w:name w:val="List Paragraph"/>
    <w:basedOn w:val="a"/>
    <w:uiPriority w:val="34"/>
    <w:qFormat/>
    <w:rsid w:val="00924984"/>
    <w:pPr>
      <w:ind w:left="720"/>
      <w:contextualSpacing/>
    </w:pPr>
  </w:style>
  <w:style w:type="character" w:customStyle="1" w:styleId="a6">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2,Char Char Char Знак,Знак Знак Знак"/>
    <w:link w:val="a5"/>
    <w:uiPriority w:val="99"/>
    <w:locked/>
    <w:rsid w:val="00113181"/>
    <w:rPr>
      <w:rFonts w:ascii="Times New Roman" w:eastAsia="Times New Roman" w:hAnsi="Times New Roman" w:cs="Times New Roman"/>
      <w:sz w:val="24"/>
      <w:szCs w:val="24"/>
      <w:lang w:val="ru-RU" w:eastAsia="ru-RU"/>
    </w:rPr>
  </w:style>
  <w:style w:type="table" w:styleId="ab">
    <w:name w:val="Table Grid"/>
    <w:basedOn w:val="a1"/>
    <w:uiPriority w:val="59"/>
    <w:rsid w:val="003B22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0B31A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B3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485077582">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992BA-48E2-475F-BDD5-F9BAEB94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4</Pages>
  <Words>924</Words>
  <Characters>5272</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https://mul-edu.gov.am/tasks/docs/attachment.php?id=323744&amp;fn=nakhagic--.docx&amp;out=1&amp;token=1d671d6e0e6f4f2ac92f</cp:keywords>
  <cp:lastModifiedBy>Пользователь Windows</cp:lastModifiedBy>
  <cp:revision>202</cp:revision>
  <cp:lastPrinted>2021-10-11T07:45:00Z</cp:lastPrinted>
  <dcterms:created xsi:type="dcterms:W3CDTF">2020-07-15T08:25:00Z</dcterms:created>
  <dcterms:modified xsi:type="dcterms:W3CDTF">2022-01-19T11:28:00Z</dcterms:modified>
</cp:coreProperties>
</file>