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E8F91" w14:textId="0E5E28F8" w:rsidR="00157967" w:rsidRPr="00EA20A0" w:rsidRDefault="00157967" w:rsidP="0080519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A20A0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14:paraId="39060FCD" w14:textId="77777777" w:rsidR="007E4D2B" w:rsidRPr="00EA20A0" w:rsidRDefault="007E4D2B" w:rsidP="007E4D2B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A20A0">
        <w:rPr>
          <w:rFonts w:ascii="GHEA Grapalat" w:hAnsi="GHEA Grapalat" w:cs="Sylfaen"/>
          <w:b/>
          <w:sz w:val="24"/>
          <w:szCs w:val="24"/>
          <w:lang w:val="hy-AM"/>
        </w:rPr>
        <w:t xml:space="preserve">«ՀԱՅԱՍՏԱՆԻ ՀԱՆՐԱՊԵՏՈՒԹՅԱՆ ԿԱՌԱՎԱՐՈՒԹՅԱՆ 2006 ԹՎԱԿԱՆԻ </w:t>
      </w:r>
    </w:p>
    <w:p w14:paraId="130F5FD2" w14:textId="4FDBA998" w:rsidR="007E4D2B" w:rsidRPr="00EA20A0" w:rsidRDefault="007E4D2B" w:rsidP="007E4D2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EA20A0">
        <w:rPr>
          <w:rFonts w:ascii="GHEA Grapalat" w:hAnsi="GHEA Grapalat" w:cs="Sylfaen"/>
          <w:b/>
          <w:sz w:val="24"/>
          <w:szCs w:val="24"/>
          <w:lang w:val="hy-AM"/>
        </w:rPr>
        <w:t xml:space="preserve">ՀՈՒՆԻՍԻ 22-Ի </w:t>
      </w:r>
      <w:r w:rsidR="00E069C2" w:rsidRPr="00EA20A0">
        <w:rPr>
          <w:rFonts w:ascii="GHEA Grapalat" w:hAnsi="GHEA Grapalat"/>
          <w:b/>
          <w:sz w:val="24"/>
          <w:szCs w:val="24"/>
          <w:lang w:val="af-ZA"/>
        </w:rPr>
        <w:t xml:space="preserve">N 884-Ն </w:t>
      </w:r>
      <w:r w:rsidRPr="00EA20A0">
        <w:rPr>
          <w:rFonts w:ascii="GHEA Grapalat" w:hAnsi="GHEA Grapalat"/>
          <w:b/>
          <w:sz w:val="24"/>
          <w:szCs w:val="24"/>
          <w:lang w:val="af-ZA"/>
        </w:rPr>
        <w:t>ՈՐՈՇՄԱՆ ՄԵՋ ԼՐԱՑՈՒՄ ԿԱՏԱՐԵԼՈՒ ՄԱՍԻՆ</w:t>
      </w:r>
      <w:r w:rsidR="00157967" w:rsidRPr="00EA20A0">
        <w:rPr>
          <w:rFonts w:ascii="GHEA Grapalat" w:hAnsi="GHEA Grapalat"/>
          <w:b/>
          <w:sz w:val="24"/>
          <w:szCs w:val="24"/>
          <w:lang w:val="af-ZA"/>
        </w:rPr>
        <w:t xml:space="preserve">» </w:t>
      </w:r>
    </w:p>
    <w:p w14:paraId="19369C6C" w14:textId="555AAF99" w:rsidR="00157967" w:rsidRPr="00EA20A0" w:rsidRDefault="007E4D2B" w:rsidP="007E4D2B">
      <w:pPr>
        <w:spacing w:line="360" w:lineRule="auto"/>
        <w:jc w:val="center"/>
        <w:rPr>
          <w:rFonts w:ascii="GHEA Grapalat" w:hAnsi="GHEA Grapalat" w:cs="Sylfaen"/>
          <w:b/>
          <w:i/>
          <w:sz w:val="24"/>
          <w:szCs w:val="24"/>
          <w:lang w:val="af-ZA"/>
        </w:rPr>
      </w:pPr>
      <w:r w:rsidRPr="00EA20A0">
        <w:rPr>
          <w:rFonts w:ascii="GHEA Grapalat" w:hAnsi="GHEA Grapalat"/>
          <w:b/>
          <w:sz w:val="24"/>
          <w:szCs w:val="24"/>
          <w:lang w:val="af-ZA"/>
        </w:rPr>
        <w:t>ԿԱՌԱՎԱՐՈՒԹՅԱՆ ՈՐՈՇՄԱՆ ՆԱԽԱԳԾԻ ՎԵՐԱԲԵՐՅԱԼ</w:t>
      </w:r>
    </w:p>
    <w:p w14:paraId="5F1BA0B1" w14:textId="3898EE4F" w:rsidR="00157967" w:rsidRPr="00EA20A0" w:rsidRDefault="00157967" w:rsidP="00805191">
      <w:pPr>
        <w:spacing w:line="360" w:lineRule="auto"/>
        <w:jc w:val="center"/>
        <w:rPr>
          <w:rFonts w:ascii="GHEA Grapalat" w:hAnsi="GHEA Grapalat" w:cs="Sylfaen"/>
          <w:b/>
          <w:i/>
          <w:sz w:val="24"/>
          <w:szCs w:val="24"/>
          <w:lang w:val="af-ZA"/>
        </w:rPr>
      </w:pPr>
    </w:p>
    <w:p w14:paraId="5DFB2770" w14:textId="2CE19C65" w:rsidR="007E4D2B" w:rsidRPr="00EA20A0" w:rsidRDefault="007E4D2B" w:rsidP="007E4D2B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EA20A0">
        <w:rPr>
          <w:rFonts w:ascii="GHEA Grapalat" w:hAnsi="GHEA Grapalat" w:cs="Sylfaen"/>
          <w:b/>
          <w:sz w:val="24"/>
          <w:szCs w:val="24"/>
          <w:lang w:val="af-ZA"/>
        </w:rPr>
        <w:tab/>
        <w:t>Ընթացիկ իրավիճակը և իրավական ակտի ընդունման անհրաժեշտությունը</w:t>
      </w:r>
    </w:p>
    <w:p w14:paraId="0288D8AA" w14:textId="7D8BA27D" w:rsidR="00EA34F4" w:rsidRPr="00EA20A0" w:rsidRDefault="00EA34F4" w:rsidP="00EA34F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EA20A0">
        <w:rPr>
          <w:rFonts w:ascii="GHEA Grapalat" w:hAnsi="GHEA Grapalat"/>
          <w:lang w:val="ru-RU"/>
        </w:rPr>
        <w:t>Կ</w:t>
      </w:r>
      <w:r w:rsidRPr="00EA20A0">
        <w:rPr>
          <w:rFonts w:ascii="GHEA Grapalat" w:hAnsi="GHEA Grapalat"/>
          <w:lang w:val="hy-AM"/>
        </w:rPr>
        <w:t>առավարության 2015 թվականի օգոստոսի 31-ի N 1093-Ն որոշման հիման վրա ներկայում</w:t>
      </w:r>
      <w:r w:rsidRPr="00EA20A0">
        <w:rPr>
          <w:rFonts w:ascii="GHEA Grapalat" w:hAnsi="GHEA Grapalat"/>
        </w:rPr>
        <w:t>ս</w:t>
      </w:r>
      <w:r w:rsidRPr="00EA20A0">
        <w:rPr>
          <w:rFonts w:ascii="GHEA Grapalat" w:hAnsi="GHEA Grapalat"/>
          <w:lang w:val="hy-AM"/>
        </w:rPr>
        <w:t xml:space="preserve"> պետական մարմինների կողմից շահագործվող համակարգերը միավորվում են պետական տեղեկատվական տիրույթում՝ համակարգերի միջև փոխգործելիությունն ապահովելու նպատակով։ Միևնույն ժամանակ, նույն </w:t>
      </w:r>
      <w:r w:rsidR="003204BB" w:rsidRPr="00EA20A0">
        <w:rPr>
          <w:rFonts w:ascii="GHEA Grapalat" w:hAnsi="GHEA Grapalat"/>
          <w:lang w:val="hy-AM"/>
        </w:rPr>
        <w:t>ո</w:t>
      </w:r>
      <w:r w:rsidRPr="00EA20A0">
        <w:rPr>
          <w:rFonts w:ascii="GHEA Grapalat" w:hAnsi="GHEA Grapalat"/>
          <w:lang w:val="hy-AM"/>
        </w:rPr>
        <w:t>րոշման Հավելված N 1-ի 5-րդ կետի համաձայն</w:t>
      </w:r>
      <w:r w:rsidR="009B6790" w:rsidRPr="00EA20A0">
        <w:rPr>
          <w:rFonts w:ascii="GHEA Grapalat" w:hAnsi="GHEA Grapalat"/>
          <w:lang w:val="hy-AM"/>
        </w:rPr>
        <w:t>,</w:t>
      </w:r>
      <w:r w:rsidRPr="00EA20A0">
        <w:rPr>
          <w:rFonts w:ascii="GHEA Grapalat" w:hAnsi="GHEA Grapalat"/>
          <w:lang w:val="hy-AM"/>
        </w:rPr>
        <w:t xml:space="preserve"> պետական մարմինները պարտավոր են թույլատրել պետական այլ մարմիններին և կազմակերպություններին միանալ իրենց էլեկտրոնային համակարգերին՝ պահպանելով օրենքով նախատեսվող սահմանափակումները և պայմանով, որ այդ համակարգերը համապատասխանեն նշված որոշման պահանջներին: «Անձնական տվյալների պաշտպանության մասին» </w:t>
      </w:r>
      <w:r w:rsidR="003204BB" w:rsidRPr="00EA20A0">
        <w:rPr>
          <w:rFonts w:ascii="GHEA Grapalat" w:hAnsi="GHEA Grapalat"/>
          <w:lang w:val="hy-AM"/>
        </w:rPr>
        <w:t>օ</w:t>
      </w:r>
      <w:r w:rsidRPr="00EA20A0">
        <w:rPr>
          <w:rFonts w:ascii="GHEA Grapalat" w:hAnsi="GHEA Grapalat"/>
          <w:lang w:val="hy-AM"/>
        </w:rPr>
        <w:t xml:space="preserve">րենքի 7-րդ հոդվածի 2-րդ մասի համաձայն՝ այն դեպքում, երբ պետական կառավարման կամ տեղական ինքնակառավարման մարմինը միասնական էլեկտրոնային տեղեկատվական համակարգի միջոցով կարող է անձնական տվյալը ձեռք բերել այլ մարմնից, ապա անձնական տվյալների սուբյեկտից չի պահանջվում ներկայացնել որոշակի գործողությունների համար անհրաժեշտ անձնական տվյալը: Նույն հոդվածի 4-րդ մասի համաձայն՝ էլեկտրոնային տեղեկատվական համակարգի միջոցով անձնական տվյալների փոխանցման կարգը սահմանում է Հայաստանի Հանրապետության կառավարությունը: 2019 թվականի դեկտեմբերի 19-ի </w:t>
      </w:r>
      <w:r w:rsidR="006C236B" w:rsidRPr="00EA20A0">
        <w:rPr>
          <w:rFonts w:ascii="GHEA Grapalat" w:hAnsi="GHEA Grapalat"/>
          <w:lang w:val="hy-AM"/>
        </w:rPr>
        <w:t xml:space="preserve">Կառավարության </w:t>
      </w:r>
      <w:r w:rsidRPr="00EA20A0">
        <w:rPr>
          <w:rFonts w:ascii="GHEA Grapalat" w:hAnsi="GHEA Grapalat"/>
          <w:lang w:val="hy-AM"/>
        </w:rPr>
        <w:t>N 1849-Ն որոշ</w:t>
      </w:r>
      <w:r w:rsidR="003204BB" w:rsidRPr="00EA20A0">
        <w:rPr>
          <w:rFonts w:ascii="GHEA Grapalat" w:hAnsi="GHEA Grapalat"/>
          <w:lang w:val="hy-AM"/>
        </w:rPr>
        <w:t>մամբ</w:t>
      </w:r>
      <w:r w:rsidRPr="00EA20A0">
        <w:rPr>
          <w:rFonts w:ascii="GHEA Grapalat" w:hAnsi="GHEA Grapalat"/>
          <w:lang w:val="hy-AM"/>
        </w:rPr>
        <w:t xml:space="preserve"> հաստատվ</w:t>
      </w:r>
      <w:r w:rsidR="003204BB" w:rsidRPr="00EA20A0">
        <w:rPr>
          <w:rFonts w:ascii="GHEA Grapalat" w:hAnsi="GHEA Grapalat"/>
          <w:lang w:val="hy-AM"/>
        </w:rPr>
        <w:t>ել</w:t>
      </w:r>
      <w:r w:rsidRPr="00EA20A0">
        <w:rPr>
          <w:rFonts w:ascii="GHEA Grapalat" w:hAnsi="GHEA Grapalat"/>
          <w:lang w:val="hy-AM"/>
        </w:rPr>
        <w:t xml:space="preserve"> է էլեկտրոնային տեղեկատվական համակարգի միջոցով անձնական տվյալների փոխանցման կարգը։ </w:t>
      </w:r>
    </w:p>
    <w:p w14:paraId="56EC9ABE" w14:textId="60BDD9A7" w:rsidR="00EA34F4" w:rsidRPr="00EA20A0" w:rsidRDefault="003204BB" w:rsidP="00EA34F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EA20A0">
        <w:rPr>
          <w:rFonts w:ascii="GHEA Grapalat" w:hAnsi="GHEA Grapalat"/>
          <w:lang w:val="hy-AM"/>
        </w:rPr>
        <w:t>Հ</w:t>
      </w:r>
      <w:r w:rsidR="00024CBD" w:rsidRPr="00EA20A0">
        <w:rPr>
          <w:rFonts w:ascii="GHEA Grapalat" w:hAnsi="GHEA Grapalat"/>
          <w:lang w:val="hy-AM"/>
        </w:rPr>
        <w:t xml:space="preserve">իմք ընդունելով վերոնշյալ </w:t>
      </w:r>
      <w:r w:rsidRPr="00EA20A0">
        <w:rPr>
          <w:rFonts w:ascii="GHEA Grapalat" w:hAnsi="GHEA Grapalat"/>
          <w:lang w:val="hy-AM"/>
        </w:rPr>
        <w:t>ի</w:t>
      </w:r>
      <w:r w:rsidR="00024CBD" w:rsidRPr="00EA20A0">
        <w:rPr>
          <w:rFonts w:ascii="GHEA Grapalat" w:hAnsi="GHEA Grapalat"/>
          <w:lang w:val="hy-AM"/>
        </w:rPr>
        <w:t xml:space="preserve">րավական ակտերը, </w:t>
      </w:r>
      <w:r w:rsidR="00EA34F4" w:rsidRPr="00EA20A0">
        <w:rPr>
          <w:rFonts w:ascii="GHEA Grapalat" w:hAnsi="GHEA Grapalat"/>
          <w:lang w:val="hy-AM"/>
        </w:rPr>
        <w:t xml:space="preserve">Եվրոպական միության աջակցությամբ Հայաստանի Հանրապետությունում </w:t>
      </w:r>
      <w:r w:rsidR="006C236B" w:rsidRPr="006C236B">
        <w:rPr>
          <w:rFonts w:ascii="GHEA Grapalat" w:hAnsi="GHEA Grapalat"/>
          <w:lang w:val="hy-AM"/>
        </w:rPr>
        <w:t xml:space="preserve">իրականացվում է </w:t>
      </w:r>
      <w:r w:rsidR="00EA34F4" w:rsidRPr="00EA20A0">
        <w:rPr>
          <w:rFonts w:ascii="GHEA Grapalat" w:hAnsi="GHEA Grapalat"/>
          <w:lang w:val="hy-AM"/>
        </w:rPr>
        <w:t>Կառավարության փոխգործելիության հարթակ</w:t>
      </w:r>
      <w:r w:rsidR="006C236B" w:rsidRPr="006C236B">
        <w:rPr>
          <w:rFonts w:ascii="GHEA Grapalat" w:hAnsi="GHEA Grapalat"/>
          <w:lang w:val="hy-AM"/>
        </w:rPr>
        <w:t>ի մշակումը</w:t>
      </w:r>
      <w:r w:rsidR="00EA34F4" w:rsidRPr="00EA20A0">
        <w:rPr>
          <w:rFonts w:ascii="GHEA Grapalat" w:hAnsi="GHEA Grapalat"/>
          <w:lang w:val="hy-AM"/>
        </w:rPr>
        <w:t xml:space="preserve">, որը </w:t>
      </w:r>
      <w:r w:rsidR="00024CBD" w:rsidRPr="00EA20A0">
        <w:rPr>
          <w:rFonts w:ascii="GHEA Grapalat" w:hAnsi="GHEA Grapalat"/>
          <w:lang w:val="hy-AM"/>
        </w:rPr>
        <w:t xml:space="preserve">օրենսդրությամբ սահմանված հիմքերի առկայության դեպքում </w:t>
      </w:r>
      <w:r w:rsidR="00EA34F4" w:rsidRPr="00EA20A0">
        <w:rPr>
          <w:rFonts w:ascii="GHEA Grapalat" w:hAnsi="GHEA Grapalat"/>
          <w:lang w:val="hy-AM"/>
        </w:rPr>
        <w:t xml:space="preserve">պետք </w:t>
      </w:r>
      <w:r w:rsidR="00EA34F4" w:rsidRPr="00EA20A0">
        <w:rPr>
          <w:rFonts w:ascii="GHEA Grapalat" w:hAnsi="GHEA Grapalat"/>
          <w:lang w:val="hy-AM"/>
        </w:rPr>
        <w:lastRenderedPageBreak/>
        <w:t xml:space="preserve">է ապահովի </w:t>
      </w:r>
      <w:r w:rsidR="00024CBD" w:rsidRPr="00EA20A0">
        <w:rPr>
          <w:rFonts w:ascii="GHEA Grapalat" w:hAnsi="GHEA Grapalat"/>
          <w:lang w:val="hy-AM"/>
        </w:rPr>
        <w:t xml:space="preserve">պետական և տեղական ինքնակառավարման մարմինների հասանելիությունը </w:t>
      </w:r>
      <w:r w:rsidR="00EA34F4" w:rsidRPr="00EA20A0">
        <w:rPr>
          <w:rFonts w:ascii="GHEA Grapalat" w:hAnsi="GHEA Grapalat"/>
          <w:lang w:val="hy-AM"/>
        </w:rPr>
        <w:t>ՀՀ պետական մարմինների 24 շտեմարաններին, այդ թվում նաև ՀՀ</w:t>
      </w:r>
      <w:r w:rsidR="00EA34F4" w:rsidRPr="00EA20A0">
        <w:rPr>
          <w:rFonts w:ascii="GHEA Grapalat" w:hAnsi="GHEA Grapalat"/>
          <w:lang w:val="af-ZA"/>
        </w:rPr>
        <w:t xml:space="preserve"> </w:t>
      </w:r>
      <w:r w:rsidR="00EA34F4" w:rsidRPr="00EA20A0">
        <w:rPr>
          <w:rFonts w:ascii="GHEA Grapalat" w:hAnsi="GHEA Grapalat"/>
          <w:lang w:val="hy-AM"/>
        </w:rPr>
        <w:t xml:space="preserve">ազգային անվտանգության ծառայության կողմից շահագործվող սահմանային էլեկտրոնային կառավարման տեղեկատվական (այսուհետ «ՍԷԿՏ») </w:t>
      </w:r>
      <w:r w:rsidR="00024CBD" w:rsidRPr="00EA20A0">
        <w:rPr>
          <w:rFonts w:ascii="GHEA Grapalat" w:hAnsi="GHEA Grapalat"/>
          <w:lang w:val="hy-AM"/>
        </w:rPr>
        <w:t xml:space="preserve">համակարգին </w:t>
      </w:r>
      <w:r w:rsidR="00EA34F4" w:rsidRPr="00EA20A0">
        <w:rPr>
          <w:rFonts w:ascii="GHEA Grapalat" w:hAnsi="GHEA Grapalat"/>
          <w:lang w:val="hy-AM"/>
        </w:rPr>
        <w:t>և համապատասխան տվյալների</w:t>
      </w:r>
      <w:r w:rsidR="00EA34F4" w:rsidRPr="00EA20A0" w:rsidDel="00357023">
        <w:rPr>
          <w:rFonts w:ascii="GHEA Grapalat" w:hAnsi="GHEA Grapalat"/>
          <w:lang w:val="hy-AM"/>
        </w:rPr>
        <w:t xml:space="preserve"> </w:t>
      </w:r>
      <w:r w:rsidR="00EA34F4" w:rsidRPr="00EA20A0">
        <w:rPr>
          <w:rFonts w:ascii="GHEA Grapalat" w:hAnsi="GHEA Grapalat"/>
          <w:lang w:val="hy-AM"/>
        </w:rPr>
        <w:t>փոխանակումը։ Սույն նախագծով ստեղծվում է իրավական հիմք՝ ՍԷԿՏ համակարգը Կառավարության վերոնշյալ փոխգործելիության հարթակին ինտեգրելու համար։</w:t>
      </w:r>
    </w:p>
    <w:p w14:paraId="4DF95293" w14:textId="6DD72605" w:rsidR="00EA34F4" w:rsidRPr="00EA20A0" w:rsidRDefault="00EA34F4" w:rsidP="00EA34F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EA20A0">
        <w:rPr>
          <w:rFonts w:ascii="GHEA Grapalat" w:hAnsi="GHEA Grapalat"/>
          <w:lang w:val="hy-AM"/>
        </w:rPr>
        <w:t xml:space="preserve">Այսպիսով, Կառավարության փոխգործելիության հարթակի միջոցով պետական մարմինների համար հնարավորություն է ստեղծվում անձի հանրային ծառայությունների համարանիշի միջոցով կատարել հարցումներ և ստանալ համապատասխան պետական մարմինների շտեմարաններից անձին վերաբերող տեղեկատվություն, այդ թվում նաև, սույն իրավական ակտի ընդունման պայմաններում, ՀՀ ԱԱԾ ՍԷԿՏ համակարգից՝ նրա </w:t>
      </w:r>
      <w:r w:rsidR="009B6790" w:rsidRPr="00EA20A0">
        <w:rPr>
          <w:rFonts w:ascii="GHEA Grapalat" w:hAnsi="GHEA Grapalat"/>
          <w:lang w:val="hy-AM"/>
        </w:rPr>
        <w:t>ՀՀ սահմանահատումների</w:t>
      </w:r>
      <w:r w:rsidRPr="00EA20A0">
        <w:rPr>
          <w:rFonts w:ascii="GHEA Grapalat" w:hAnsi="GHEA Grapalat"/>
          <w:lang w:val="hy-AM"/>
        </w:rPr>
        <w:t xml:space="preserve"> վերաբերյալ։ </w:t>
      </w:r>
    </w:p>
    <w:p w14:paraId="6717381D" w14:textId="05A612DA" w:rsidR="009B6790" w:rsidRPr="00EA20A0" w:rsidRDefault="00EA34F4" w:rsidP="00EA34F4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EA20A0">
        <w:rPr>
          <w:rFonts w:ascii="GHEA Grapalat" w:hAnsi="GHEA Grapalat"/>
          <w:lang w:val="hy-AM"/>
        </w:rPr>
        <w:t xml:space="preserve"> </w:t>
      </w:r>
      <w:r w:rsidR="004D2AE7" w:rsidRPr="004D2AE7">
        <w:rPr>
          <w:rFonts w:ascii="GHEA Grapalat" w:hAnsi="GHEA Grapalat"/>
          <w:lang w:val="hy-AM"/>
        </w:rPr>
        <w:t xml:space="preserve">Միաժամանակ </w:t>
      </w:r>
      <w:bookmarkStart w:id="0" w:name="_GoBack"/>
      <w:bookmarkEnd w:id="0"/>
      <w:r w:rsidR="003204BB" w:rsidRPr="00EA20A0">
        <w:rPr>
          <w:rFonts w:ascii="GHEA Grapalat" w:hAnsi="GHEA Grapalat"/>
          <w:lang w:val="hy-AM"/>
        </w:rPr>
        <w:t>Ս</w:t>
      </w:r>
      <w:r w:rsidRPr="00EA20A0">
        <w:rPr>
          <w:rFonts w:ascii="GHEA Grapalat" w:hAnsi="GHEA Grapalat"/>
          <w:lang w:val="hy-AM"/>
        </w:rPr>
        <w:t xml:space="preserve">ահմանադրության 34-րդ հոդվածի 3-րդ մասի համաձայն յուրաքանչյուր ոք իրավունք ունի ծանոթանալու պետական և տեղական ինքնակառավարման մարմիններում իր մասին հավաքված տվյալներին և պահանջելու ոչ հավաստի տվյալների շտկում, ինչպես նաև ապօրինի ձեռք բերված կամ այլևս իրավական հիմքեր չունեցող տվյալների վերացում: Նշված հոդվածը իր արտացոլումն է գտել «Անձնական տվյալների պաշտպանության մասին» </w:t>
      </w:r>
      <w:r w:rsidR="003204BB" w:rsidRPr="00EA20A0">
        <w:rPr>
          <w:rFonts w:ascii="GHEA Grapalat" w:hAnsi="GHEA Grapalat"/>
          <w:lang w:val="hy-AM"/>
        </w:rPr>
        <w:t>օ</w:t>
      </w:r>
      <w:r w:rsidRPr="00EA20A0">
        <w:rPr>
          <w:rFonts w:ascii="GHEA Grapalat" w:hAnsi="GHEA Grapalat"/>
          <w:lang w:val="hy-AM"/>
        </w:rPr>
        <w:t xml:space="preserve">րենքի 15-րդ հոդվածի 1-ին և 2-րդ կետերում, որոնք ամրագրում են տվյալների սուբյեկտի իրավունքը ծանոթանալու իր անձնական տվյալներին, ստանալու տեղեկություններ դրանց մշակման վերաբերյալ և այլն։ </w:t>
      </w:r>
    </w:p>
    <w:p w14:paraId="47DAEA40" w14:textId="451EDFFE" w:rsidR="00EA34F4" w:rsidRPr="00EA20A0" w:rsidRDefault="00EA34F4" w:rsidP="00EA20A0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EA20A0">
        <w:rPr>
          <w:rFonts w:ascii="GHEA Grapalat" w:hAnsi="GHEA Grapalat"/>
          <w:lang w:val="hy-AM"/>
        </w:rPr>
        <w:t xml:space="preserve">Կառավարության փոխգործելիության հարթակի կիրառումը և ՀՀ ազգային անվտանգության ծառայության կողմից շահագործվող </w:t>
      </w:r>
      <w:r w:rsidR="009B6790" w:rsidRPr="00EA20A0">
        <w:rPr>
          <w:rFonts w:ascii="GHEA Grapalat" w:hAnsi="GHEA Grapalat"/>
          <w:lang w:val="hy-AM"/>
        </w:rPr>
        <w:t>ՍԷԿՏ</w:t>
      </w:r>
      <w:r w:rsidRPr="00EA20A0">
        <w:rPr>
          <w:rFonts w:ascii="GHEA Grapalat" w:hAnsi="GHEA Grapalat"/>
          <w:lang w:val="hy-AM"/>
        </w:rPr>
        <w:t xml:space="preserve"> համակարգի ինտեգրումը հարթակին կապահովի նաև վերոնշյալ իրավակարգավորումների իրականացումը՝ օրենքով սահմանված հիմքերի առկայության դեպքում և խիստ նույնականացման պայմաններում </w:t>
      </w:r>
      <w:r w:rsidR="00024CBD" w:rsidRPr="00EA20A0">
        <w:rPr>
          <w:rFonts w:ascii="GHEA Grapalat" w:hAnsi="GHEA Grapalat"/>
          <w:lang w:val="hy-AM"/>
        </w:rPr>
        <w:t xml:space="preserve">ֆիզիկական անձանց </w:t>
      </w:r>
      <w:r w:rsidRPr="00EA20A0">
        <w:rPr>
          <w:rFonts w:ascii="GHEA Grapalat" w:hAnsi="GHEA Grapalat"/>
          <w:lang w:val="hy-AM"/>
        </w:rPr>
        <w:t xml:space="preserve">հնարավորություն տալով ՍԷԿՏ համակարգից ևս ստանալ իրենց </w:t>
      </w:r>
      <w:r w:rsidR="00A14D1B" w:rsidRPr="00EA20A0">
        <w:rPr>
          <w:rFonts w:ascii="GHEA Grapalat" w:hAnsi="GHEA Grapalat"/>
          <w:lang w:val="hy-AM"/>
        </w:rPr>
        <w:t xml:space="preserve">ՀՀ </w:t>
      </w:r>
      <w:r w:rsidRPr="00EA20A0">
        <w:rPr>
          <w:rFonts w:ascii="GHEA Grapalat" w:hAnsi="GHEA Grapalat"/>
          <w:lang w:val="hy-AM"/>
        </w:rPr>
        <w:t xml:space="preserve">սահմանահատումների վերաբերյալ պահվող տվյալները՝ պաշտոնական էլեկտրոնային փոստի (համացանցում հասանելի </w:t>
      </w:r>
      <w:hyperlink r:id="rId8" w:history="1">
        <w:r w:rsidRPr="00EA20A0">
          <w:rPr>
            <w:rFonts w:ascii="GHEA Grapalat" w:hAnsi="GHEA Grapalat"/>
            <w:lang w:val="hy-AM"/>
          </w:rPr>
          <w:t>www.e-citizen.am</w:t>
        </w:r>
      </w:hyperlink>
      <w:r w:rsidRPr="00EA20A0">
        <w:rPr>
          <w:rFonts w:ascii="GHEA Grapalat" w:hAnsi="GHEA Grapalat"/>
          <w:lang w:val="hy-AM"/>
        </w:rPr>
        <w:t xml:space="preserve"> տիրույթի) միջոցով:</w:t>
      </w:r>
    </w:p>
    <w:p w14:paraId="6692ABAC" w14:textId="77777777" w:rsidR="00EA34F4" w:rsidRPr="00EA20A0" w:rsidRDefault="00EA34F4" w:rsidP="0080519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b/>
          <w:lang w:val="af-ZA"/>
        </w:rPr>
      </w:pPr>
    </w:p>
    <w:p w14:paraId="1C81710D" w14:textId="345972B7" w:rsidR="001115E5" w:rsidRPr="00EA20A0" w:rsidRDefault="001115E5" w:rsidP="0080519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EA20A0">
        <w:rPr>
          <w:rFonts w:ascii="GHEA Grapalat" w:hAnsi="GHEA Grapalat" w:cs="Sylfaen"/>
          <w:b/>
          <w:lang w:val="af-ZA"/>
        </w:rPr>
        <w:lastRenderedPageBreak/>
        <w:t>Առաջարկվող կարգավորման բնույթը</w:t>
      </w:r>
    </w:p>
    <w:p w14:paraId="3301F98A" w14:textId="2FD5FEE1" w:rsidR="00A048D3" w:rsidRPr="00EA20A0" w:rsidRDefault="00A048D3" w:rsidP="0080519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EA20A0">
        <w:rPr>
          <w:rFonts w:ascii="GHEA Grapalat" w:hAnsi="GHEA Grapalat"/>
          <w:lang w:val="hy-AM"/>
        </w:rPr>
        <w:t>Ն</w:t>
      </w:r>
      <w:r w:rsidR="00B72D73" w:rsidRPr="00EA20A0">
        <w:rPr>
          <w:rFonts w:ascii="GHEA Grapalat" w:hAnsi="GHEA Grapalat"/>
          <w:lang w:val="hy-AM"/>
        </w:rPr>
        <w:t xml:space="preserve">ախագծով առաջարկվում է </w:t>
      </w:r>
      <w:r w:rsidR="007A5A1D" w:rsidRPr="00EA20A0">
        <w:rPr>
          <w:rFonts w:ascii="GHEA Grapalat" w:hAnsi="GHEA Grapalat"/>
          <w:lang w:val="hy-AM"/>
        </w:rPr>
        <w:t xml:space="preserve">լրացումներ </w:t>
      </w:r>
      <w:r w:rsidR="001919F8" w:rsidRPr="00EA20A0">
        <w:rPr>
          <w:rFonts w:ascii="GHEA Grapalat" w:hAnsi="GHEA Grapalat"/>
          <w:lang w:val="hy-AM"/>
        </w:rPr>
        <w:t xml:space="preserve">կատարել </w:t>
      </w:r>
      <w:r w:rsidRPr="00EA20A0">
        <w:rPr>
          <w:rFonts w:ascii="GHEA Grapalat" w:hAnsi="GHEA Grapalat"/>
          <w:lang w:val="hy-AM"/>
        </w:rPr>
        <w:t>Կ</w:t>
      </w:r>
      <w:r w:rsidR="001919F8" w:rsidRPr="00EA20A0">
        <w:rPr>
          <w:rFonts w:ascii="GHEA Grapalat" w:hAnsi="GHEA Grapalat"/>
          <w:lang w:val="hy-AM"/>
        </w:rPr>
        <w:t xml:space="preserve">առավարության 2006 թվականի հունիսի 22-ի N 884-Ն որոշման մեջ՝ </w:t>
      </w:r>
      <w:r w:rsidRPr="00EA20A0">
        <w:rPr>
          <w:rFonts w:ascii="GHEA Grapalat" w:hAnsi="GHEA Grapalat"/>
          <w:lang w:val="hy-AM"/>
        </w:rPr>
        <w:t>Կ</w:t>
      </w:r>
      <w:r w:rsidR="001919F8" w:rsidRPr="00EA20A0">
        <w:rPr>
          <w:rFonts w:ascii="GHEA Grapalat" w:hAnsi="GHEA Grapalat"/>
          <w:lang w:val="hy-AM"/>
        </w:rPr>
        <w:t>առավարության 2015 թվականի օգոստոսի 31-ի N 1093</w:t>
      </w:r>
      <w:r w:rsidRPr="00EA20A0">
        <w:rPr>
          <w:rFonts w:ascii="GHEA Grapalat" w:hAnsi="GHEA Grapalat"/>
          <w:lang w:val="hy-AM"/>
        </w:rPr>
        <w:noBreakHyphen/>
      </w:r>
      <w:r w:rsidR="001919F8" w:rsidRPr="00EA20A0">
        <w:rPr>
          <w:rFonts w:ascii="GHEA Grapalat" w:hAnsi="GHEA Grapalat"/>
          <w:lang w:val="hy-AM"/>
        </w:rPr>
        <w:t>Ն որոշմամբ և 2019 թվականի դեկտեմբերի 19-ի N 1849-Ն որոշմամբ սահմանված պահանջների</w:t>
      </w:r>
      <w:r w:rsidR="00362D50" w:rsidRPr="00EA20A0">
        <w:rPr>
          <w:rFonts w:ascii="GHEA Grapalat" w:hAnsi="GHEA Grapalat"/>
          <w:lang w:val="hy-AM"/>
        </w:rPr>
        <w:t xml:space="preserve"> </w:t>
      </w:r>
      <w:r w:rsidR="001919F8" w:rsidRPr="00EA20A0">
        <w:rPr>
          <w:rFonts w:ascii="GHEA Grapalat" w:hAnsi="GHEA Grapalat"/>
          <w:lang w:val="hy-AM"/>
        </w:rPr>
        <w:t xml:space="preserve">կատարումն ապահովելու նպատակով։  </w:t>
      </w:r>
    </w:p>
    <w:p w14:paraId="3C3F751E" w14:textId="3773CE6E" w:rsidR="00157967" w:rsidRPr="00EA20A0" w:rsidRDefault="00A048D3" w:rsidP="0080519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EA20A0">
        <w:rPr>
          <w:rFonts w:ascii="GHEA Grapalat" w:hAnsi="GHEA Grapalat"/>
          <w:lang w:val="hy-AM"/>
        </w:rPr>
        <w:t>Նախագծի ընդուն</w:t>
      </w:r>
      <w:r w:rsidR="007A5A1D" w:rsidRPr="00EA20A0">
        <w:rPr>
          <w:rFonts w:ascii="GHEA Grapalat" w:hAnsi="GHEA Grapalat"/>
          <w:lang w:val="hy-AM"/>
        </w:rPr>
        <w:t>ումից հետո պետական եկամուտներում և ծախսերում փոփոխություններ չեն առաջանա</w:t>
      </w:r>
      <w:r w:rsidRPr="00EA20A0">
        <w:rPr>
          <w:rFonts w:ascii="GHEA Grapalat" w:hAnsi="GHEA Grapalat"/>
          <w:lang w:val="hy-AM"/>
        </w:rPr>
        <w:t>:</w:t>
      </w:r>
    </w:p>
    <w:p w14:paraId="0ED85AA1" w14:textId="6C630B6A" w:rsidR="00A048D3" w:rsidRPr="00EA20A0" w:rsidRDefault="00A048D3" w:rsidP="00A048D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b/>
          <w:lang w:val="af-ZA"/>
        </w:rPr>
      </w:pPr>
      <w:r w:rsidRPr="00EA20A0">
        <w:rPr>
          <w:rFonts w:ascii="GHEA Grapalat" w:hAnsi="GHEA Grapalat" w:cs="Sylfaen"/>
          <w:b/>
          <w:lang w:val="af-ZA"/>
        </w:rPr>
        <w:t>Ակնկալվող արդյունքը</w:t>
      </w:r>
    </w:p>
    <w:p w14:paraId="743FF694" w14:textId="10DE0286" w:rsidR="00A048D3" w:rsidRPr="00EA20A0" w:rsidRDefault="00A048D3" w:rsidP="00A048D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EA20A0">
        <w:rPr>
          <w:rFonts w:ascii="GHEA Grapalat" w:hAnsi="GHEA Grapalat" w:cs="Sylfaen"/>
          <w:lang w:val="af-ZA"/>
        </w:rPr>
        <w:t xml:space="preserve">Նախագծի ընդունման արդյունքում </w:t>
      </w:r>
      <w:r w:rsidR="00076A3F" w:rsidRPr="00EA20A0">
        <w:rPr>
          <w:rFonts w:ascii="GHEA Grapalat" w:hAnsi="GHEA Grapalat"/>
          <w:lang w:val="hy-AM"/>
        </w:rPr>
        <w:t>լրացումներ</w:t>
      </w:r>
      <w:r w:rsidR="00076A3F" w:rsidRPr="00EA20A0">
        <w:rPr>
          <w:rFonts w:ascii="GHEA Grapalat" w:hAnsi="GHEA Grapalat"/>
          <w:lang w:val="af-ZA"/>
        </w:rPr>
        <w:t xml:space="preserve"> </w:t>
      </w:r>
      <w:r w:rsidR="00076A3F" w:rsidRPr="00EA20A0">
        <w:rPr>
          <w:rFonts w:ascii="GHEA Grapalat" w:hAnsi="GHEA Grapalat"/>
          <w:lang w:val="hy-AM"/>
        </w:rPr>
        <w:t>կկատարվեն</w:t>
      </w:r>
      <w:r w:rsidR="00076A3F" w:rsidRPr="00EA20A0">
        <w:rPr>
          <w:rFonts w:ascii="GHEA Grapalat" w:hAnsi="GHEA Grapalat" w:cs="Sylfaen"/>
          <w:lang w:val="af-ZA"/>
        </w:rPr>
        <w:t xml:space="preserve"> </w:t>
      </w:r>
      <w:r w:rsidRPr="00EA20A0">
        <w:rPr>
          <w:rFonts w:ascii="GHEA Grapalat" w:hAnsi="GHEA Grapalat" w:cs="Sylfaen"/>
          <w:lang w:val="af-ZA"/>
        </w:rPr>
        <w:t xml:space="preserve">Կառավարության </w:t>
      </w:r>
      <w:r w:rsidRPr="00EA20A0">
        <w:rPr>
          <w:rFonts w:ascii="GHEA Grapalat" w:hAnsi="GHEA Grapalat"/>
          <w:lang w:val="hy-AM"/>
        </w:rPr>
        <w:t>2006 թվականի հունիսի 22-ի N 884-Ն որոշման</w:t>
      </w:r>
      <w:r w:rsidRPr="00EA20A0">
        <w:rPr>
          <w:rFonts w:ascii="GHEA Grapalat" w:hAnsi="GHEA Grapalat"/>
          <w:lang w:val="af-ZA"/>
        </w:rPr>
        <w:t xml:space="preserve"> </w:t>
      </w:r>
      <w:r w:rsidRPr="00EA20A0">
        <w:rPr>
          <w:rFonts w:ascii="GHEA Grapalat" w:hAnsi="GHEA Grapalat"/>
          <w:lang w:val="hy-AM"/>
        </w:rPr>
        <w:t>մեջ</w:t>
      </w:r>
      <w:r w:rsidR="00076A3F" w:rsidRPr="00EA20A0">
        <w:rPr>
          <w:rFonts w:ascii="GHEA Grapalat" w:hAnsi="GHEA Grapalat"/>
          <w:lang w:val="af-ZA"/>
        </w:rPr>
        <w:t xml:space="preserve"> </w:t>
      </w:r>
      <w:r w:rsidR="00076A3F" w:rsidRPr="00EA20A0">
        <w:rPr>
          <w:rFonts w:ascii="GHEA Grapalat" w:hAnsi="GHEA Grapalat"/>
          <w:lang w:val="hy-AM"/>
        </w:rPr>
        <w:t>և</w:t>
      </w:r>
      <w:r w:rsidR="00076A3F" w:rsidRPr="00EA20A0">
        <w:rPr>
          <w:rFonts w:ascii="GHEA Grapalat" w:hAnsi="GHEA Grapalat"/>
          <w:lang w:val="af-ZA"/>
        </w:rPr>
        <w:t xml:space="preserve"> </w:t>
      </w:r>
      <w:r w:rsidR="00076A3F" w:rsidRPr="00EA20A0">
        <w:rPr>
          <w:rFonts w:ascii="GHEA Grapalat" w:hAnsi="GHEA Grapalat"/>
          <w:lang w:val="hy-AM"/>
        </w:rPr>
        <w:t>այն</w:t>
      </w:r>
      <w:r w:rsidR="00076A3F" w:rsidRPr="00EA20A0">
        <w:rPr>
          <w:rFonts w:ascii="GHEA Grapalat" w:hAnsi="GHEA Grapalat"/>
          <w:lang w:val="af-ZA"/>
        </w:rPr>
        <w:t xml:space="preserve"> </w:t>
      </w:r>
      <w:r w:rsidR="00076A3F" w:rsidRPr="00EA20A0">
        <w:rPr>
          <w:rFonts w:ascii="GHEA Grapalat" w:hAnsi="GHEA Grapalat"/>
          <w:lang w:val="hy-AM"/>
        </w:rPr>
        <w:t>կհամապատասխանեցվի</w:t>
      </w:r>
      <w:r w:rsidRPr="00EA20A0">
        <w:rPr>
          <w:rFonts w:ascii="GHEA Grapalat" w:hAnsi="GHEA Grapalat"/>
          <w:lang w:val="af-ZA"/>
        </w:rPr>
        <w:t xml:space="preserve"> </w:t>
      </w:r>
      <w:r w:rsidRPr="00EA20A0">
        <w:rPr>
          <w:rFonts w:ascii="GHEA Grapalat" w:hAnsi="GHEA Grapalat"/>
          <w:lang w:val="hy-AM"/>
        </w:rPr>
        <w:t>Կառավարության 2015 թվականի օգոստոսի 31-ի N 1093</w:t>
      </w:r>
      <w:r w:rsidRPr="00EA20A0">
        <w:rPr>
          <w:rFonts w:ascii="GHEA Grapalat" w:hAnsi="GHEA Grapalat"/>
          <w:lang w:val="hy-AM"/>
        </w:rPr>
        <w:noBreakHyphen/>
        <w:t xml:space="preserve">Ն որոշմամբ և 2019 թվականի դեկտեմբերի 19-ի N 1849-Ն որոշմամբ սահմանված պահանջներին։  </w:t>
      </w:r>
      <w:r w:rsidR="005B1D41" w:rsidRPr="00EA20A0">
        <w:rPr>
          <w:rFonts w:ascii="GHEA Grapalat" w:hAnsi="GHEA Grapalat"/>
          <w:lang w:val="hy-AM"/>
        </w:rPr>
        <w:t>Միևնույն ժամանակ, քաղաքացին օրենքով սահմանված հիմքերի առկայության դեպքում և խիստ նույնականացման պայմաններում հնարավորություն կունենա տեղեկանալ իր սահմանահատումների վերաբերյալ ՍԷԿՏ համակարգում պահվող տվյալներին</w:t>
      </w:r>
      <w:r w:rsidR="009B6790" w:rsidRPr="00EA20A0">
        <w:rPr>
          <w:rFonts w:ascii="GHEA Grapalat" w:hAnsi="GHEA Grapalat"/>
          <w:lang w:val="hy-AM"/>
        </w:rPr>
        <w:t>:</w:t>
      </w:r>
    </w:p>
    <w:p w14:paraId="52A8623F" w14:textId="0F543721" w:rsidR="00A9097E" w:rsidRPr="00EA20A0" w:rsidRDefault="00A9097E" w:rsidP="00A9097E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HEA Grapalat" w:hAnsi="GHEA Grapalat" w:cs="Sylfaen"/>
          <w:b/>
          <w:lang w:val="af-ZA"/>
        </w:rPr>
      </w:pPr>
      <w:r w:rsidRPr="00EA20A0">
        <w:rPr>
          <w:rFonts w:ascii="GHEA Grapalat" w:hAnsi="GHEA Grapalat" w:cs="Sylfaen"/>
          <w:b/>
          <w:lang w:val="af-ZA"/>
        </w:rPr>
        <w:t xml:space="preserve">Կապը ռազմավարական փաստաթղթերի </w:t>
      </w:r>
      <w:r w:rsidR="005D1AC9" w:rsidRPr="00EA20A0">
        <w:rPr>
          <w:rFonts w:ascii="GHEA Grapalat" w:hAnsi="GHEA Grapalat" w:cs="Sylfaen"/>
          <w:b/>
          <w:lang w:val="af-ZA"/>
        </w:rPr>
        <w:t>հետ. Հայաստանի վերափոխման ռազմավարության 2050, Կառավարության 2021-2026թթ. ծրագիր, ոլորտային և/կամ այլ ռազմավարություններ</w:t>
      </w:r>
    </w:p>
    <w:p w14:paraId="207CF33F" w14:textId="054A7EF5" w:rsidR="00A9097E" w:rsidRPr="00EA20A0" w:rsidRDefault="00A9097E" w:rsidP="00A048D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  <w:r w:rsidRPr="00EA20A0">
        <w:rPr>
          <w:rFonts w:ascii="GHEA Grapalat" w:hAnsi="GHEA Grapalat"/>
          <w:lang w:val="hy-AM"/>
        </w:rPr>
        <w:t>Նախագծի ընդունումը չի բխում ռազմավարական փաստաթղթերից:</w:t>
      </w:r>
    </w:p>
    <w:p w14:paraId="15F523E5" w14:textId="786EC614" w:rsidR="00A9097E" w:rsidRPr="00EA20A0" w:rsidRDefault="00A9097E" w:rsidP="00A048D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</w:p>
    <w:p w14:paraId="4CB1EED1" w14:textId="080B98DA" w:rsidR="00A9097E" w:rsidRPr="00EA20A0" w:rsidRDefault="00A9097E" w:rsidP="00A048D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</w:rPr>
      </w:pPr>
      <w:r w:rsidRPr="00EA20A0">
        <w:rPr>
          <w:rFonts w:ascii="GHEA Grapalat" w:hAnsi="GHEA Grapalat"/>
        </w:rPr>
        <w:t>Ազգային անվտանգության ծառայություն</w:t>
      </w:r>
    </w:p>
    <w:p w14:paraId="4A69FBAC" w14:textId="5EE8CFEC" w:rsidR="00A9097E" w:rsidRPr="00EA20A0" w:rsidRDefault="00A9097E" w:rsidP="00A048D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</w:p>
    <w:p w14:paraId="247D73CB" w14:textId="77777777" w:rsidR="00A9097E" w:rsidRPr="00EA20A0" w:rsidRDefault="00A9097E" w:rsidP="00A048D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</w:p>
    <w:p w14:paraId="2EB9D63F" w14:textId="1946181E" w:rsidR="00A048D3" w:rsidRPr="00EA20A0" w:rsidRDefault="00A048D3" w:rsidP="00A048D3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lang w:val="hy-AM"/>
        </w:rPr>
      </w:pPr>
    </w:p>
    <w:p w14:paraId="3616ED4C" w14:textId="77777777" w:rsidR="00A048D3" w:rsidRPr="00EA20A0" w:rsidRDefault="00A048D3" w:rsidP="0080519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GHEA Grapalat" w:hAnsi="GHEA Grapalat"/>
          <w:b/>
          <w:lang w:val="hy-AM"/>
        </w:rPr>
      </w:pPr>
    </w:p>
    <w:sectPr w:rsidR="00A048D3" w:rsidRPr="00EA20A0" w:rsidSect="00C209C6">
      <w:headerReference w:type="default" r:id="rId9"/>
      <w:pgSz w:w="12240" w:h="15840"/>
      <w:pgMar w:top="990" w:right="990" w:bottom="5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54C0E" w14:textId="77777777" w:rsidR="00A4607F" w:rsidRDefault="00A4607F" w:rsidP="00F01133">
      <w:pPr>
        <w:spacing w:after="0" w:line="240" w:lineRule="auto"/>
      </w:pPr>
      <w:r>
        <w:separator/>
      </w:r>
    </w:p>
  </w:endnote>
  <w:endnote w:type="continuationSeparator" w:id="0">
    <w:p w14:paraId="175EBC03" w14:textId="77777777" w:rsidR="00A4607F" w:rsidRDefault="00A4607F" w:rsidP="00F0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C119B" w14:textId="77777777" w:rsidR="00A4607F" w:rsidRDefault="00A4607F" w:rsidP="00F01133">
      <w:pPr>
        <w:spacing w:after="0" w:line="240" w:lineRule="auto"/>
      </w:pPr>
      <w:r>
        <w:separator/>
      </w:r>
    </w:p>
  </w:footnote>
  <w:footnote w:type="continuationSeparator" w:id="0">
    <w:p w14:paraId="5FEE4E0E" w14:textId="77777777" w:rsidR="00A4607F" w:rsidRDefault="00A4607F" w:rsidP="00F0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598179"/>
      <w:docPartObj>
        <w:docPartGallery w:val="Page Numbers (Top of Page)"/>
        <w:docPartUnique/>
      </w:docPartObj>
    </w:sdtPr>
    <w:sdtEndPr/>
    <w:sdtContent>
      <w:p w14:paraId="0753DD4C" w14:textId="447F3591" w:rsidR="00FC3DA8" w:rsidRDefault="00FC3DA8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AE7" w:rsidRPr="004D2AE7">
          <w:rPr>
            <w:noProof/>
            <w:lang w:val="ru-RU"/>
          </w:rPr>
          <w:t>3</w:t>
        </w:r>
        <w:r>
          <w:fldChar w:fldCharType="end"/>
        </w:r>
      </w:p>
    </w:sdtContent>
  </w:sdt>
  <w:p w14:paraId="029E4658" w14:textId="77777777" w:rsidR="00F01133" w:rsidRDefault="00F01133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03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B93569"/>
    <w:multiLevelType w:val="multilevel"/>
    <w:tmpl w:val="5E3A3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46146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78E061D"/>
    <w:multiLevelType w:val="hybridMultilevel"/>
    <w:tmpl w:val="7C8EC446"/>
    <w:lvl w:ilvl="0" w:tplc="08A64528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 w15:restartNumberingAfterBreak="0">
    <w:nsid w:val="736A7ED2"/>
    <w:multiLevelType w:val="hybridMultilevel"/>
    <w:tmpl w:val="B9A80FE0"/>
    <w:lvl w:ilvl="0" w:tplc="0DCCA372">
      <w:numFmt w:val="bullet"/>
      <w:lvlText w:val="-"/>
      <w:lvlJc w:val="left"/>
      <w:pPr>
        <w:ind w:left="735" w:hanging="360"/>
      </w:pPr>
      <w:rPr>
        <w:rFonts w:ascii="Arial Unicode" w:eastAsia="Times New Roman" w:hAnsi="Arial Unicod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E5"/>
    <w:rsid w:val="000052B8"/>
    <w:rsid w:val="00007BEC"/>
    <w:rsid w:val="00024CBD"/>
    <w:rsid w:val="0004123C"/>
    <w:rsid w:val="00047999"/>
    <w:rsid w:val="00050CB6"/>
    <w:rsid w:val="000550C9"/>
    <w:rsid w:val="000551C0"/>
    <w:rsid w:val="00076A3F"/>
    <w:rsid w:val="00087D77"/>
    <w:rsid w:val="00097F0F"/>
    <w:rsid w:val="000F2968"/>
    <w:rsid w:val="000F5C67"/>
    <w:rsid w:val="00104873"/>
    <w:rsid w:val="001115E5"/>
    <w:rsid w:val="00114BC6"/>
    <w:rsid w:val="001163DE"/>
    <w:rsid w:val="00133FBE"/>
    <w:rsid w:val="00147076"/>
    <w:rsid w:val="00157967"/>
    <w:rsid w:val="00160F35"/>
    <w:rsid w:val="0019178C"/>
    <w:rsid w:val="001919F8"/>
    <w:rsid w:val="00192CEB"/>
    <w:rsid w:val="00197685"/>
    <w:rsid w:val="001A7365"/>
    <w:rsid w:val="001B281F"/>
    <w:rsid w:val="001D1819"/>
    <w:rsid w:val="001F1221"/>
    <w:rsid w:val="001F13ED"/>
    <w:rsid w:val="001F536F"/>
    <w:rsid w:val="00207278"/>
    <w:rsid w:val="00230427"/>
    <w:rsid w:val="00256D76"/>
    <w:rsid w:val="00260417"/>
    <w:rsid w:val="002848A7"/>
    <w:rsid w:val="00285B3C"/>
    <w:rsid w:val="002B08D6"/>
    <w:rsid w:val="002B4D0A"/>
    <w:rsid w:val="002B5B40"/>
    <w:rsid w:val="002E3926"/>
    <w:rsid w:val="00320213"/>
    <w:rsid w:val="003204BB"/>
    <w:rsid w:val="003212FE"/>
    <w:rsid w:val="00326B72"/>
    <w:rsid w:val="00336237"/>
    <w:rsid w:val="00343FD5"/>
    <w:rsid w:val="003602F8"/>
    <w:rsid w:val="00362D50"/>
    <w:rsid w:val="00370958"/>
    <w:rsid w:val="00382EE5"/>
    <w:rsid w:val="00385E81"/>
    <w:rsid w:val="003B3882"/>
    <w:rsid w:val="003B5E81"/>
    <w:rsid w:val="003B74F0"/>
    <w:rsid w:val="003D378D"/>
    <w:rsid w:val="003F6F13"/>
    <w:rsid w:val="00434AD5"/>
    <w:rsid w:val="00443947"/>
    <w:rsid w:val="004467A7"/>
    <w:rsid w:val="0048527D"/>
    <w:rsid w:val="004963CE"/>
    <w:rsid w:val="004C1007"/>
    <w:rsid w:val="004D0BA2"/>
    <w:rsid w:val="004D2AE7"/>
    <w:rsid w:val="004D2F56"/>
    <w:rsid w:val="004E5B04"/>
    <w:rsid w:val="004F2C0D"/>
    <w:rsid w:val="00514E97"/>
    <w:rsid w:val="005256FF"/>
    <w:rsid w:val="00527DA7"/>
    <w:rsid w:val="00545DFE"/>
    <w:rsid w:val="0059210B"/>
    <w:rsid w:val="005B1D41"/>
    <w:rsid w:val="005B57AD"/>
    <w:rsid w:val="005B5F36"/>
    <w:rsid w:val="005C3254"/>
    <w:rsid w:val="005D1AC9"/>
    <w:rsid w:val="005D4093"/>
    <w:rsid w:val="00606956"/>
    <w:rsid w:val="006103BE"/>
    <w:rsid w:val="0062229D"/>
    <w:rsid w:val="006300E5"/>
    <w:rsid w:val="006432AC"/>
    <w:rsid w:val="00683945"/>
    <w:rsid w:val="006919A0"/>
    <w:rsid w:val="006B5B83"/>
    <w:rsid w:val="006B71CC"/>
    <w:rsid w:val="006C236B"/>
    <w:rsid w:val="006C2BCF"/>
    <w:rsid w:val="006C3072"/>
    <w:rsid w:val="006E5383"/>
    <w:rsid w:val="006F1028"/>
    <w:rsid w:val="006F28F8"/>
    <w:rsid w:val="00732B7A"/>
    <w:rsid w:val="00740EBC"/>
    <w:rsid w:val="007413AA"/>
    <w:rsid w:val="00743C56"/>
    <w:rsid w:val="00761F92"/>
    <w:rsid w:val="00774ABB"/>
    <w:rsid w:val="007A5A1D"/>
    <w:rsid w:val="007D396C"/>
    <w:rsid w:val="007E2E05"/>
    <w:rsid w:val="007E4D2B"/>
    <w:rsid w:val="00805191"/>
    <w:rsid w:val="00805F5A"/>
    <w:rsid w:val="00811882"/>
    <w:rsid w:val="00811C65"/>
    <w:rsid w:val="00874268"/>
    <w:rsid w:val="008769D6"/>
    <w:rsid w:val="008820B4"/>
    <w:rsid w:val="00884E18"/>
    <w:rsid w:val="00884E1B"/>
    <w:rsid w:val="008A3D46"/>
    <w:rsid w:val="008B2DDC"/>
    <w:rsid w:val="008D2AD3"/>
    <w:rsid w:val="008D7A36"/>
    <w:rsid w:val="00907CF0"/>
    <w:rsid w:val="00930537"/>
    <w:rsid w:val="00946EFF"/>
    <w:rsid w:val="00991C6C"/>
    <w:rsid w:val="00995453"/>
    <w:rsid w:val="009B5C8C"/>
    <w:rsid w:val="009B5F4C"/>
    <w:rsid w:val="009B6790"/>
    <w:rsid w:val="009B6AFB"/>
    <w:rsid w:val="009D3891"/>
    <w:rsid w:val="009D7702"/>
    <w:rsid w:val="009E2864"/>
    <w:rsid w:val="009F1465"/>
    <w:rsid w:val="009F6614"/>
    <w:rsid w:val="00A048D3"/>
    <w:rsid w:val="00A054A1"/>
    <w:rsid w:val="00A06DBD"/>
    <w:rsid w:val="00A12988"/>
    <w:rsid w:val="00A14D1B"/>
    <w:rsid w:val="00A4607F"/>
    <w:rsid w:val="00A67A96"/>
    <w:rsid w:val="00A8326E"/>
    <w:rsid w:val="00A9097E"/>
    <w:rsid w:val="00A9277D"/>
    <w:rsid w:val="00AB45B8"/>
    <w:rsid w:val="00B13FFF"/>
    <w:rsid w:val="00B177A2"/>
    <w:rsid w:val="00B370A2"/>
    <w:rsid w:val="00B46139"/>
    <w:rsid w:val="00B61E38"/>
    <w:rsid w:val="00B72D73"/>
    <w:rsid w:val="00B73620"/>
    <w:rsid w:val="00B73F55"/>
    <w:rsid w:val="00B839EE"/>
    <w:rsid w:val="00B870BC"/>
    <w:rsid w:val="00BB12A1"/>
    <w:rsid w:val="00BB66DD"/>
    <w:rsid w:val="00C05E08"/>
    <w:rsid w:val="00C209C6"/>
    <w:rsid w:val="00C27F6D"/>
    <w:rsid w:val="00C476F0"/>
    <w:rsid w:val="00C5642E"/>
    <w:rsid w:val="00C6541C"/>
    <w:rsid w:val="00CA0738"/>
    <w:rsid w:val="00CB64FD"/>
    <w:rsid w:val="00CE056D"/>
    <w:rsid w:val="00CE109A"/>
    <w:rsid w:val="00CE5B09"/>
    <w:rsid w:val="00D0273F"/>
    <w:rsid w:val="00D04D25"/>
    <w:rsid w:val="00D23045"/>
    <w:rsid w:val="00D5442C"/>
    <w:rsid w:val="00D80FF1"/>
    <w:rsid w:val="00DB695B"/>
    <w:rsid w:val="00E069C2"/>
    <w:rsid w:val="00E25CAD"/>
    <w:rsid w:val="00E27D62"/>
    <w:rsid w:val="00E6187D"/>
    <w:rsid w:val="00E65DA5"/>
    <w:rsid w:val="00E96364"/>
    <w:rsid w:val="00EA20A0"/>
    <w:rsid w:val="00EA34F4"/>
    <w:rsid w:val="00EC09D3"/>
    <w:rsid w:val="00EC5AB0"/>
    <w:rsid w:val="00F01133"/>
    <w:rsid w:val="00F054FC"/>
    <w:rsid w:val="00F216DC"/>
    <w:rsid w:val="00F27810"/>
    <w:rsid w:val="00F44C0F"/>
    <w:rsid w:val="00F54BED"/>
    <w:rsid w:val="00F677AA"/>
    <w:rsid w:val="00F76757"/>
    <w:rsid w:val="00FB6995"/>
    <w:rsid w:val="00F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272E3"/>
  <w15:chartTrackingRefBased/>
  <w15:docId w15:val="{57FE2759-66A6-41C3-B317-B185EDDA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5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5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5E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00E5"/>
    <w:rPr>
      <w:b/>
      <w:bCs/>
    </w:rPr>
  </w:style>
  <w:style w:type="character" w:styleId="a5">
    <w:name w:val="Emphasis"/>
    <w:basedOn w:val="a0"/>
    <w:uiPriority w:val="20"/>
    <w:qFormat/>
    <w:rsid w:val="006300E5"/>
    <w:rPr>
      <w:i/>
      <w:iCs/>
    </w:rPr>
  </w:style>
  <w:style w:type="table" w:styleId="a6">
    <w:name w:val="Table Grid"/>
    <w:basedOn w:val="a1"/>
    <w:uiPriority w:val="39"/>
    <w:rsid w:val="008A3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97685"/>
    <w:pPr>
      <w:ind w:left="720"/>
      <w:contextualSpacing/>
    </w:pPr>
  </w:style>
  <w:style w:type="paragraph" w:styleId="a8">
    <w:name w:val="No Spacing"/>
    <w:uiPriority w:val="1"/>
    <w:qFormat/>
    <w:rsid w:val="00385E8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5E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85E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5E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Hyperlink"/>
    <w:basedOn w:val="a0"/>
    <w:uiPriority w:val="99"/>
    <w:unhideWhenUsed/>
    <w:rsid w:val="006B5B83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6B5B83"/>
    <w:rPr>
      <w:color w:val="954F72"/>
      <w:u w:val="single"/>
    </w:rPr>
  </w:style>
  <w:style w:type="paragraph" w:customStyle="1" w:styleId="msonormal0">
    <w:name w:val="msonormal"/>
    <w:basedOn w:val="a"/>
    <w:rsid w:val="006B5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6B5B83"/>
    <w:pP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color w:val="000000"/>
      <w:sz w:val="21"/>
      <w:szCs w:val="21"/>
    </w:rPr>
  </w:style>
  <w:style w:type="paragraph" w:customStyle="1" w:styleId="font6">
    <w:name w:val="font6"/>
    <w:basedOn w:val="a"/>
    <w:rsid w:val="006B5B8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1"/>
      <w:szCs w:val="21"/>
    </w:rPr>
  </w:style>
  <w:style w:type="paragraph" w:customStyle="1" w:styleId="xl63">
    <w:name w:val="xl63"/>
    <w:basedOn w:val="a"/>
    <w:rsid w:val="006B5B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64">
    <w:name w:val="xl64"/>
    <w:basedOn w:val="a"/>
    <w:rsid w:val="006B5B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65">
    <w:name w:val="xl65"/>
    <w:basedOn w:val="a"/>
    <w:rsid w:val="006B5B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6B5B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B5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68">
    <w:name w:val="xl68"/>
    <w:basedOn w:val="a"/>
    <w:rsid w:val="006B5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69">
    <w:name w:val="xl69"/>
    <w:basedOn w:val="a"/>
    <w:rsid w:val="006B5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70">
    <w:name w:val="xl70"/>
    <w:basedOn w:val="a"/>
    <w:rsid w:val="006B5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71">
    <w:name w:val="xl71"/>
    <w:basedOn w:val="a"/>
    <w:rsid w:val="006B5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xl72">
    <w:name w:val="xl72"/>
    <w:basedOn w:val="a"/>
    <w:rsid w:val="006B5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xl73">
    <w:name w:val="xl73"/>
    <w:basedOn w:val="a"/>
    <w:rsid w:val="006B5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xl74">
    <w:name w:val="xl74"/>
    <w:basedOn w:val="a"/>
    <w:rsid w:val="006B5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xl75">
    <w:name w:val="xl75"/>
    <w:basedOn w:val="a"/>
    <w:rsid w:val="006B5B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xl76">
    <w:name w:val="xl76"/>
    <w:basedOn w:val="a"/>
    <w:rsid w:val="006B5B8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color w:val="000000"/>
      <w:sz w:val="21"/>
      <w:szCs w:val="21"/>
    </w:rPr>
  </w:style>
  <w:style w:type="paragraph" w:customStyle="1" w:styleId="xl77">
    <w:name w:val="xl77"/>
    <w:basedOn w:val="a"/>
    <w:rsid w:val="006B5B83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xl78">
    <w:name w:val="xl78"/>
    <w:basedOn w:val="a"/>
    <w:rsid w:val="006B5B83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79">
    <w:name w:val="xl79"/>
    <w:basedOn w:val="a"/>
    <w:rsid w:val="006B5B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80">
    <w:name w:val="xl80"/>
    <w:basedOn w:val="a"/>
    <w:rsid w:val="006B5B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81">
    <w:name w:val="xl81"/>
    <w:basedOn w:val="a"/>
    <w:rsid w:val="006B5B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82">
    <w:name w:val="xl82"/>
    <w:basedOn w:val="a"/>
    <w:rsid w:val="006B5B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83">
    <w:name w:val="xl83"/>
    <w:basedOn w:val="a"/>
    <w:rsid w:val="006B5B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84">
    <w:name w:val="xl84"/>
    <w:basedOn w:val="a"/>
    <w:rsid w:val="006B5B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85">
    <w:name w:val="xl85"/>
    <w:basedOn w:val="a"/>
    <w:rsid w:val="006B5B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86">
    <w:name w:val="xl86"/>
    <w:basedOn w:val="a"/>
    <w:rsid w:val="006B5B8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87">
    <w:name w:val="xl87"/>
    <w:basedOn w:val="a"/>
    <w:rsid w:val="006B5B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88">
    <w:name w:val="xl88"/>
    <w:basedOn w:val="a"/>
    <w:rsid w:val="006B5B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89">
    <w:name w:val="xl89"/>
    <w:basedOn w:val="a"/>
    <w:rsid w:val="006B5B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90">
    <w:name w:val="xl90"/>
    <w:basedOn w:val="a"/>
    <w:rsid w:val="006B5B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91">
    <w:name w:val="xl91"/>
    <w:basedOn w:val="a"/>
    <w:rsid w:val="006B5B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color w:val="000000"/>
      <w:sz w:val="21"/>
      <w:szCs w:val="21"/>
    </w:rPr>
  </w:style>
  <w:style w:type="paragraph" w:customStyle="1" w:styleId="xl92">
    <w:name w:val="xl92"/>
    <w:basedOn w:val="a"/>
    <w:rsid w:val="006B5B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color w:val="000000"/>
      <w:sz w:val="21"/>
      <w:szCs w:val="21"/>
    </w:rPr>
  </w:style>
  <w:style w:type="paragraph" w:customStyle="1" w:styleId="xl93">
    <w:name w:val="xl93"/>
    <w:basedOn w:val="a"/>
    <w:rsid w:val="006B5B8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94">
    <w:name w:val="xl94"/>
    <w:basedOn w:val="a"/>
    <w:rsid w:val="006B5B83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color w:val="000000"/>
      <w:sz w:val="21"/>
      <w:szCs w:val="21"/>
    </w:rPr>
  </w:style>
  <w:style w:type="paragraph" w:customStyle="1" w:styleId="xl95">
    <w:name w:val="xl95"/>
    <w:basedOn w:val="a"/>
    <w:rsid w:val="006B5B8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96">
    <w:name w:val="xl96"/>
    <w:basedOn w:val="a"/>
    <w:rsid w:val="006B5B8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97">
    <w:name w:val="xl97"/>
    <w:basedOn w:val="a"/>
    <w:rsid w:val="006B5B8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98">
    <w:name w:val="xl98"/>
    <w:basedOn w:val="a"/>
    <w:rsid w:val="006B5B8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99">
    <w:name w:val="xl99"/>
    <w:basedOn w:val="a"/>
    <w:rsid w:val="006B5B8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customStyle="1" w:styleId="xl100">
    <w:name w:val="xl100"/>
    <w:basedOn w:val="a"/>
    <w:rsid w:val="006B5B8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2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7DA7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45DF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45DF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45DF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45DF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45DFE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F011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F01133"/>
  </w:style>
  <w:style w:type="paragraph" w:styleId="af4">
    <w:name w:val="footer"/>
    <w:basedOn w:val="a"/>
    <w:link w:val="af5"/>
    <w:uiPriority w:val="99"/>
    <w:unhideWhenUsed/>
    <w:rsid w:val="00F011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F01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itizen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F61DB-E5C4-49BA-BD4A-CA48D630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Yeva Israyelyan</dc:creator>
  <cp:keywords>https:/mul.ekeng.am/tasks/8516/oneclick/c74d96d2d87b17d21bf3e7b172b794aa39047a45de53e9c320d3aaf1398ce5c4.docx?token=188727b3c53a7c5519b59e284acffe91</cp:keywords>
  <dc:description/>
  <cp:lastModifiedBy>Windows User</cp:lastModifiedBy>
  <cp:revision>6</cp:revision>
  <cp:lastPrinted>2021-12-13T11:09:00Z</cp:lastPrinted>
  <dcterms:created xsi:type="dcterms:W3CDTF">2021-12-13T08:53:00Z</dcterms:created>
  <dcterms:modified xsi:type="dcterms:W3CDTF">2021-12-13T11:11:00Z</dcterms:modified>
</cp:coreProperties>
</file>