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10EA4" w14:textId="77777777" w:rsidR="00895DA3" w:rsidRPr="0099440D" w:rsidRDefault="00895DA3"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r w:rsidRPr="0099440D">
        <w:rPr>
          <w:rFonts w:ascii="GHEA Mariam" w:hAnsi="GHEA Mariam" w:cs="Arian AMU"/>
          <w:b/>
          <w:bCs/>
          <w:bdr w:val="none" w:sz="0" w:space="0" w:color="auto" w:frame="1"/>
          <w:lang w:val="hy-AM" w:eastAsia="hy-AM"/>
        </w:rPr>
        <w:t>ՀԻՄՆԱՎՈՐՈՒՄ</w:t>
      </w:r>
    </w:p>
    <w:p w14:paraId="5A5B6D76" w14:textId="47778CEE" w:rsidR="00895DA3" w:rsidRPr="0099440D" w:rsidRDefault="00895DA3" w:rsidP="0099440D">
      <w:pPr>
        <w:shd w:val="clear" w:color="auto" w:fill="FFFFFF"/>
        <w:spacing w:line="360" w:lineRule="auto"/>
        <w:ind w:firstLine="90"/>
        <w:jc w:val="center"/>
        <w:rPr>
          <w:rFonts w:ascii="GHEA Mariam" w:hAnsi="GHEA Mariam" w:cs="Arian AMU"/>
          <w:b/>
          <w:bCs/>
          <w:bdr w:val="none" w:sz="0" w:space="0" w:color="auto" w:frame="1"/>
          <w:lang w:val="hy-AM" w:eastAsia="hy-AM"/>
        </w:rPr>
      </w:pPr>
      <w:r w:rsidRPr="0099440D">
        <w:rPr>
          <w:rFonts w:ascii="GHEA Mariam" w:hAnsi="GHEA Mariam" w:cs="Arian AMU"/>
          <w:b/>
          <w:bCs/>
          <w:bdr w:val="none" w:sz="0" w:space="0" w:color="auto" w:frame="1"/>
          <w:lang w:val="hy-AM" w:eastAsia="hy-AM"/>
        </w:rPr>
        <w:t>«Գույքի նկատմամբ իրավունքների պետական գրանցման մասին օրենքում փոփոխություններ և լրացումներ կատարելու մասին» օրենքի նախագծի ընդունման անհրաժեշտության</w:t>
      </w:r>
    </w:p>
    <w:p w14:paraId="00833771" w14:textId="77777777" w:rsidR="00895DA3" w:rsidRPr="0099440D" w:rsidRDefault="00895DA3" w:rsidP="0099440D">
      <w:pPr>
        <w:shd w:val="clear" w:color="auto" w:fill="FFFFFF"/>
        <w:tabs>
          <w:tab w:val="left" w:pos="2300"/>
        </w:tabs>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ab/>
      </w:r>
    </w:p>
    <w:p w14:paraId="44F288EC" w14:textId="20914BC6" w:rsidR="00895DA3" w:rsidRPr="0099440D" w:rsidRDefault="00216A9A"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Sylfaen"/>
          <w:b/>
          <w:lang w:val="hy-AM"/>
        </w:rPr>
        <w:t xml:space="preserve">   </w:t>
      </w:r>
      <w:r w:rsidR="00895DA3" w:rsidRPr="0099440D">
        <w:rPr>
          <w:rFonts w:ascii="GHEA Mariam" w:hAnsi="GHEA Mariam" w:cs="Sylfaen"/>
          <w:b/>
          <w:lang w:val="hy-AM"/>
        </w:rPr>
        <w:t xml:space="preserve">1. </w:t>
      </w:r>
      <w:r w:rsidR="00895DA3" w:rsidRPr="0099440D">
        <w:rPr>
          <w:rFonts w:ascii="GHEA Mariam" w:hAnsi="GHEA Mariam" w:cs="Arial"/>
          <w:b/>
          <w:lang w:val="hy-AM"/>
        </w:rPr>
        <w:t>Կարգավորման</w:t>
      </w:r>
      <w:r w:rsidR="00895DA3" w:rsidRPr="0099440D">
        <w:rPr>
          <w:rFonts w:ascii="GHEA Mariam" w:hAnsi="GHEA Mariam" w:cs="Arial Armenian"/>
          <w:b/>
          <w:lang w:val="hy-AM"/>
        </w:rPr>
        <w:t xml:space="preserve"> </w:t>
      </w:r>
      <w:r w:rsidR="00895DA3" w:rsidRPr="0099440D">
        <w:rPr>
          <w:rFonts w:ascii="GHEA Mariam" w:hAnsi="GHEA Mariam" w:cs="Arial"/>
          <w:b/>
          <w:lang w:val="hy-AM"/>
        </w:rPr>
        <w:t>ենթակա</w:t>
      </w:r>
      <w:r w:rsidR="00895DA3" w:rsidRPr="0099440D">
        <w:rPr>
          <w:rFonts w:ascii="GHEA Mariam" w:hAnsi="GHEA Mariam" w:cs="Arial Armenian"/>
          <w:b/>
          <w:lang w:val="hy-AM"/>
        </w:rPr>
        <w:t xml:space="preserve"> </w:t>
      </w:r>
      <w:r w:rsidR="00895DA3" w:rsidRPr="0099440D">
        <w:rPr>
          <w:rFonts w:ascii="GHEA Mariam" w:hAnsi="GHEA Mariam" w:cs="Arial"/>
          <w:b/>
          <w:lang w:val="hy-AM"/>
        </w:rPr>
        <w:t>ոլորտի</w:t>
      </w:r>
      <w:r w:rsidR="00895DA3" w:rsidRPr="0099440D">
        <w:rPr>
          <w:rFonts w:ascii="GHEA Mariam" w:hAnsi="GHEA Mariam" w:cs="Arial Armenian"/>
          <w:b/>
          <w:lang w:val="hy-AM"/>
        </w:rPr>
        <w:t xml:space="preserve"> </w:t>
      </w:r>
      <w:r w:rsidR="00895DA3" w:rsidRPr="0099440D">
        <w:rPr>
          <w:rFonts w:ascii="GHEA Mariam" w:hAnsi="GHEA Mariam" w:cs="Arial"/>
          <w:b/>
          <w:lang w:val="hy-AM"/>
        </w:rPr>
        <w:t>կամ</w:t>
      </w:r>
      <w:r w:rsidR="00895DA3" w:rsidRPr="0099440D">
        <w:rPr>
          <w:rFonts w:ascii="GHEA Mariam" w:hAnsi="GHEA Mariam" w:cs="Arial Armenian"/>
          <w:b/>
          <w:lang w:val="hy-AM"/>
        </w:rPr>
        <w:t xml:space="preserve"> </w:t>
      </w:r>
      <w:r w:rsidR="00895DA3" w:rsidRPr="0099440D">
        <w:rPr>
          <w:rFonts w:ascii="GHEA Mariam" w:hAnsi="GHEA Mariam" w:cs="Arial"/>
          <w:b/>
          <w:lang w:val="hy-AM"/>
        </w:rPr>
        <w:t>խնդրի</w:t>
      </w:r>
      <w:r w:rsidR="00895DA3" w:rsidRPr="0099440D">
        <w:rPr>
          <w:rFonts w:ascii="GHEA Mariam" w:hAnsi="GHEA Mariam" w:cs="Arial Armenian"/>
          <w:b/>
          <w:lang w:val="hy-AM"/>
        </w:rPr>
        <w:t xml:space="preserve"> (</w:t>
      </w:r>
      <w:r w:rsidR="00895DA3" w:rsidRPr="0099440D">
        <w:rPr>
          <w:rFonts w:ascii="GHEA Mariam" w:hAnsi="GHEA Mariam" w:cs="Arial"/>
          <w:b/>
          <w:lang w:val="hy-AM"/>
        </w:rPr>
        <w:t>այսուհետ՝</w:t>
      </w:r>
      <w:r w:rsidR="00895DA3" w:rsidRPr="0099440D">
        <w:rPr>
          <w:rFonts w:ascii="GHEA Mariam" w:hAnsi="GHEA Mariam" w:cs="Arial Armenian"/>
          <w:b/>
          <w:lang w:val="hy-AM"/>
        </w:rPr>
        <w:t xml:space="preserve"> </w:t>
      </w:r>
      <w:r w:rsidR="00895DA3" w:rsidRPr="0099440D">
        <w:rPr>
          <w:rFonts w:ascii="GHEA Mariam" w:hAnsi="GHEA Mariam" w:cs="Arial"/>
          <w:b/>
          <w:lang w:val="hy-AM"/>
        </w:rPr>
        <w:t>հարց</w:t>
      </w:r>
      <w:r w:rsidR="00895DA3" w:rsidRPr="0099440D">
        <w:rPr>
          <w:rFonts w:ascii="GHEA Mariam" w:hAnsi="GHEA Mariam" w:cs="Arial Armenian"/>
          <w:b/>
          <w:lang w:val="hy-AM"/>
        </w:rPr>
        <w:t xml:space="preserve">) </w:t>
      </w:r>
      <w:r w:rsidR="0099440D">
        <w:rPr>
          <w:rFonts w:ascii="GHEA Mariam" w:hAnsi="GHEA Mariam" w:cs="Arial"/>
          <w:b/>
          <w:lang w:val="hy-AM"/>
        </w:rPr>
        <w:t>սահմանումը</w:t>
      </w:r>
    </w:p>
    <w:p w14:paraId="2804FD95" w14:textId="26607A2E" w:rsidR="00E55A77" w:rsidRPr="0099440D" w:rsidRDefault="00216A9A" w:rsidP="0099440D">
      <w:pPr>
        <w:shd w:val="clear" w:color="auto" w:fill="FFFFFF"/>
        <w:spacing w:line="360" w:lineRule="auto"/>
        <w:ind w:firstLine="90"/>
        <w:jc w:val="both"/>
        <w:rPr>
          <w:rFonts w:ascii="GHEA Mariam" w:hAnsi="GHEA Mariam" w:cs="Arian AMU"/>
          <w:bdr w:val="none" w:sz="0" w:space="0" w:color="auto" w:frame="1"/>
          <w:lang w:val="hy-AM" w:eastAsia="hy-AM"/>
        </w:rPr>
      </w:pPr>
      <w:r w:rsidRPr="0099440D">
        <w:rPr>
          <w:rFonts w:ascii="GHEA Mariam" w:hAnsi="GHEA Mariam" w:cs="Arian AMU"/>
          <w:bdr w:val="none" w:sz="0" w:space="0" w:color="auto" w:frame="1"/>
          <w:lang w:val="hy-AM" w:eastAsia="hy-AM"/>
        </w:rPr>
        <w:t xml:space="preserve">   </w:t>
      </w:r>
      <w:r w:rsidR="00171257" w:rsidRPr="0099440D">
        <w:rPr>
          <w:rFonts w:ascii="GHEA Mariam" w:hAnsi="GHEA Mariam" w:cs="Arian AMU"/>
          <w:bdr w:val="none" w:sz="0" w:space="0" w:color="auto" w:frame="1"/>
          <w:lang w:val="hy-AM" w:eastAsia="hy-AM"/>
        </w:rPr>
        <w:t>1)</w:t>
      </w:r>
      <w:r w:rsidR="00EB66B7" w:rsidRPr="0099440D">
        <w:rPr>
          <w:rFonts w:ascii="GHEA Mariam" w:hAnsi="GHEA Mariam" w:cs="Arian AMU"/>
          <w:bdr w:val="none" w:sz="0" w:space="0" w:color="auto" w:frame="1"/>
          <w:lang w:val="hy-AM" w:eastAsia="hy-AM"/>
        </w:rPr>
        <w:t xml:space="preserve"> </w:t>
      </w:r>
      <w:r w:rsidR="00895DA3" w:rsidRPr="0099440D">
        <w:rPr>
          <w:rFonts w:ascii="GHEA Mariam" w:hAnsi="GHEA Mariam" w:cs="Arian AMU"/>
          <w:bdr w:val="none" w:sz="0" w:space="0" w:color="auto" w:frame="1"/>
          <w:lang w:val="hy-AM" w:eastAsia="hy-AM"/>
        </w:rPr>
        <w:t>«</w:t>
      </w:r>
      <w:bookmarkStart w:id="0" w:name="_Hlk79140037"/>
      <w:r w:rsidR="00895DA3" w:rsidRPr="0099440D">
        <w:rPr>
          <w:rFonts w:ascii="GHEA Mariam" w:hAnsi="GHEA Mariam" w:cs="Arian AMU"/>
          <w:bdr w:val="none" w:sz="0" w:space="0" w:color="auto" w:frame="1"/>
          <w:lang w:val="hy-AM" w:eastAsia="hy-AM"/>
        </w:rPr>
        <w:t>Գույքի նկատմամբ իրավունքների պետական գրանցման մասին» ՀՀ օրենքում</w:t>
      </w:r>
      <w:bookmarkEnd w:id="0"/>
      <w:r w:rsidR="00895DA3" w:rsidRPr="0099440D">
        <w:rPr>
          <w:rFonts w:ascii="GHEA Mariam" w:hAnsi="GHEA Mariam" w:cs="Arian AMU"/>
          <w:bdr w:val="none" w:sz="0" w:space="0" w:color="auto" w:frame="1"/>
          <w:lang w:val="hy-AM" w:eastAsia="hy-AM"/>
        </w:rPr>
        <w:t xml:space="preserve"> սահմանված է </w:t>
      </w:r>
      <w:r w:rsidR="00895DA3" w:rsidRPr="0099440D">
        <w:rPr>
          <w:rFonts w:ascii="GHEA Mariam" w:hAnsi="GHEA Mariam" w:cs="Arian AMU"/>
          <w:b/>
          <w:bCs/>
          <w:bdr w:val="none" w:sz="0" w:space="0" w:color="auto" w:frame="1"/>
          <w:lang w:val="hy-AM" w:eastAsia="hy-AM"/>
        </w:rPr>
        <w:t xml:space="preserve"> </w:t>
      </w:r>
      <w:r w:rsidR="00895DA3" w:rsidRPr="0099440D">
        <w:rPr>
          <w:rFonts w:ascii="GHEA Mariam" w:hAnsi="GHEA Mariam" w:cs="Arian AMU"/>
          <w:bdr w:val="none" w:sz="0" w:space="0" w:color="auto" w:frame="1"/>
          <w:lang w:val="hy-AM" w:eastAsia="hy-AM"/>
        </w:rPr>
        <w:t>գույքի նկատմամբ իրավունքների (սահմանափակումների), դրանց դադարեցման, տեղեկատվության տրամադրման վարույթների հարուցման   և ավարտման՝ ավարտական փաստաթղթերի տրամադրման երկու ռեժիմ՝ էլեկտրոնային և թղթային (հոդվածներ</w:t>
      </w:r>
      <w:r w:rsidR="00171257" w:rsidRPr="0099440D">
        <w:rPr>
          <w:rFonts w:ascii="GHEA Mariam" w:hAnsi="GHEA Mariam" w:cs="Arian AMU"/>
          <w:bdr w:val="none" w:sz="0" w:space="0" w:color="auto" w:frame="1"/>
          <w:lang w:val="hy-AM" w:eastAsia="hy-AM"/>
        </w:rPr>
        <w:t xml:space="preserve"> 17, 24, 26, 26.1, 27,</w:t>
      </w:r>
      <w:r w:rsidRPr="0099440D">
        <w:rPr>
          <w:rFonts w:ascii="GHEA Mariam" w:hAnsi="GHEA Mariam" w:cs="Arian AMU"/>
          <w:bdr w:val="none" w:sz="0" w:space="0" w:color="auto" w:frame="1"/>
          <w:lang w:val="hy-AM" w:eastAsia="hy-AM"/>
        </w:rPr>
        <w:t xml:space="preserve"> </w:t>
      </w:r>
      <w:r w:rsidR="00171257" w:rsidRPr="0099440D">
        <w:rPr>
          <w:rFonts w:ascii="GHEA Mariam" w:hAnsi="GHEA Mariam" w:cs="Arian AMU"/>
          <w:bdr w:val="none" w:sz="0" w:space="0" w:color="auto" w:frame="1"/>
          <w:lang w:val="hy-AM" w:eastAsia="hy-AM"/>
        </w:rPr>
        <w:t>31, 32, 33 և այլն</w:t>
      </w:r>
      <w:r w:rsidR="00895DA3" w:rsidRPr="0099440D">
        <w:rPr>
          <w:rFonts w:ascii="GHEA Mariam" w:hAnsi="GHEA Mariam" w:cs="Arian AMU"/>
          <w:bdr w:val="none" w:sz="0" w:space="0" w:color="auto" w:frame="1"/>
          <w:lang w:val="hy-AM" w:eastAsia="hy-AM"/>
        </w:rPr>
        <w:t xml:space="preserve">)։ </w:t>
      </w:r>
      <w:r w:rsidR="00E55A77" w:rsidRPr="0099440D">
        <w:rPr>
          <w:rFonts w:ascii="GHEA Mariam" w:hAnsi="GHEA Mariam" w:cs="Arian AMU"/>
          <w:bdr w:val="none" w:sz="0" w:space="0" w:color="auto" w:frame="1"/>
          <w:lang w:val="hy-AM" w:eastAsia="hy-AM"/>
        </w:rPr>
        <w:t>Քանի որ Կադաստրի կոմիտեի գործառույթների շրջանակներում իրականացվում են մեծաքանակ և ոչ նույնական վարույթներ, անընդհատ մեծանում են թղթային արխիվների ծավալները։ Հարկ է հաշվի առնել այն հանգամանքը, որ անշարժ գույքի և դրա նկատմամբ գրանցված իրավունքներ և սահմանափակումներ հաստատող փաստաթղթերը պահվում են անժամկետ։ Միևնույն ժամանակ ոչ էլեկտրոնային վարույթների պարագայում մեծ է մարդկային ազդեցությ</w:t>
      </w:r>
      <w:r w:rsidR="00EA13E6" w:rsidRPr="0099440D">
        <w:rPr>
          <w:rFonts w:ascii="GHEA Mariam" w:hAnsi="GHEA Mariam" w:cs="Arian AMU"/>
          <w:bdr w:val="none" w:sz="0" w:space="0" w:color="auto" w:frame="1"/>
          <w:lang w:val="hy-AM" w:eastAsia="hy-AM"/>
        </w:rPr>
        <w:t>ան գործոնը, որը երբե</w:t>
      </w:r>
      <w:r w:rsidR="009C49E6">
        <w:rPr>
          <w:rFonts w:ascii="GHEA Mariam" w:hAnsi="GHEA Mariam" w:cs="Arian AMU"/>
          <w:bdr w:val="none" w:sz="0" w:space="0" w:color="auto" w:frame="1"/>
          <w:lang w:eastAsia="hy-AM"/>
        </w:rPr>
        <w:t>մ</w:t>
      </w:r>
      <w:r w:rsidR="00EA13E6" w:rsidRPr="0099440D">
        <w:rPr>
          <w:rFonts w:ascii="GHEA Mariam" w:hAnsi="GHEA Mariam" w:cs="Arian AMU"/>
          <w:bdr w:val="none" w:sz="0" w:space="0" w:color="auto" w:frame="1"/>
          <w:lang w:val="hy-AM" w:eastAsia="hy-AM"/>
        </w:rPr>
        <w:t>ն հանգեցնում է սխալի</w:t>
      </w:r>
      <w:r w:rsidR="00EB66B7" w:rsidRPr="0099440D">
        <w:rPr>
          <w:rFonts w:ascii="GHEA Mariam" w:hAnsi="GHEA Mariam" w:cs="Arian AMU"/>
          <w:bdr w:val="none" w:sz="0" w:space="0" w:color="auto" w:frame="1"/>
          <w:lang w:val="hy-AM" w:eastAsia="hy-AM"/>
        </w:rPr>
        <w:t>։</w:t>
      </w:r>
    </w:p>
    <w:p w14:paraId="5AFE6BB0" w14:textId="2F5D45EE" w:rsidR="00895DA3" w:rsidRDefault="00216A9A" w:rsidP="0099440D">
      <w:pPr>
        <w:shd w:val="clear" w:color="auto" w:fill="FFFFFF"/>
        <w:spacing w:line="360" w:lineRule="auto"/>
        <w:jc w:val="both"/>
        <w:rPr>
          <w:rFonts w:ascii="GHEA Mariam" w:hAnsi="GHEA Mariam" w:cs="Sylfaen"/>
          <w:lang w:val="hy-AM"/>
        </w:rPr>
      </w:pPr>
      <w:r w:rsidRPr="0099440D">
        <w:rPr>
          <w:rFonts w:ascii="GHEA Mariam" w:hAnsi="GHEA Mariam" w:cs="Arian AMU"/>
          <w:bdr w:val="none" w:sz="0" w:space="0" w:color="auto" w:frame="1"/>
          <w:lang w:val="hy-AM" w:eastAsia="hy-AM"/>
        </w:rPr>
        <w:t xml:space="preserve">   </w:t>
      </w:r>
      <w:r w:rsidR="00171257" w:rsidRPr="0099440D">
        <w:rPr>
          <w:rFonts w:ascii="GHEA Mariam" w:hAnsi="GHEA Mariam"/>
          <w:color w:val="000000"/>
          <w:lang w:val="hy-AM"/>
        </w:rPr>
        <w:t xml:space="preserve">2) </w:t>
      </w:r>
      <w:r w:rsidR="00EB66B7" w:rsidRPr="0099440D">
        <w:rPr>
          <w:rFonts w:ascii="GHEA Mariam" w:hAnsi="GHEA Mariam" w:cs="Arian AMU"/>
          <w:bdr w:val="none" w:sz="0" w:space="0" w:color="auto" w:frame="1"/>
          <w:lang w:val="hy-AM" w:eastAsia="hy-AM"/>
        </w:rPr>
        <w:t xml:space="preserve">«Գույքի նկատմամբ իրավունքների պետական գրանցման մասին» ՀՀ օրենքի 16-րդ 2-րդ մասի 8-րդ կետի համաձայն՝ </w:t>
      </w:r>
      <w:r w:rsidR="00EB66B7" w:rsidRPr="0099440D">
        <w:rPr>
          <w:rFonts w:ascii="GHEA Mariam" w:hAnsi="GHEA Mariam"/>
          <w:color w:val="000000"/>
          <w:lang w:val="hy-AM"/>
        </w:rPr>
        <w:t>լիազոր մարմնի պաշտոնական կայքում հրապարակվում է քարտեզագրության, գեոդեզիայի, չափագրման (հաշվառման) և հողաշինարարության գործունեության որակավորման վկայական ստացած անձանց անվանացանկը՝ վերջիններիս համաձայնությամբ:</w:t>
      </w:r>
      <w:r w:rsidR="00895DA3" w:rsidRPr="0099440D">
        <w:rPr>
          <w:rFonts w:ascii="GHEA Mariam" w:hAnsi="GHEA Mariam" w:cs="Sylfaen"/>
          <w:lang w:val="hy-AM"/>
        </w:rPr>
        <w:t xml:space="preserve"> </w:t>
      </w:r>
      <w:r w:rsidR="00EB66B7" w:rsidRPr="0099440D">
        <w:rPr>
          <w:rFonts w:ascii="GHEA Mariam" w:hAnsi="GHEA Mariam" w:cs="Sylfaen"/>
          <w:lang w:val="hy-AM"/>
        </w:rPr>
        <w:t xml:space="preserve">Նման կարգավորման պարագայում բացակայում է որակավորման վկայական ստացած անձանց հետ որևէ կապի միջոց հրապարակելու իրավական հիմքը, որը պահանջվում է Հայաստանի </w:t>
      </w:r>
      <w:r w:rsidR="00EB66B7" w:rsidRPr="0099440D">
        <w:rPr>
          <w:rFonts w:ascii="GHEA Mariam" w:hAnsi="GHEA Mariam" w:cs="Sylfaen"/>
          <w:lang w:val="hy-AM"/>
        </w:rPr>
        <w:lastRenderedPageBreak/>
        <w:t>Հանրապետության Սահմանադրության 6-րդ հոդվածով, «Անձնական տվյալների պաշտպանության մասին» օրենքի 1-ին հոդվածի 4-րդ մասով, 8-րդ հոդվածով։</w:t>
      </w:r>
    </w:p>
    <w:p w14:paraId="28508CE9" w14:textId="2EA9064C" w:rsidR="00466565" w:rsidRPr="00466565" w:rsidRDefault="00466565" w:rsidP="0099440D">
      <w:pPr>
        <w:shd w:val="clear" w:color="auto" w:fill="FFFFFF"/>
        <w:spacing w:line="360" w:lineRule="auto"/>
        <w:jc w:val="both"/>
        <w:rPr>
          <w:rFonts w:ascii="GHEA Mariam" w:hAnsi="GHEA Mariam" w:cs="Sylfaen"/>
        </w:rPr>
      </w:pPr>
      <w:r>
        <w:rPr>
          <w:rFonts w:ascii="GHEA Mariam" w:hAnsi="GHEA Mariam" w:cs="Sylfaen"/>
        </w:rPr>
        <w:t xml:space="preserve">   3) Գործող կարգավորումների պայմաններում Կադաստրի կոմիտեի</w:t>
      </w:r>
      <w:r w:rsidR="009C49E6">
        <w:rPr>
          <w:rFonts w:ascii="GHEA Mariam" w:hAnsi="GHEA Mariam" w:cs="Sylfaen"/>
        </w:rPr>
        <w:t xml:space="preserve"> </w:t>
      </w:r>
      <w:r>
        <w:rPr>
          <w:rFonts w:ascii="GHEA Mariam" w:hAnsi="GHEA Mariam" w:cs="Sylfaen"/>
        </w:rPr>
        <w:t xml:space="preserve"> տեղեկատվության տրամադրմ</w:t>
      </w:r>
      <w:r w:rsidR="009C49E6">
        <w:rPr>
          <w:rFonts w:ascii="GHEA Mariam" w:hAnsi="GHEA Mariam" w:cs="Sylfaen"/>
        </w:rPr>
        <w:t>ան լիազորությունների ծավալը</w:t>
      </w:r>
      <w:r>
        <w:rPr>
          <w:rFonts w:ascii="GHEA Mariam" w:hAnsi="GHEA Mariam" w:cs="Sylfaen"/>
        </w:rPr>
        <w:t xml:space="preserve"> չի համապատասխանում անշարժ գույքի ռեգիստրի տվյալների մատչելիության սկզբունքին. բացակայում են բաժանորդագրության միջոցով տեղեկատվության հասանելիության ապահովման, </w:t>
      </w:r>
      <w:r w:rsidR="00942030">
        <w:rPr>
          <w:rFonts w:ascii="GHEA Mariam" w:hAnsi="GHEA Mariam" w:cs="Sylfaen"/>
        </w:rPr>
        <w:t xml:space="preserve">էլեկտրոնային </w:t>
      </w:r>
      <w:r>
        <w:rPr>
          <w:rFonts w:ascii="GHEA Mariam" w:hAnsi="GHEA Mariam" w:cs="Sylfaen"/>
        </w:rPr>
        <w:t>օրթոֆոտոհատակագծերի, ազգային ատլասների</w:t>
      </w:r>
      <w:r w:rsidR="00942030">
        <w:rPr>
          <w:rFonts w:ascii="GHEA Mariam" w:hAnsi="GHEA Mariam" w:cs="Sylfaen"/>
        </w:rPr>
        <w:t>, աշխարհագրական անվանումների և տեղեկատու բառարանների</w:t>
      </w:r>
      <w:r>
        <w:rPr>
          <w:rFonts w:ascii="GHEA Mariam" w:hAnsi="GHEA Mariam" w:cs="Sylfaen"/>
        </w:rPr>
        <w:t xml:space="preserve"> տրամադրման վերաբերյալ նորմեր:   </w:t>
      </w:r>
    </w:p>
    <w:p w14:paraId="42656163" w14:textId="19F0591A" w:rsidR="00895DA3" w:rsidRPr="0099440D" w:rsidRDefault="00216A9A" w:rsidP="0099440D">
      <w:pPr>
        <w:shd w:val="clear" w:color="auto" w:fill="FFFFFF"/>
        <w:spacing w:line="360" w:lineRule="auto"/>
        <w:ind w:firstLine="90"/>
        <w:jc w:val="both"/>
        <w:rPr>
          <w:rFonts w:ascii="GHEA Mariam" w:hAnsi="GHEA Mariam" w:cs="Arial"/>
          <w:b/>
          <w:lang w:val="hy-AM"/>
        </w:rPr>
      </w:pPr>
      <w:r w:rsidRPr="0099440D">
        <w:rPr>
          <w:rFonts w:ascii="GHEA Mariam" w:hAnsi="GHEA Mariam" w:cs="Arial"/>
          <w:b/>
          <w:lang w:val="hy-AM"/>
        </w:rPr>
        <w:t xml:space="preserve">   </w:t>
      </w:r>
      <w:r w:rsidR="00895DA3" w:rsidRPr="0099440D">
        <w:rPr>
          <w:rFonts w:ascii="GHEA Mariam" w:hAnsi="GHEA Mariam" w:cs="Arial"/>
          <w:b/>
          <w:lang w:val="hy-AM"/>
        </w:rPr>
        <w:t>2.Առկա</w:t>
      </w:r>
      <w:r w:rsidR="00895DA3" w:rsidRPr="0099440D">
        <w:rPr>
          <w:rFonts w:ascii="GHEA Mariam" w:hAnsi="GHEA Mariam" w:cs="Arial Armenian"/>
          <w:b/>
          <w:lang w:val="hy-AM"/>
        </w:rPr>
        <w:t xml:space="preserve"> </w:t>
      </w:r>
      <w:r w:rsidR="0099440D">
        <w:rPr>
          <w:rFonts w:ascii="GHEA Mariam" w:hAnsi="GHEA Mariam" w:cs="Arial"/>
          <w:b/>
          <w:lang w:val="hy-AM"/>
        </w:rPr>
        <w:t>իրավիճակը</w:t>
      </w:r>
    </w:p>
    <w:p w14:paraId="6F5D7EC5" w14:textId="56D7BC24" w:rsidR="005A31B5" w:rsidRPr="0099440D" w:rsidRDefault="00216A9A" w:rsidP="0099440D">
      <w:pPr>
        <w:pStyle w:val="NormalWeb"/>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1) </w:t>
      </w:r>
      <w:r w:rsidR="00895DA3" w:rsidRPr="0099440D">
        <w:rPr>
          <w:rFonts w:ascii="GHEA Mariam" w:hAnsi="GHEA Mariam" w:cs="Arian AMU"/>
          <w:bCs/>
          <w:bdr w:val="none" w:sz="0" w:space="0" w:color="auto" w:frame="1"/>
          <w:lang w:val="hy-AM" w:eastAsia="hy-AM"/>
        </w:rPr>
        <w:t xml:space="preserve">Առկա կարգավորումների պայմաններում </w:t>
      </w:r>
      <w:r w:rsidR="002F2540" w:rsidRPr="0099440D">
        <w:rPr>
          <w:rFonts w:ascii="GHEA Mariam" w:hAnsi="GHEA Mariam" w:cs="Arian AMU"/>
          <w:bCs/>
          <w:bdr w:val="none" w:sz="0" w:space="0" w:color="auto" w:frame="1"/>
          <w:lang w:val="hy-AM" w:eastAsia="hy-AM"/>
        </w:rPr>
        <w:t xml:space="preserve">դեռևս գերակշռում են «թղթային» վարույթները։ Էլեկտրոնային փաստաթղթաշրջանառության ծավալների մեծացման և դրանով պայմանավորված մարդկային գործոնի նվազեցման, թղթային արխիվների կրճատման համար անհրաժեշտ է կատարել օրենսդրական փոփոխություններ։ Ընդ որում այդ փոփոխությունները անհրաժեշտ է կատարել փուլային տարբերակով տեղեկատվական տեխնոլոգիաների զարգացման, դրանց տարածվածության մակարդակին համընթաց, որպեսզի </w:t>
      </w:r>
      <w:r w:rsidR="005A31B5" w:rsidRPr="0099440D">
        <w:rPr>
          <w:rFonts w:ascii="GHEA Mariam" w:hAnsi="GHEA Mariam" w:cs="Arian AMU"/>
          <w:bCs/>
          <w:bdr w:val="none" w:sz="0" w:space="0" w:color="auto" w:frame="1"/>
          <w:lang w:val="hy-AM" w:eastAsia="hy-AM"/>
        </w:rPr>
        <w:t>անհամաչափորեն չսահմանափակվի այն անձանց իրավունքները, որոն</w:t>
      </w:r>
      <w:r w:rsidR="00EC4499">
        <w:rPr>
          <w:rFonts w:ascii="GHEA Mariam" w:hAnsi="GHEA Mariam" w:cs="Arian AMU"/>
          <w:bCs/>
          <w:bdr w:val="none" w:sz="0" w:space="0" w:color="auto" w:frame="1"/>
          <w:lang w:eastAsia="hy-AM"/>
        </w:rPr>
        <w:t>ք</w:t>
      </w:r>
      <w:r w:rsidR="005A31B5" w:rsidRPr="0099440D">
        <w:rPr>
          <w:rFonts w:ascii="GHEA Mariam" w:hAnsi="GHEA Mariam" w:cs="Arian AMU"/>
          <w:bCs/>
          <w:bdr w:val="none" w:sz="0" w:space="0" w:color="auto" w:frame="1"/>
          <w:lang w:val="hy-AM" w:eastAsia="hy-AM"/>
        </w:rPr>
        <w:t xml:space="preserve"> անհասանելի կամ դժվար հասանելի են համապատասխան միջոցները։</w:t>
      </w:r>
    </w:p>
    <w:p w14:paraId="5A734737" w14:textId="2D59A452" w:rsidR="005A31B5" w:rsidRDefault="00216A9A" w:rsidP="0099440D">
      <w:pPr>
        <w:pStyle w:val="NormalWeb"/>
        <w:spacing w:line="360" w:lineRule="auto"/>
        <w:ind w:firstLine="90"/>
        <w:jc w:val="both"/>
        <w:rPr>
          <w:rFonts w:ascii="GHEA Mariam" w:hAnsi="GHEA Mariam"/>
          <w:color w:val="000000"/>
          <w:lang w:val="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2) </w:t>
      </w:r>
      <w:r w:rsidR="005A31B5" w:rsidRPr="0099440D">
        <w:rPr>
          <w:rFonts w:ascii="GHEA Mariam" w:hAnsi="GHEA Mariam"/>
          <w:color w:val="000000"/>
          <w:lang w:val="hy-AM"/>
        </w:rPr>
        <w:t xml:space="preserve">Քարտեզագրության, գեոդեզիայի, չափագրման (հաշվառման) և հողաշինարարության գործունեության որակավորման վկայական ստացած անձանց ծառայություններից օգտվելը դյուրինացնելու համար անհրաժեշտ է ստեղծել մեկ աղբյուր, որից հնարավոր կլինի տեղեկություններ ստանալ որակավորման վկայական ստացած անձանց տվյալները, այդ թվում՝ նրանց հետ կապի միջոցները։ Գործող կարգավորման պարագայում ծառայությունների շահառուները զրկված են պահանջվող տեղեկությունները մեկ մատչելի աղբյուրից ստանալու </w:t>
      </w:r>
      <w:r w:rsidR="005A31B5" w:rsidRPr="0099440D">
        <w:rPr>
          <w:rFonts w:ascii="GHEA Mariam" w:hAnsi="GHEA Mariam"/>
          <w:color w:val="000000"/>
          <w:lang w:val="hy-AM"/>
        </w:rPr>
        <w:lastRenderedPageBreak/>
        <w:t>հնարավորությունից։ Այդ պատճառով Կադաստրի կոմիտեն հաճախ ստանում է զանգեր վերը նշված տեղեկությունները տրամադրելու խնդրանքով, ինչը անհարկի ծանրաբեռնում է կոմիտեին։</w:t>
      </w:r>
    </w:p>
    <w:p w14:paraId="48CB57F7" w14:textId="07078205" w:rsidR="006D6742" w:rsidRPr="00466565" w:rsidRDefault="005A29BE" w:rsidP="005A29BE">
      <w:pPr>
        <w:shd w:val="clear" w:color="auto" w:fill="FFFFFF"/>
        <w:spacing w:line="360" w:lineRule="auto"/>
        <w:jc w:val="both"/>
        <w:rPr>
          <w:rFonts w:ascii="GHEA Mariam" w:hAnsi="GHEA Mariam" w:cs="Sylfaen"/>
        </w:rPr>
      </w:pPr>
      <w:r>
        <w:rPr>
          <w:rFonts w:ascii="GHEA Mariam" w:hAnsi="GHEA Mariam" w:cs="Sylfaen"/>
        </w:rPr>
        <w:t xml:space="preserve">   3) Գործող կարգավորումների պայմաններում Կադաստրի կոմիտե</w:t>
      </w:r>
      <w:r w:rsidR="006D6742">
        <w:rPr>
          <w:rFonts w:ascii="GHEA Mariam" w:hAnsi="GHEA Mariam" w:cs="Sylfaen"/>
        </w:rPr>
        <w:t>ն լիազորված չէ</w:t>
      </w:r>
      <w:r>
        <w:rPr>
          <w:rFonts w:ascii="GHEA Mariam" w:hAnsi="GHEA Mariam" w:cs="Sylfaen"/>
        </w:rPr>
        <w:t xml:space="preserve"> </w:t>
      </w:r>
      <w:r w:rsidR="006D6742">
        <w:rPr>
          <w:rFonts w:ascii="GHEA Mariam" w:hAnsi="GHEA Mariam" w:cs="Sylfaen"/>
        </w:rPr>
        <w:t xml:space="preserve">տրամադրել </w:t>
      </w:r>
      <w:r>
        <w:rPr>
          <w:rFonts w:ascii="GHEA Mariam" w:hAnsi="GHEA Mariam" w:cs="Sylfaen"/>
        </w:rPr>
        <w:t>էլեկտրոնային օրթոֆոտոհատակագծեր, ազգային ատլասներ, աշխարհագրական անվանումների</w:t>
      </w:r>
      <w:r w:rsidR="006D6742">
        <w:rPr>
          <w:rFonts w:ascii="GHEA Mariam" w:hAnsi="GHEA Mariam" w:cs="Sylfaen"/>
        </w:rPr>
        <w:t xml:space="preserve"> տեղեկագրեր</w:t>
      </w:r>
      <w:r>
        <w:rPr>
          <w:rFonts w:ascii="GHEA Mariam" w:hAnsi="GHEA Mariam" w:cs="Sylfaen"/>
        </w:rPr>
        <w:t xml:space="preserve"> և տեղեկատու բառարաններ</w:t>
      </w:r>
      <w:r w:rsidR="006D6742">
        <w:rPr>
          <w:rFonts w:ascii="GHEA Mariam" w:hAnsi="GHEA Mariam" w:cs="Sylfaen"/>
        </w:rPr>
        <w:t xml:space="preserve">, ինչպես նաև բաժանորդագրության միջոցով ապահովել քարտեզագրական մոդուլի հասանելիությունը: </w:t>
      </w:r>
    </w:p>
    <w:p w14:paraId="7E261176" w14:textId="5F4245E3" w:rsidR="0099440D" w:rsidRPr="0099440D" w:rsidRDefault="000F7D23" w:rsidP="000F7D23">
      <w:pPr>
        <w:pStyle w:val="NormalWeb"/>
        <w:spacing w:line="360" w:lineRule="auto"/>
        <w:jc w:val="both"/>
        <w:rPr>
          <w:rFonts w:ascii="GHEA Mariam" w:hAnsi="GHEA Mariam" w:cs="Times New Roman"/>
          <w:noProof/>
          <w:color w:val="000000"/>
        </w:rPr>
      </w:pPr>
      <w:r>
        <w:rPr>
          <w:rFonts w:ascii="GHEA Mariam" w:hAnsi="GHEA Mariam" w:cs="Arial"/>
        </w:rPr>
        <w:t xml:space="preserve">   </w:t>
      </w:r>
      <w:r w:rsidR="0099440D" w:rsidRPr="0099440D">
        <w:rPr>
          <w:rFonts w:ascii="GHEA Mariam" w:hAnsi="GHEA Mariam" w:cs="Arial"/>
        </w:rPr>
        <w:t>Առաջարկվող փոփոխությունների հիմնական նպատակներն են՝</w:t>
      </w:r>
      <w:r w:rsidR="0099440D">
        <w:rPr>
          <w:rFonts w:ascii="GHEA Mariam" w:hAnsi="GHEA Mariam" w:cs="Arial"/>
        </w:rPr>
        <w:t xml:space="preserve"> օ</w:t>
      </w:r>
      <w:r w:rsidR="0099440D" w:rsidRPr="0099440D">
        <w:rPr>
          <w:rFonts w:ascii="GHEA Mariam" w:hAnsi="GHEA Mariam"/>
          <w:noProof/>
          <w:color w:val="000000"/>
        </w:rPr>
        <w:t>գտատերերի քանակի ավելացում</w:t>
      </w:r>
      <w:r w:rsidR="0099440D" w:rsidRPr="0099440D">
        <w:rPr>
          <w:rFonts w:ascii="GHEA Mariam" w:hAnsi="GHEA Mariam"/>
          <w:noProof/>
          <w:color w:val="000000"/>
          <w:lang w:val="hy-AM"/>
        </w:rPr>
        <w:t>,</w:t>
      </w:r>
      <w:r w:rsidR="0099440D">
        <w:rPr>
          <w:rFonts w:ascii="GHEA Mariam" w:hAnsi="GHEA Mariam"/>
          <w:noProof/>
          <w:color w:val="000000"/>
        </w:rPr>
        <w:t xml:space="preserve"> </w:t>
      </w:r>
      <w:r w:rsidR="0099440D" w:rsidRPr="0099440D">
        <w:rPr>
          <w:rFonts w:ascii="GHEA Mariam" w:hAnsi="GHEA Mariam"/>
          <w:noProof/>
          <w:color w:val="000000"/>
        </w:rPr>
        <w:t>աշխատանքի պարզեցում</w:t>
      </w:r>
      <w:r w:rsidR="0099440D" w:rsidRPr="0099440D">
        <w:rPr>
          <w:rFonts w:ascii="GHEA Mariam" w:hAnsi="GHEA Mariam"/>
          <w:noProof/>
          <w:color w:val="000000"/>
          <w:lang w:val="hy-AM"/>
        </w:rPr>
        <w:t>,</w:t>
      </w:r>
      <w:r w:rsidR="0099440D">
        <w:rPr>
          <w:rFonts w:ascii="GHEA Mariam" w:hAnsi="GHEA Mariam"/>
          <w:noProof/>
          <w:color w:val="000000"/>
        </w:rPr>
        <w:t xml:space="preserve"> </w:t>
      </w:r>
      <w:r>
        <w:rPr>
          <w:rFonts w:ascii="GHEA Mariam" w:hAnsi="GHEA Mariam"/>
          <w:noProof/>
          <w:color w:val="000000"/>
        </w:rPr>
        <w:t xml:space="preserve">շահառուների </w:t>
      </w:r>
      <w:r w:rsidR="0099440D" w:rsidRPr="0099440D">
        <w:rPr>
          <w:rFonts w:ascii="GHEA Mariam" w:hAnsi="GHEA Mariam"/>
          <w:noProof/>
          <w:color w:val="000000"/>
        </w:rPr>
        <w:t>ֆինանսական միջոցների խնայողություն</w:t>
      </w:r>
      <w:r w:rsidR="0099440D" w:rsidRPr="0099440D">
        <w:rPr>
          <w:rFonts w:ascii="GHEA Mariam" w:hAnsi="GHEA Mariam"/>
          <w:noProof/>
          <w:color w:val="000000"/>
          <w:lang w:val="hy-AM"/>
        </w:rPr>
        <w:t>։</w:t>
      </w:r>
    </w:p>
    <w:p w14:paraId="52436783" w14:textId="004074D8" w:rsidR="0065683E" w:rsidRPr="0065683E" w:rsidRDefault="00216A9A" w:rsidP="0099440D">
      <w:pPr>
        <w:shd w:val="clear" w:color="auto" w:fill="FFFFFF"/>
        <w:spacing w:line="360" w:lineRule="auto"/>
        <w:ind w:firstLine="90"/>
        <w:jc w:val="both"/>
        <w:rPr>
          <w:rFonts w:ascii="GHEA Mariam" w:hAnsi="GHEA Mariam" w:cs="Arian AMU"/>
          <w:b/>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Pr="0065683E">
        <w:rPr>
          <w:rFonts w:ascii="GHEA Mariam" w:hAnsi="GHEA Mariam" w:cs="Arian AMU"/>
          <w:b/>
          <w:bCs/>
          <w:bdr w:val="none" w:sz="0" w:space="0" w:color="auto" w:frame="1"/>
          <w:lang w:val="hy-AM" w:eastAsia="hy-AM"/>
        </w:rPr>
        <w:t xml:space="preserve">  </w:t>
      </w:r>
      <w:r w:rsidR="0065683E" w:rsidRPr="0065683E">
        <w:rPr>
          <w:rFonts w:ascii="GHEA Mariam" w:hAnsi="GHEA Mariam" w:cs="Arian AMU"/>
          <w:b/>
          <w:bCs/>
          <w:bdr w:val="none" w:sz="0" w:space="0" w:color="auto" w:frame="1"/>
          <w:lang w:eastAsia="hy-AM"/>
        </w:rPr>
        <w:t xml:space="preserve">3. </w:t>
      </w:r>
      <w:r w:rsidR="00895DA3" w:rsidRPr="0065683E">
        <w:rPr>
          <w:rFonts w:ascii="GHEA Mariam" w:hAnsi="GHEA Mariam" w:cs="Arian AMU"/>
          <w:b/>
          <w:bCs/>
          <w:bdr w:val="none" w:sz="0" w:space="0" w:color="auto" w:frame="1"/>
          <w:lang w:val="hy-AM" w:eastAsia="hy-AM"/>
        </w:rPr>
        <w:t>Մշակված նախագծի հիմնական նպատակ</w:t>
      </w:r>
      <w:r w:rsidR="005A31B5" w:rsidRPr="0065683E">
        <w:rPr>
          <w:rFonts w:ascii="GHEA Mariam" w:hAnsi="GHEA Mariam" w:cs="Arian AMU"/>
          <w:b/>
          <w:bCs/>
          <w:bdr w:val="none" w:sz="0" w:space="0" w:color="auto" w:frame="1"/>
          <w:lang w:val="hy-AM" w:eastAsia="hy-AM"/>
        </w:rPr>
        <w:t>ներն են՝</w:t>
      </w:r>
    </w:p>
    <w:p w14:paraId="44FE128F" w14:textId="5215B921" w:rsidR="00895DA3" w:rsidRPr="0099440D" w:rsidRDefault="0065683E" w:rsidP="0099440D">
      <w:pPr>
        <w:shd w:val="clear" w:color="auto" w:fill="FFFFFF"/>
        <w:spacing w:line="360" w:lineRule="auto"/>
        <w:ind w:firstLine="90"/>
        <w:jc w:val="both"/>
        <w:rPr>
          <w:rFonts w:ascii="GHEA Mariam" w:hAnsi="GHEA Mariam" w:cs="Arian AMU"/>
          <w:bCs/>
          <w:bdr w:val="none" w:sz="0" w:space="0" w:color="auto" w:frame="1"/>
          <w:lang w:val="hy-AM" w:eastAsia="hy-AM"/>
        </w:rPr>
      </w:pPr>
      <w:r>
        <w:rPr>
          <w:rFonts w:ascii="GHEA Mariam" w:hAnsi="GHEA Mariam" w:cs="Arian AMU"/>
          <w:bCs/>
          <w:bdr w:val="none" w:sz="0" w:space="0" w:color="auto" w:frame="1"/>
          <w:lang w:eastAsia="hy-AM"/>
        </w:rPr>
        <w:t xml:space="preserve">   </w:t>
      </w:r>
      <w:r w:rsidR="005A31B5" w:rsidRPr="0099440D">
        <w:rPr>
          <w:rFonts w:ascii="GHEA Mariam" w:hAnsi="GHEA Mariam" w:cs="Arian AMU"/>
          <w:bCs/>
          <w:bdr w:val="none" w:sz="0" w:space="0" w:color="auto" w:frame="1"/>
          <w:lang w:val="hy-AM" w:eastAsia="hy-AM"/>
        </w:rPr>
        <w:t>1) խթանել էլեկտրոնային վարույթների ծավալների աճին,</w:t>
      </w:r>
    </w:p>
    <w:p w14:paraId="1AFECDDF" w14:textId="53C9C475" w:rsidR="005A31B5" w:rsidRPr="0099440D" w:rsidRDefault="00216A9A" w:rsidP="0099440D">
      <w:pPr>
        <w:shd w:val="clear" w:color="auto" w:fill="FFFFFF"/>
        <w:spacing w:line="360" w:lineRule="auto"/>
        <w:ind w:firstLine="90"/>
        <w:jc w:val="both"/>
        <w:rPr>
          <w:rFonts w:ascii="GHEA Mariam" w:hAnsi="GHEA Mariam"/>
          <w:color w:val="000000"/>
          <w:lang w:val="hy-AM"/>
        </w:rPr>
      </w:pPr>
      <w:r w:rsidRPr="0099440D">
        <w:rPr>
          <w:rFonts w:ascii="GHEA Mariam" w:hAnsi="GHEA Mariam" w:cs="Arian AMU"/>
          <w:bCs/>
          <w:bdr w:val="none" w:sz="0" w:space="0" w:color="auto" w:frame="1"/>
          <w:lang w:val="hy-AM" w:eastAsia="hy-AM"/>
        </w:rPr>
        <w:t xml:space="preserve">   </w:t>
      </w:r>
      <w:r w:rsidR="005A31B5" w:rsidRPr="0099440D">
        <w:rPr>
          <w:rFonts w:ascii="GHEA Mariam" w:hAnsi="GHEA Mariam" w:cs="Arian AMU"/>
          <w:bCs/>
          <w:bdr w:val="none" w:sz="0" w:space="0" w:color="auto" w:frame="1"/>
          <w:lang w:val="hy-AM" w:eastAsia="hy-AM"/>
        </w:rPr>
        <w:t xml:space="preserve">2) </w:t>
      </w:r>
      <w:r w:rsidR="00D65AD9" w:rsidRPr="0099440D">
        <w:rPr>
          <w:rFonts w:ascii="GHEA Mariam" w:hAnsi="GHEA Mariam"/>
          <w:color w:val="000000"/>
          <w:lang w:val="hy-AM"/>
        </w:rPr>
        <w:t>ք</w:t>
      </w:r>
      <w:r w:rsidR="005A31B5" w:rsidRPr="0099440D">
        <w:rPr>
          <w:rFonts w:ascii="GHEA Mariam" w:hAnsi="GHEA Mariam"/>
          <w:color w:val="000000"/>
          <w:lang w:val="hy-AM"/>
        </w:rPr>
        <w:t>արտեզագրության, գեոդեզիայի, չափագրման (հաշվառման) և հողաշինարարության գործունեության ոլորտում համալրել պահանջվող տեղեկատվությունը։</w:t>
      </w:r>
    </w:p>
    <w:p w14:paraId="2A480C32" w14:textId="0194EA00" w:rsidR="00D65AD9" w:rsidRPr="0099440D" w:rsidRDefault="00216A9A"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olor w:val="000000"/>
          <w:lang w:val="hy-AM"/>
        </w:rPr>
        <w:t xml:space="preserve">   </w:t>
      </w:r>
      <w:r w:rsidR="00EB7A99" w:rsidRPr="0099440D">
        <w:rPr>
          <w:rFonts w:ascii="GHEA Mariam" w:hAnsi="GHEA Mariam"/>
          <w:color w:val="000000"/>
          <w:lang w:val="hy-AM"/>
        </w:rPr>
        <w:t>ա. Առաջին նպատակի իրագործման համար նախատեսվում է գույքի նկատմամբ իրավունքների և սահմանափակումների պետական գրանցման համար անհրաժեշտ իրավահաստատող և այլ փաստաթղթեր</w:t>
      </w:r>
      <w:r w:rsidR="003D6C36">
        <w:rPr>
          <w:rFonts w:ascii="GHEA Mariam" w:hAnsi="GHEA Mariam"/>
          <w:color w:val="000000"/>
        </w:rPr>
        <w:t xml:space="preserve"> էլեկտրոնային</w:t>
      </w:r>
      <w:r w:rsidR="00EB7A99" w:rsidRPr="0099440D">
        <w:rPr>
          <w:rFonts w:ascii="GHEA Mariam" w:hAnsi="GHEA Mariam"/>
          <w:color w:val="000000"/>
          <w:lang w:val="hy-AM"/>
        </w:rPr>
        <w:t xml:space="preserve"> ներկայացնելու պարտականությունը դնել դրանք կազմած, հաստատած կամ վավերացրած </w:t>
      </w:r>
      <w:r w:rsidR="003D6C36">
        <w:rPr>
          <w:rFonts w:ascii="GHEA Mariam" w:hAnsi="GHEA Mariam"/>
          <w:color w:val="000000"/>
        </w:rPr>
        <w:t xml:space="preserve">պետական կամ տեղական ինքնակառավարման </w:t>
      </w:r>
      <w:r w:rsidR="00EB7A99" w:rsidRPr="0099440D">
        <w:rPr>
          <w:rFonts w:ascii="GHEA Mariam" w:hAnsi="GHEA Mariam"/>
          <w:color w:val="000000"/>
          <w:lang w:val="hy-AM"/>
        </w:rPr>
        <w:t>մարմինների</w:t>
      </w:r>
      <w:r w:rsidR="003D6C36">
        <w:rPr>
          <w:rFonts w:ascii="GHEA Mariam" w:hAnsi="GHEA Mariam"/>
          <w:color w:val="000000"/>
        </w:rPr>
        <w:t xml:space="preserve"> և նոտարների</w:t>
      </w:r>
      <w:r w:rsidR="00EB7A99" w:rsidRPr="0099440D">
        <w:rPr>
          <w:rFonts w:ascii="GHEA Mariam" w:hAnsi="GHEA Mariam"/>
          <w:color w:val="000000"/>
          <w:lang w:val="hy-AM"/>
        </w:rPr>
        <w:t xml:space="preserve"> վրա</w:t>
      </w:r>
      <w:r w:rsidR="00EB7A99" w:rsidRPr="0099440D">
        <w:rPr>
          <w:rFonts w:ascii="GHEA Mariam" w:hAnsi="GHEA Mariam" w:cs="Arian AMU"/>
          <w:bCs/>
          <w:bdr w:val="none" w:sz="0" w:space="0" w:color="auto" w:frame="1"/>
          <w:lang w:val="hy-AM" w:eastAsia="hy-AM"/>
        </w:rPr>
        <w:t xml:space="preserve">։ Նման բնույթի կարգավորման հիմնական դրդապատճառն այն է, որ համապատասխան փաստաթղթեր տրամադրող սուբյեկտների մեծամասնությունը (եթե ոչ բոլորը) ունեն անհրաժեշտ տեխնիկական հագեցվածություն, ինչը թույլ է տալիս առանց </w:t>
      </w:r>
      <w:r w:rsidR="00D65AD9" w:rsidRPr="0099440D">
        <w:rPr>
          <w:rFonts w:ascii="GHEA Mariam" w:hAnsi="GHEA Mariam" w:cs="Arian AMU"/>
          <w:bCs/>
          <w:bdr w:val="none" w:sz="0" w:space="0" w:color="auto" w:frame="1"/>
          <w:lang w:val="hy-AM" w:eastAsia="hy-AM"/>
        </w:rPr>
        <w:t xml:space="preserve">լրացուցիչ բարդությունների </w:t>
      </w:r>
      <w:r w:rsidR="00EB7A99" w:rsidRPr="0099440D">
        <w:rPr>
          <w:rFonts w:ascii="GHEA Mariam" w:hAnsi="GHEA Mariam" w:cs="Arian AMU"/>
          <w:bCs/>
          <w:bdr w:val="none" w:sz="0" w:space="0" w:color="auto" w:frame="1"/>
          <w:lang w:val="hy-AM" w:eastAsia="hy-AM"/>
        </w:rPr>
        <w:t xml:space="preserve">կատարել նրանց վերապահվող պարտականությունը։ Դա նաև հնարավորություն է ստեղծում պարզեցնել գրանցման </w:t>
      </w:r>
      <w:r w:rsidR="00EB7A99" w:rsidRPr="0099440D">
        <w:rPr>
          <w:rFonts w:ascii="GHEA Mariam" w:hAnsi="GHEA Mariam" w:cs="Arian AMU"/>
          <w:bCs/>
          <w:bdr w:val="none" w:sz="0" w:space="0" w:color="auto" w:frame="1"/>
          <w:lang w:val="hy-AM" w:eastAsia="hy-AM"/>
        </w:rPr>
        <w:lastRenderedPageBreak/>
        <w:t>և տեղեկատվության տրամադրման վարույթները՝ դիմումատուներին ազատելով մեծաքանակ փաստաթղթերի հավաքագրման, հերթագրման և ներկայացման պարտականությունից</w:t>
      </w:r>
      <w:r w:rsidR="00D65AD9" w:rsidRPr="0099440D">
        <w:rPr>
          <w:rFonts w:ascii="GHEA Mariam" w:hAnsi="GHEA Mariam" w:cs="Arian AMU"/>
          <w:bCs/>
          <w:bdr w:val="none" w:sz="0" w:space="0" w:color="auto" w:frame="1"/>
          <w:lang w:val="hy-AM" w:eastAsia="hy-AM"/>
        </w:rPr>
        <w:t xml:space="preserve"> (դիմումատուն կոմիտե պետք է ներկայացնի ընդամենը իրավասու սուբյեկտների տրամադրած էլեկտրոնային փաստաթղթերի անհատականացման տվյալները)</w:t>
      </w:r>
      <w:r w:rsidR="00EB7A99" w:rsidRPr="0099440D">
        <w:rPr>
          <w:rFonts w:ascii="GHEA Mariam" w:hAnsi="GHEA Mariam" w:cs="Arian AMU"/>
          <w:bCs/>
          <w:bdr w:val="none" w:sz="0" w:space="0" w:color="auto" w:frame="1"/>
          <w:lang w:val="hy-AM" w:eastAsia="hy-AM"/>
        </w:rPr>
        <w:t>, ինչն էլ ինքնաբերաբար կբեռնաթափի Կադաստրի կոմիտեի ծանրաբեռնվածությունը։</w:t>
      </w:r>
    </w:p>
    <w:p w14:paraId="38042CA8" w14:textId="4F3C1F80" w:rsidR="00D65AD9" w:rsidRPr="0099440D" w:rsidRDefault="00216A9A" w:rsidP="0099440D">
      <w:pPr>
        <w:shd w:val="clear" w:color="auto" w:fill="FFFFFF"/>
        <w:spacing w:line="360" w:lineRule="auto"/>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D65AD9" w:rsidRPr="0099440D">
        <w:rPr>
          <w:rFonts w:ascii="GHEA Mariam" w:hAnsi="GHEA Mariam" w:cs="Arian AMU"/>
          <w:bCs/>
          <w:bdr w:val="none" w:sz="0" w:space="0" w:color="auto" w:frame="1"/>
          <w:lang w:val="hy-AM" w:eastAsia="hy-AM"/>
        </w:rPr>
        <w:t xml:space="preserve">Միևնույն ժամանակ, հաշվի առնելով իրավաբանական անձանց </w:t>
      </w:r>
      <w:r w:rsidR="00EA69DA">
        <w:rPr>
          <w:rFonts w:ascii="GHEA Mariam" w:hAnsi="GHEA Mariam" w:cs="Arian AMU"/>
          <w:bCs/>
          <w:bdr w:val="none" w:sz="0" w:space="0" w:color="auto" w:frame="1"/>
          <w:lang w:eastAsia="hy-AM"/>
        </w:rPr>
        <w:t xml:space="preserve">և անհատ ձեռնարկատերերի </w:t>
      </w:r>
      <w:r w:rsidR="00EA69DA">
        <w:rPr>
          <w:rFonts w:ascii="GHEA Mariam" w:hAnsi="GHEA Mariam" w:cs="Arian AMU"/>
          <w:bCs/>
          <w:bdr w:val="none" w:sz="0" w:space="0" w:color="auto" w:frame="1"/>
          <w:lang w:val="hy-AM" w:eastAsia="hy-AM"/>
        </w:rPr>
        <w:t>հնարավորությունները և էլեկտ</w:t>
      </w:r>
      <w:r w:rsidR="00EA69DA">
        <w:rPr>
          <w:rFonts w:ascii="GHEA Mariam" w:hAnsi="GHEA Mariam" w:cs="Arian AMU"/>
          <w:bCs/>
          <w:bdr w:val="none" w:sz="0" w:space="0" w:color="auto" w:frame="1"/>
          <w:lang w:eastAsia="hy-AM"/>
        </w:rPr>
        <w:t>ր</w:t>
      </w:r>
      <w:r w:rsidR="00EA69DA">
        <w:rPr>
          <w:rFonts w:ascii="GHEA Mariam" w:hAnsi="GHEA Mariam" w:cs="Arian AMU"/>
          <w:bCs/>
          <w:bdr w:val="none" w:sz="0" w:space="0" w:color="auto" w:frame="1"/>
          <w:lang w:val="hy-AM" w:eastAsia="hy-AM"/>
        </w:rPr>
        <w:t xml:space="preserve">ոնային </w:t>
      </w:r>
      <w:r w:rsidR="00EA69DA">
        <w:rPr>
          <w:rFonts w:ascii="GHEA Mariam" w:hAnsi="GHEA Mariam" w:cs="Arian AMU"/>
          <w:bCs/>
          <w:bdr w:val="none" w:sz="0" w:space="0" w:color="auto" w:frame="1"/>
          <w:lang w:eastAsia="hy-AM"/>
        </w:rPr>
        <w:t xml:space="preserve">թվային ստորագրության առկայությունը, </w:t>
      </w:r>
      <w:r w:rsidR="00D65AD9" w:rsidRPr="0099440D">
        <w:rPr>
          <w:rFonts w:ascii="GHEA Mariam" w:hAnsi="GHEA Mariam" w:cs="Arian AMU"/>
          <w:bCs/>
          <w:bdr w:val="none" w:sz="0" w:space="0" w:color="auto" w:frame="1"/>
          <w:lang w:val="hy-AM" w:eastAsia="hy-AM"/>
        </w:rPr>
        <w:t>նախատեսվում է, որ նրանք Կադաստրի կոմիտե կարող են դիմել և անհրաժեշտ ծառայություններից օգտվեն էլեկտրոնային եղանակով։</w:t>
      </w:r>
    </w:p>
    <w:p w14:paraId="33A0C65E" w14:textId="5F32DFB9" w:rsidR="005A31B5" w:rsidRPr="0099440D" w:rsidRDefault="00D65AD9" w:rsidP="0099440D">
      <w:pPr>
        <w:shd w:val="clear" w:color="auto" w:fill="FFFFFF"/>
        <w:spacing w:line="360" w:lineRule="auto"/>
        <w:ind w:firstLine="90"/>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Էլեկտրոնային փաստաթղթաշրջանառության խթանման համար նաև նախատեսվում է, որ միասնական տեղեկանքը կարող է պահանջվել և տրամադրվել միայն էլեկտրոնային եղանակով։</w:t>
      </w:r>
      <w:r w:rsidR="00EB7A99" w:rsidRPr="0099440D">
        <w:rPr>
          <w:rFonts w:ascii="GHEA Mariam" w:hAnsi="GHEA Mariam" w:cs="Arian AMU"/>
          <w:bCs/>
          <w:bdr w:val="none" w:sz="0" w:space="0" w:color="auto" w:frame="1"/>
          <w:lang w:val="hy-AM" w:eastAsia="hy-AM"/>
        </w:rPr>
        <w:t xml:space="preserve"> </w:t>
      </w:r>
    </w:p>
    <w:p w14:paraId="2132E597" w14:textId="266C1A9B" w:rsidR="009C1A2C" w:rsidRDefault="00216A9A" w:rsidP="0099440D">
      <w:pPr>
        <w:shd w:val="clear" w:color="auto" w:fill="FFFFFF"/>
        <w:spacing w:line="360" w:lineRule="auto"/>
        <w:jc w:val="both"/>
        <w:rPr>
          <w:rFonts w:ascii="GHEA Mariam" w:hAnsi="GHEA Mariam" w:cs="Arian AMU"/>
          <w:bCs/>
          <w:bdr w:val="none" w:sz="0" w:space="0" w:color="auto" w:frame="1"/>
          <w:lang w:val="hy-AM" w:eastAsia="hy-AM"/>
        </w:rPr>
      </w:pPr>
      <w:r w:rsidRPr="0099440D">
        <w:rPr>
          <w:rFonts w:ascii="GHEA Mariam" w:hAnsi="GHEA Mariam" w:cs="Arian AMU"/>
          <w:bCs/>
          <w:bdr w:val="none" w:sz="0" w:space="0" w:color="auto" w:frame="1"/>
          <w:lang w:val="hy-AM" w:eastAsia="hy-AM"/>
        </w:rPr>
        <w:t xml:space="preserve">   </w:t>
      </w:r>
      <w:r w:rsidR="00D65AD9" w:rsidRPr="0099440D">
        <w:rPr>
          <w:rFonts w:ascii="GHEA Mariam" w:hAnsi="GHEA Mariam" w:cs="Arian AMU"/>
          <w:bCs/>
          <w:bdr w:val="none" w:sz="0" w:space="0" w:color="auto" w:frame="1"/>
          <w:lang w:val="hy-AM" w:eastAsia="hy-AM"/>
        </w:rPr>
        <w:t xml:space="preserve">բ. Քարտեզագրության, գեոդեզիայի, չափագրման (հաշվառման) և հողաշինարարության գործունեության ոլորտում նախատեսվում է, որ լիազոր մարմինը քարտեզագրության, գեոդեզիայի, չափագրման (հաշվառման) և հողաշինարարության գործունեության որակավորման վկայական ստացած անձանց համաձայնությամբ պաշտոնական կայքում հրապարակում է վերջիններիս անվանացանկը և նրանց կողմից տրամադրված կապի միջոցները։ </w:t>
      </w:r>
    </w:p>
    <w:p w14:paraId="2E0801B7" w14:textId="77777777" w:rsidR="0065683E" w:rsidRPr="0099440D" w:rsidRDefault="0065683E" w:rsidP="0065683E">
      <w:pPr>
        <w:shd w:val="clear" w:color="auto" w:fill="FFFFFF"/>
        <w:spacing w:line="360" w:lineRule="auto"/>
        <w:jc w:val="both"/>
        <w:rPr>
          <w:rFonts w:ascii="GHEA Mariam" w:hAnsi="GHEA Mariam" w:cs="Arian AMU"/>
          <w:bdr w:val="none" w:sz="0" w:space="0" w:color="auto" w:frame="1"/>
          <w:lang w:eastAsia="hy-AM"/>
        </w:rPr>
      </w:pPr>
      <w:r>
        <w:rPr>
          <w:rFonts w:ascii="GHEA Mariam" w:hAnsi="GHEA Mariam" w:cs="Arian AMU"/>
          <w:bdr w:val="none" w:sz="0" w:space="0" w:color="auto" w:frame="1"/>
          <w:lang w:eastAsia="hy-AM"/>
        </w:rPr>
        <w:t xml:space="preserve">   </w:t>
      </w:r>
      <w:r w:rsidRPr="0099440D">
        <w:rPr>
          <w:rFonts w:ascii="GHEA Mariam" w:hAnsi="GHEA Mariam" w:cs="Arian AMU"/>
          <w:bdr w:val="none" w:sz="0" w:space="0" w:color="auto" w:frame="1"/>
          <w:lang w:val="hy-AM" w:eastAsia="hy-AM"/>
        </w:rPr>
        <w:t>«Գույքի նկատմամբ իրավունքների պետական գրանցման մասին» ՀՀ օրենք</w:t>
      </w:r>
      <w:r w:rsidRPr="0099440D">
        <w:rPr>
          <w:rFonts w:ascii="GHEA Mariam" w:hAnsi="GHEA Mariam" w:cs="Arian AMU"/>
          <w:bdr w:val="none" w:sz="0" w:space="0" w:color="auto" w:frame="1"/>
          <w:lang w:eastAsia="hy-AM"/>
        </w:rPr>
        <w:t xml:space="preserve">ի 73-րդ հոդվածում, այն է </w:t>
      </w:r>
      <w:r w:rsidRPr="0099440D">
        <w:rPr>
          <w:rFonts w:ascii="GHEA Mariam" w:hAnsi="GHEA Mariam" w:cs="Arian AMU"/>
          <w:bCs/>
          <w:bdr w:val="none" w:sz="0" w:space="0" w:color="auto" w:frame="1"/>
          <w:lang w:val="hy-AM" w:eastAsia="hy-AM"/>
        </w:rPr>
        <w:t>«</w:t>
      </w:r>
      <w:r w:rsidRPr="0099440D">
        <w:rPr>
          <w:rFonts w:ascii="GHEA Mariam" w:hAnsi="GHEA Mariam"/>
          <w:bCs/>
          <w:color w:val="000000"/>
        </w:rPr>
        <w:t>Պետական գրանցման, տեղեկատվության տրամադրման և այլ ծառայությունների համար գանձվող վճարների չափերը</w:t>
      </w:r>
      <w:r w:rsidRPr="0099440D">
        <w:rPr>
          <w:rFonts w:ascii="GHEA Mariam" w:hAnsi="GHEA Mariam" w:cs="Arian AMU"/>
          <w:bCs/>
          <w:bdr w:val="none" w:sz="0" w:space="0" w:color="auto" w:frame="1"/>
          <w:lang w:val="hy-AM" w:eastAsia="hy-AM"/>
        </w:rPr>
        <w:t>»</w:t>
      </w:r>
      <w:r w:rsidRPr="0099440D">
        <w:rPr>
          <w:rFonts w:ascii="GHEA Mariam" w:hAnsi="GHEA Mariam" w:cs="Arian AMU"/>
          <w:bCs/>
          <w:bdr w:val="none" w:sz="0" w:space="0" w:color="auto" w:frame="1"/>
          <w:lang w:eastAsia="hy-AM"/>
        </w:rPr>
        <w:t>,</w:t>
      </w:r>
      <w:r w:rsidRPr="0099440D">
        <w:rPr>
          <w:rFonts w:ascii="GHEA Mariam" w:hAnsi="GHEA Mariam" w:cs="Arian AMU"/>
          <w:bdr w:val="none" w:sz="0" w:space="0" w:color="auto" w:frame="1"/>
          <w:lang w:eastAsia="hy-AM"/>
        </w:rPr>
        <w:t xml:space="preserve"> առաջարկվում է կատարել հետևյալ փոփոխությունները. </w:t>
      </w:r>
    </w:p>
    <w:p w14:paraId="0436A57F" w14:textId="77777777" w:rsidR="0065683E" w:rsidRPr="000F7D23" w:rsidRDefault="0065683E" w:rsidP="0065683E">
      <w:pPr>
        <w:shd w:val="clear" w:color="auto" w:fill="FFFFFF"/>
        <w:spacing w:line="360" w:lineRule="auto"/>
        <w:ind w:right="141"/>
        <w:jc w:val="both"/>
        <w:rPr>
          <w:rFonts w:ascii="GHEA Mariam" w:hAnsi="GHEA Mariam"/>
          <w:lang w:val="hy-AM"/>
        </w:rPr>
      </w:pPr>
      <w:r w:rsidRPr="000F7D23">
        <w:rPr>
          <w:rFonts w:ascii="GHEA Mariam" w:hAnsi="GHEA Mariam"/>
        </w:rPr>
        <w:t xml:space="preserve">   1. 18-րդ կետից հետո լրացվում են</w:t>
      </w:r>
      <w:r w:rsidRPr="000F7D23">
        <w:rPr>
          <w:rFonts w:ascii="GHEA Mariam" w:hAnsi="GHEA Mariam" w:cs="Arian AMU"/>
          <w:bdr w:val="none" w:sz="0" w:space="0" w:color="auto" w:frame="1"/>
          <w:lang w:val="hy-AM" w:eastAsia="hy-AM"/>
        </w:rPr>
        <w:t xml:space="preserve"> </w:t>
      </w:r>
      <w:r w:rsidRPr="000F7D23">
        <w:rPr>
          <w:rFonts w:ascii="GHEA Mariam" w:hAnsi="GHEA Mariam" w:cs="Arian AMU"/>
          <w:bdr w:val="none" w:sz="0" w:space="0" w:color="auto" w:frame="1"/>
          <w:lang w:eastAsia="hy-AM"/>
        </w:rPr>
        <w:t>18.1</w:t>
      </w:r>
      <w:r w:rsidRPr="000F7D23">
        <w:rPr>
          <w:rFonts w:ascii="GHEA Mariam" w:hAnsi="GHEA Mariam"/>
          <w:lang w:val="hy-AM"/>
        </w:rPr>
        <w:t>)</w:t>
      </w:r>
      <w:r w:rsidRPr="000F7D23">
        <w:rPr>
          <w:rFonts w:ascii="GHEA Mariam" w:hAnsi="GHEA Mariam" w:cs="Arian AMU"/>
          <w:bdr w:val="none" w:sz="0" w:space="0" w:color="auto" w:frame="1"/>
          <w:lang w:eastAsia="hy-AM"/>
        </w:rPr>
        <w:t>, 18.2</w:t>
      </w:r>
      <w:r w:rsidRPr="000F7D23">
        <w:rPr>
          <w:rFonts w:ascii="GHEA Mariam" w:hAnsi="GHEA Mariam"/>
          <w:lang w:val="hy-AM"/>
        </w:rPr>
        <w:t>)</w:t>
      </w:r>
      <w:r w:rsidRPr="000F7D23">
        <w:rPr>
          <w:rFonts w:ascii="GHEA Mariam" w:hAnsi="GHEA Mariam" w:cs="Arian AMU"/>
          <w:bdr w:val="none" w:sz="0" w:space="0" w:color="auto" w:frame="1"/>
          <w:lang w:eastAsia="hy-AM"/>
        </w:rPr>
        <w:t>, 18.3</w:t>
      </w:r>
      <w:r w:rsidRPr="000F7D23">
        <w:rPr>
          <w:rFonts w:ascii="GHEA Mariam" w:hAnsi="GHEA Mariam"/>
          <w:lang w:val="hy-AM"/>
        </w:rPr>
        <w:t>)</w:t>
      </w:r>
      <w:r w:rsidRPr="000F7D23">
        <w:rPr>
          <w:rFonts w:ascii="GHEA Mariam" w:hAnsi="GHEA Mariam" w:cs="Arian AMU"/>
          <w:bdr w:val="none" w:sz="0" w:space="0" w:color="auto" w:frame="1"/>
          <w:lang w:eastAsia="hy-AM"/>
        </w:rPr>
        <w:t>, 18.4</w:t>
      </w:r>
      <w:r w:rsidRPr="000F7D23">
        <w:rPr>
          <w:rFonts w:ascii="GHEA Mariam" w:hAnsi="GHEA Mariam"/>
          <w:lang w:val="hy-AM"/>
        </w:rPr>
        <w:t>)</w:t>
      </w:r>
      <w:r w:rsidRPr="000F7D23">
        <w:rPr>
          <w:rFonts w:ascii="GHEA Mariam" w:hAnsi="GHEA Mariam"/>
        </w:rPr>
        <w:t xml:space="preserve"> ենթակետերը, </w:t>
      </w:r>
      <w:r w:rsidRPr="000F7D23">
        <w:rPr>
          <w:rFonts w:ascii="GHEA Mariam" w:hAnsi="GHEA Mariam"/>
          <w:lang w:val="hy-AM"/>
        </w:rPr>
        <w:t xml:space="preserve">քանի որ շուկայի ուսումնասիրության արդյունքում պարզվել է, որ առկա թեմատիկ </w:t>
      </w:r>
      <w:r w:rsidRPr="000F7D23">
        <w:rPr>
          <w:rFonts w:ascii="GHEA Mariam" w:hAnsi="GHEA Mariam"/>
          <w:lang w:val="hy-AM"/>
        </w:rPr>
        <w:lastRenderedPageBreak/>
        <w:t>քարտեզագրական նյութերի և աշխարհագրական անվանումների տեղեկագրերի և տեղեկատու բառարանների պահանջարկ կա:</w:t>
      </w:r>
    </w:p>
    <w:p w14:paraId="3F77AEB6" w14:textId="77777777" w:rsidR="0065683E" w:rsidRPr="0099440D" w:rsidRDefault="0065683E" w:rsidP="0065683E">
      <w:pPr>
        <w:shd w:val="clear" w:color="auto" w:fill="FFFFFF"/>
        <w:spacing w:line="360" w:lineRule="auto"/>
        <w:jc w:val="both"/>
        <w:rPr>
          <w:rFonts w:ascii="GHEA Mariam" w:hAnsi="GHEA Mariam"/>
        </w:rPr>
      </w:pPr>
      <w:r>
        <w:rPr>
          <w:rFonts w:ascii="GHEA Mariam" w:hAnsi="GHEA Mariam" w:cs="Arian AMU"/>
          <w:bdr w:val="none" w:sz="0" w:space="0" w:color="auto" w:frame="1"/>
          <w:lang w:eastAsia="hy-AM"/>
        </w:rPr>
        <w:t xml:space="preserve">   </w:t>
      </w:r>
      <w:r w:rsidRPr="0099440D">
        <w:rPr>
          <w:rFonts w:ascii="GHEA Mariam" w:hAnsi="GHEA Mariam" w:cs="Arian AMU"/>
          <w:bdr w:val="none" w:sz="0" w:space="0" w:color="auto" w:frame="1"/>
          <w:lang w:eastAsia="hy-AM"/>
        </w:rPr>
        <w:t>2. 26</w:t>
      </w:r>
      <w:r w:rsidRPr="0099440D">
        <w:rPr>
          <w:rFonts w:ascii="GHEA Mariam" w:hAnsi="GHEA Mariam"/>
        </w:rPr>
        <w:t xml:space="preserve">-րդ կետը այն է՝ </w:t>
      </w:r>
      <w:r w:rsidRPr="0099440D">
        <w:rPr>
          <w:rFonts w:ascii="GHEA Mariam" w:hAnsi="GHEA Mariam" w:cs="Arian AMU"/>
          <w:bCs/>
          <w:bdr w:val="none" w:sz="0" w:space="0" w:color="auto" w:frame="1"/>
          <w:lang w:val="hy-AM" w:eastAsia="hy-AM"/>
        </w:rPr>
        <w:t>«</w:t>
      </w:r>
      <w:r w:rsidRPr="0099440D">
        <w:rPr>
          <w:rFonts w:ascii="GHEA Mariam" w:hAnsi="GHEA Mariam"/>
        </w:rPr>
        <w:t>Ռ</w:t>
      </w:r>
      <w:r w:rsidRPr="0099440D">
        <w:rPr>
          <w:rFonts w:ascii="GHEA Mariam" w:hAnsi="GHEA Mariam"/>
          <w:lang w:val="hy-AM"/>
        </w:rPr>
        <w:t>եֆերենց կայանների ծառայություններից մեկ սարքով օգտվելու համար</w:t>
      </w:r>
      <w:r w:rsidRPr="0099440D">
        <w:rPr>
          <w:rFonts w:ascii="GHEA Mariam" w:hAnsi="GHEA Mariam"/>
        </w:rPr>
        <w:t>՝ ամսական 5000 ՀՀ դրամ</w:t>
      </w:r>
      <w:r w:rsidRPr="0099440D">
        <w:rPr>
          <w:rFonts w:ascii="GHEA Mariam" w:hAnsi="GHEA Mariam" w:cs="Arian AMU"/>
          <w:bCs/>
          <w:bdr w:val="none" w:sz="0" w:space="0" w:color="auto" w:frame="1"/>
          <w:lang w:val="hy-AM" w:eastAsia="hy-AM"/>
        </w:rPr>
        <w:t>»</w:t>
      </w:r>
      <w:r w:rsidRPr="0099440D">
        <w:rPr>
          <w:rFonts w:ascii="GHEA Mariam" w:hAnsi="GHEA Mariam"/>
        </w:rPr>
        <w:t xml:space="preserve"> առաջարկում ենք շարադրել նոր խմբագրությամբ </w:t>
      </w:r>
      <w:r>
        <w:rPr>
          <w:rFonts w:ascii="GHEA Mariam" w:hAnsi="GHEA Mariam"/>
        </w:rPr>
        <w:t>լր</w:t>
      </w:r>
      <w:r w:rsidRPr="0099440D">
        <w:rPr>
          <w:rFonts w:ascii="GHEA Mariam" w:hAnsi="GHEA Mariam"/>
        </w:rPr>
        <w:t>ացնելով նաև 15 օրով և մեկ տարով բաժանորդագրման հնարավորություն՝ հաշվի առնելով օգտատերերի պահանջարկը և շուկայի ուսումնասիրության արդյունքները:</w:t>
      </w:r>
    </w:p>
    <w:p w14:paraId="6D765115" w14:textId="62A5AC37" w:rsidR="0065683E" w:rsidRPr="0099440D" w:rsidRDefault="0065683E" w:rsidP="0065683E">
      <w:pPr>
        <w:shd w:val="clear" w:color="auto" w:fill="FFFFFF"/>
        <w:spacing w:line="360" w:lineRule="auto"/>
        <w:jc w:val="both"/>
        <w:rPr>
          <w:rFonts w:ascii="GHEA Mariam" w:hAnsi="GHEA Mariam" w:cs="Arian AMU"/>
          <w:bCs/>
          <w:bdr w:val="none" w:sz="0" w:space="0" w:color="auto" w:frame="1"/>
          <w:lang w:eastAsia="hy-AM"/>
        </w:rPr>
      </w:pPr>
      <w:r>
        <w:rPr>
          <w:rFonts w:ascii="GHEA Mariam" w:hAnsi="GHEA Mariam"/>
        </w:rPr>
        <w:t xml:space="preserve">   </w:t>
      </w:r>
      <w:r w:rsidRPr="0099440D">
        <w:rPr>
          <w:rFonts w:ascii="GHEA Mariam" w:hAnsi="GHEA Mariam"/>
        </w:rPr>
        <w:t xml:space="preserve">3. </w:t>
      </w:r>
      <w:r>
        <w:rPr>
          <w:rFonts w:ascii="GHEA Mariam" w:hAnsi="GHEA Mariam"/>
        </w:rPr>
        <w:t>Լր</w:t>
      </w:r>
      <w:r w:rsidRPr="0099440D">
        <w:rPr>
          <w:rFonts w:ascii="GHEA Mariam" w:hAnsi="GHEA Mariam"/>
        </w:rPr>
        <w:t>աց</w:t>
      </w:r>
      <w:r>
        <w:rPr>
          <w:rFonts w:ascii="GHEA Mariam" w:hAnsi="GHEA Mariam"/>
        </w:rPr>
        <w:t>վ</w:t>
      </w:r>
      <w:r w:rsidRPr="0099440D">
        <w:rPr>
          <w:rFonts w:ascii="GHEA Mariam" w:hAnsi="GHEA Mariam"/>
        </w:rPr>
        <w:t>ել</w:t>
      </w:r>
      <w:r>
        <w:rPr>
          <w:rFonts w:ascii="GHEA Mariam" w:hAnsi="GHEA Mariam"/>
        </w:rPr>
        <w:t xml:space="preserve"> է</w:t>
      </w:r>
      <w:r w:rsidRPr="0099440D">
        <w:rPr>
          <w:rFonts w:ascii="GHEA Mariam" w:hAnsi="GHEA Mariam"/>
        </w:rPr>
        <w:t xml:space="preserve"> 29-րդ կետ</w:t>
      </w:r>
      <w:r w:rsidR="00EA69DA">
        <w:rPr>
          <w:rFonts w:ascii="GHEA Mariam" w:hAnsi="GHEA Mariam"/>
        </w:rPr>
        <w:t xml:space="preserve">՝ նախատեսելով, որ քարտեզագրական մոդուլի տարածական տվյալների հասանելիությունը կարող է ապահովվել բաժանորդագրման միջոցով, </w:t>
      </w:r>
      <w:r w:rsidRPr="0099440D">
        <w:rPr>
          <w:rFonts w:ascii="GHEA Mariam" w:hAnsi="GHEA Mariam" w:cs="Arian AMU"/>
          <w:bCs/>
          <w:bdr w:val="none" w:sz="0" w:space="0" w:color="auto" w:frame="1"/>
          <w:lang w:eastAsia="hy-AM"/>
        </w:rPr>
        <w:t>ինչը թույլ կտա անհրաժեշտ տեղեկատվության հասանելիությ</w:t>
      </w:r>
      <w:r>
        <w:rPr>
          <w:rFonts w:ascii="GHEA Mariam" w:hAnsi="GHEA Mariam" w:cs="Arian AMU"/>
          <w:bCs/>
          <w:bdr w:val="none" w:sz="0" w:space="0" w:color="auto" w:frame="1"/>
          <w:lang w:eastAsia="hy-AM"/>
        </w:rPr>
        <w:t>ու</w:t>
      </w:r>
      <w:r w:rsidRPr="0099440D">
        <w:rPr>
          <w:rFonts w:ascii="GHEA Mariam" w:hAnsi="GHEA Mariam" w:cs="Arian AMU"/>
          <w:bCs/>
          <w:bdr w:val="none" w:sz="0" w:space="0" w:color="auto" w:frame="1"/>
          <w:lang w:eastAsia="hy-AM"/>
        </w:rPr>
        <w:t>ն</w:t>
      </w:r>
      <w:r>
        <w:rPr>
          <w:rFonts w:ascii="GHEA Mariam" w:hAnsi="GHEA Mariam" w:cs="Arian AMU"/>
          <w:bCs/>
          <w:bdr w:val="none" w:sz="0" w:space="0" w:color="auto" w:frame="1"/>
          <w:lang w:eastAsia="hy-AM"/>
        </w:rPr>
        <w:t>ը</w:t>
      </w:r>
      <w:r w:rsidRPr="0099440D">
        <w:rPr>
          <w:rFonts w:ascii="GHEA Mariam" w:hAnsi="GHEA Mariam" w:cs="Arian AMU"/>
          <w:bCs/>
          <w:bdr w:val="none" w:sz="0" w:space="0" w:color="auto" w:frame="1"/>
          <w:lang w:eastAsia="hy-AM"/>
        </w:rPr>
        <w:t xml:space="preserve"> </w:t>
      </w:r>
      <w:r>
        <w:rPr>
          <w:rFonts w:ascii="GHEA Mariam" w:hAnsi="GHEA Mariam" w:cs="Arian AMU"/>
          <w:bCs/>
          <w:bdr w:val="none" w:sz="0" w:space="0" w:color="auto" w:frame="1"/>
          <w:lang w:eastAsia="hy-AM"/>
        </w:rPr>
        <w:t xml:space="preserve">ապահովել </w:t>
      </w:r>
      <w:r w:rsidRPr="0099440D">
        <w:rPr>
          <w:rFonts w:ascii="GHEA Mariam" w:hAnsi="GHEA Mariam" w:cs="Arian AMU"/>
          <w:bCs/>
          <w:bdr w:val="none" w:sz="0" w:space="0" w:color="auto" w:frame="1"/>
          <w:lang w:eastAsia="hy-AM"/>
        </w:rPr>
        <w:t xml:space="preserve">առավել կարճ ժամկետներում և </w:t>
      </w:r>
      <w:r>
        <w:rPr>
          <w:rFonts w:ascii="GHEA Mariam" w:hAnsi="GHEA Mariam" w:cs="Arian AMU"/>
          <w:bCs/>
          <w:bdr w:val="none" w:sz="0" w:space="0" w:color="auto" w:frame="1"/>
          <w:lang w:eastAsia="hy-AM"/>
        </w:rPr>
        <w:t xml:space="preserve">կհանգեցնի </w:t>
      </w:r>
      <w:r w:rsidRPr="0099440D">
        <w:rPr>
          <w:rFonts w:ascii="GHEA Mariam" w:hAnsi="GHEA Mariam" w:cs="Arian AMU"/>
          <w:bCs/>
          <w:bdr w:val="none" w:sz="0" w:space="0" w:color="auto" w:frame="1"/>
          <w:lang w:eastAsia="hy-AM"/>
        </w:rPr>
        <w:t>գների նվազեցմ</w:t>
      </w:r>
      <w:r>
        <w:rPr>
          <w:rFonts w:ascii="GHEA Mariam" w:hAnsi="GHEA Mariam" w:cs="Arian AMU"/>
          <w:bCs/>
          <w:bdr w:val="none" w:sz="0" w:space="0" w:color="auto" w:frame="1"/>
          <w:lang w:eastAsia="hy-AM"/>
        </w:rPr>
        <w:t>ան</w:t>
      </w:r>
      <w:r w:rsidRPr="0099440D">
        <w:rPr>
          <w:rFonts w:ascii="GHEA Mariam" w:hAnsi="GHEA Mariam" w:cs="Arian AMU"/>
          <w:bCs/>
          <w:bdr w:val="none" w:sz="0" w:space="0" w:color="auto" w:frame="1"/>
          <w:lang w:eastAsia="hy-AM"/>
        </w:rPr>
        <w:t xml:space="preserve">: </w:t>
      </w:r>
    </w:p>
    <w:p w14:paraId="3029DAB4" w14:textId="11DDDFAE" w:rsidR="0065683E" w:rsidRDefault="0019315A" w:rsidP="0019315A">
      <w:pPr>
        <w:shd w:val="clear" w:color="auto" w:fill="FFFFFF"/>
        <w:spacing w:line="360" w:lineRule="auto"/>
        <w:jc w:val="both"/>
        <w:rPr>
          <w:rStyle w:val="Strong"/>
          <w:rFonts w:ascii="GHEA Mariam" w:hAnsi="GHEA Mariam" w:cs="Cambria Math"/>
          <w:bCs w:val="0"/>
          <w:bdr w:val="none" w:sz="0" w:space="0" w:color="auto" w:frame="1"/>
        </w:rPr>
      </w:pPr>
      <w:r>
        <w:rPr>
          <w:rStyle w:val="Strong"/>
          <w:rFonts w:ascii="GHEA Mariam" w:hAnsi="GHEA Mariam" w:cs="Cambria Math"/>
          <w:b w:val="0"/>
          <w:bCs w:val="0"/>
          <w:bdr w:val="none" w:sz="0" w:space="0" w:color="auto" w:frame="1"/>
        </w:rPr>
        <w:t xml:space="preserve">   </w:t>
      </w:r>
      <w:r w:rsidR="0065683E" w:rsidRPr="0065683E">
        <w:rPr>
          <w:rStyle w:val="Strong"/>
          <w:rFonts w:ascii="GHEA Mariam" w:hAnsi="GHEA Mariam" w:cs="Cambria Math"/>
          <w:bCs w:val="0"/>
          <w:bdr w:val="none" w:sz="0" w:space="0" w:color="auto" w:frame="1"/>
        </w:rPr>
        <w:t xml:space="preserve">4. Ակնկալվող արդյունքը </w:t>
      </w:r>
    </w:p>
    <w:p w14:paraId="07DAD1B5" w14:textId="5EFC7059" w:rsidR="0065683E" w:rsidRPr="0065683E" w:rsidRDefault="0065683E" w:rsidP="0019315A">
      <w:pPr>
        <w:shd w:val="clear" w:color="auto" w:fill="FFFFFF"/>
        <w:spacing w:line="360" w:lineRule="auto"/>
        <w:jc w:val="both"/>
        <w:rPr>
          <w:rStyle w:val="Strong"/>
          <w:rFonts w:ascii="GHEA Mariam" w:hAnsi="GHEA Mariam" w:cs="Cambria Math"/>
          <w:b w:val="0"/>
          <w:bCs w:val="0"/>
          <w:bdr w:val="none" w:sz="0" w:space="0" w:color="auto" w:frame="1"/>
        </w:rPr>
      </w:pPr>
      <w:r w:rsidRPr="0065683E">
        <w:rPr>
          <w:rStyle w:val="Strong"/>
          <w:rFonts w:ascii="GHEA Mariam" w:hAnsi="GHEA Mariam" w:cs="Cambria Math"/>
          <w:b w:val="0"/>
          <w:bCs w:val="0"/>
          <w:bdr w:val="none" w:sz="0" w:space="0" w:color="auto" w:frame="1"/>
        </w:rPr>
        <w:t xml:space="preserve">   Նախագծի ընդունման դեպքում ակնկալվում է էլեկտրոնային փաստաթղթաշրջանառության աճ, </w:t>
      </w:r>
      <w:r>
        <w:rPr>
          <w:rStyle w:val="Strong"/>
          <w:rFonts w:ascii="GHEA Mariam" w:hAnsi="GHEA Mariam" w:cs="Cambria Math"/>
          <w:b w:val="0"/>
          <w:bCs w:val="0"/>
          <w:bdr w:val="none" w:sz="0" w:space="0" w:color="auto" w:frame="1"/>
        </w:rPr>
        <w:t>ք</w:t>
      </w:r>
      <w:r w:rsidRPr="0099440D">
        <w:rPr>
          <w:rFonts w:ascii="GHEA Mariam" w:hAnsi="GHEA Mariam" w:cs="Arian AMU"/>
          <w:bCs/>
          <w:bdr w:val="none" w:sz="0" w:space="0" w:color="auto" w:frame="1"/>
          <w:lang w:val="hy-AM" w:eastAsia="hy-AM"/>
        </w:rPr>
        <w:t>արտեզագրության, գեոդեզիայի, չափագրման (հաշվառման) և հողաշինարարության գործունեության ոլորտում</w:t>
      </w:r>
      <w:r>
        <w:rPr>
          <w:rFonts w:ascii="GHEA Mariam" w:hAnsi="GHEA Mariam" w:cs="Arian AMU"/>
          <w:bCs/>
          <w:bdr w:val="none" w:sz="0" w:space="0" w:color="auto" w:frame="1"/>
          <w:lang w:eastAsia="hy-AM"/>
        </w:rPr>
        <w:t xml:space="preserve"> տեղեկատվական բազայի ամբողջականության և թափանցիկության ապահովում:</w:t>
      </w:r>
    </w:p>
    <w:p w14:paraId="7069C8D9" w14:textId="33F0A188" w:rsidR="00895DA3" w:rsidRPr="0099440D" w:rsidRDefault="0065683E" w:rsidP="0019315A">
      <w:pPr>
        <w:shd w:val="clear" w:color="auto" w:fill="FFFFFF"/>
        <w:spacing w:line="360" w:lineRule="auto"/>
        <w:jc w:val="both"/>
        <w:rPr>
          <w:rStyle w:val="Strong"/>
          <w:rFonts w:ascii="GHEA Mariam" w:hAnsi="GHEA Mariam" w:cs="Arian AMU"/>
          <w:b w:val="0"/>
          <w:bCs w:val="0"/>
          <w:bdr w:val="none" w:sz="0" w:space="0" w:color="auto" w:frame="1"/>
          <w:lang w:val="hy-AM"/>
        </w:rPr>
      </w:pPr>
      <w:r>
        <w:rPr>
          <w:rStyle w:val="Strong"/>
          <w:rFonts w:ascii="GHEA Mariam" w:hAnsi="GHEA Mariam" w:cs="Cambria Math"/>
          <w:b w:val="0"/>
          <w:bCs w:val="0"/>
          <w:bdr w:val="none" w:sz="0" w:space="0" w:color="auto" w:frame="1"/>
        </w:rPr>
        <w:t xml:space="preserve">   </w:t>
      </w:r>
      <w:r w:rsidR="00895DA3" w:rsidRPr="0099440D">
        <w:rPr>
          <w:rStyle w:val="Strong"/>
          <w:rFonts w:ascii="GHEA Mariam" w:hAnsi="GHEA Mariam" w:cs="Cambria Math"/>
          <w:b w:val="0"/>
          <w:bCs w:val="0"/>
          <w:bdr w:val="none" w:sz="0" w:space="0" w:color="auto" w:frame="1"/>
          <w:lang w:val="hy-AM"/>
        </w:rPr>
        <w:t>Նախագիծը</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մշակվել</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է</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Կադաստրի</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կոմիտեի</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կողմից</w:t>
      </w:r>
      <w:r w:rsidR="00895DA3" w:rsidRPr="0099440D">
        <w:rPr>
          <w:rStyle w:val="Strong"/>
          <w:rFonts w:ascii="GHEA Mariam" w:hAnsi="GHEA Mariam" w:cs="Arian AMU"/>
          <w:b w:val="0"/>
          <w:bCs w:val="0"/>
          <w:bdr w:val="none" w:sz="0" w:space="0" w:color="auto" w:frame="1"/>
          <w:lang w:val="hy-AM"/>
        </w:rPr>
        <w:t>:</w:t>
      </w:r>
    </w:p>
    <w:p w14:paraId="7B511C60" w14:textId="673CF864" w:rsidR="00895DA3" w:rsidRDefault="0099440D" w:rsidP="0099440D">
      <w:pPr>
        <w:shd w:val="clear" w:color="auto" w:fill="FFFFFF"/>
        <w:spacing w:line="360" w:lineRule="auto"/>
        <w:jc w:val="both"/>
        <w:rPr>
          <w:rStyle w:val="Strong"/>
          <w:rFonts w:ascii="GHEA Mariam" w:hAnsi="GHEA Mariam"/>
          <w:b w:val="0"/>
          <w:bCs w:val="0"/>
          <w:bdr w:val="none" w:sz="0" w:space="0" w:color="auto" w:frame="1"/>
          <w:lang w:val="hy-AM"/>
        </w:rPr>
      </w:pPr>
      <w:r>
        <w:rPr>
          <w:rStyle w:val="Strong"/>
          <w:rFonts w:ascii="GHEA Mariam" w:hAnsi="GHEA Mariam" w:cs="Arian AMU"/>
          <w:bdr w:val="none" w:sz="0" w:space="0" w:color="auto" w:frame="1"/>
        </w:rPr>
        <w:t xml:space="preserve"> </w:t>
      </w:r>
      <w:r w:rsidR="00216A9A" w:rsidRPr="0099440D">
        <w:rPr>
          <w:rStyle w:val="Strong"/>
          <w:rFonts w:ascii="GHEA Mariam" w:hAnsi="GHEA Mariam" w:cs="Arian AMU"/>
          <w:bdr w:val="none" w:sz="0" w:space="0" w:color="auto" w:frame="1"/>
          <w:lang w:val="hy-AM"/>
        </w:rPr>
        <w:t xml:space="preserve">  </w:t>
      </w:r>
      <w:r w:rsidR="00216A9A" w:rsidRPr="0099440D">
        <w:rPr>
          <w:rStyle w:val="Strong"/>
          <w:rFonts w:ascii="GHEA Mariam" w:hAnsi="GHEA Mariam" w:cs="Arian AMU"/>
          <w:b w:val="0"/>
          <w:bCs w:val="0"/>
          <w:bdr w:val="none" w:sz="0" w:space="0" w:color="auto" w:frame="1"/>
          <w:lang w:val="hy-AM"/>
        </w:rPr>
        <w:t>«</w:t>
      </w:r>
      <w:r w:rsidR="00216A9A" w:rsidRPr="0099440D">
        <w:rPr>
          <w:rStyle w:val="Strong"/>
          <w:rFonts w:ascii="GHEA Mariam" w:hAnsi="GHEA Mariam" w:cs="Cambria Math"/>
          <w:b w:val="0"/>
          <w:bCs w:val="0"/>
          <w:bdr w:val="none" w:sz="0" w:space="0" w:color="auto" w:frame="1"/>
          <w:lang w:val="hy-AM"/>
        </w:rPr>
        <w:t>Գույքի</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նկատմամբ</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իրավունքների</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պետական</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գրանցման</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մասին</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օրենքում</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փոփոխություններ</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և</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լրացումներ</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կատարելու</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մասին</w:t>
      </w:r>
      <w:r w:rsidR="00216A9A" w:rsidRPr="0099440D">
        <w:rPr>
          <w:rStyle w:val="Strong"/>
          <w:rFonts w:ascii="GHEA Mariam" w:hAnsi="GHEA Mariam"/>
          <w:b w:val="0"/>
          <w:bCs w:val="0"/>
          <w:bdr w:val="none" w:sz="0" w:space="0" w:color="auto" w:frame="1"/>
          <w:lang w:val="hy-AM"/>
        </w:rPr>
        <w:t>»</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օրենքի</w:t>
      </w:r>
      <w:r w:rsidR="00216A9A" w:rsidRPr="0099440D">
        <w:rPr>
          <w:rStyle w:val="Strong"/>
          <w:rFonts w:ascii="GHEA Mariam" w:hAnsi="GHEA Mariam" w:cs="Arian AMU"/>
          <w:b w:val="0"/>
          <w:bCs w:val="0"/>
          <w:bdr w:val="none" w:sz="0" w:space="0" w:color="auto" w:frame="1"/>
          <w:lang w:val="hy-AM"/>
        </w:rPr>
        <w:t xml:space="preserve"> </w:t>
      </w:r>
      <w:r w:rsidR="00216A9A" w:rsidRPr="0099440D">
        <w:rPr>
          <w:rStyle w:val="Strong"/>
          <w:rFonts w:ascii="GHEA Mariam" w:hAnsi="GHEA Mariam" w:cs="Cambria Math"/>
          <w:b w:val="0"/>
          <w:bCs w:val="0"/>
          <w:bdr w:val="none" w:sz="0" w:space="0" w:color="auto" w:frame="1"/>
          <w:lang w:val="hy-AM"/>
        </w:rPr>
        <w:t>նախագծի</w:t>
      </w:r>
      <w:r w:rsidR="00216A9A"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ընդունման</w:t>
      </w:r>
      <w:r w:rsidR="00895DA3" w:rsidRPr="0099440D">
        <w:rPr>
          <w:rStyle w:val="Strong"/>
          <w:rFonts w:ascii="GHEA Mariam" w:hAnsi="GHEA Mariam" w:cs="Arian AMU"/>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կապակցությամբ</w:t>
      </w:r>
      <w:r w:rsidR="00895DA3" w:rsidRPr="0099440D">
        <w:rPr>
          <w:rStyle w:val="Strong"/>
          <w:rFonts w:ascii="GHEA Mariam" w:hAnsi="GHEA Mariam" w:cs="Arian AMU"/>
          <w:b w:val="0"/>
          <w:bCs w:val="0"/>
          <w:bdr w:val="none" w:sz="0" w:space="0" w:color="auto" w:frame="1"/>
          <w:lang w:val="hy-AM"/>
        </w:rPr>
        <w:t xml:space="preserve"> </w:t>
      </w:r>
      <w:r>
        <w:rPr>
          <w:rStyle w:val="Strong"/>
          <w:rFonts w:ascii="GHEA Mariam" w:hAnsi="GHEA Mariam" w:cs="Arian AMU"/>
          <w:b w:val="0"/>
          <w:bCs w:val="0"/>
          <w:bdr w:val="none" w:sz="0" w:space="0" w:color="auto" w:frame="1"/>
        </w:rPr>
        <w:t xml:space="preserve">նախատեսվում է </w:t>
      </w:r>
      <w:r w:rsidR="00895DA3" w:rsidRPr="0099440D">
        <w:rPr>
          <w:rStyle w:val="Strong"/>
          <w:rFonts w:ascii="GHEA Mariam" w:hAnsi="GHEA Mariam" w:cs="Cambria Math"/>
          <w:b w:val="0"/>
          <w:bCs w:val="0"/>
          <w:bdr w:val="none" w:sz="0" w:space="0" w:color="auto" w:frame="1"/>
          <w:lang w:val="hy-AM"/>
        </w:rPr>
        <w:t>ՀՀ</w:t>
      </w:r>
      <w:r w:rsidR="00895DA3" w:rsidRPr="0099440D">
        <w:rPr>
          <w:rStyle w:val="Strong"/>
          <w:rFonts w:ascii="GHEA Mariam" w:hAnsi="GHEA Mariam"/>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պետական</w:t>
      </w:r>
      <w:r>
        <w:rPr>
          <w:rStyle w:val="Strong"/>
          <w:rFonts w:ascii="GHEA Mariam" w:hAnsi="GHEA Mariam" w:cs="Cambria Math"/>
          <w:b w:val="0"/>
          <w:bCs w:val="0"/>
          <w:bdr w:val="none" w:sz="0" w:space="0" w:color="auto" w:frame="1"/>
        </w:rPr>
        <w:t xml:space="preserve"> բյուջեի եկամուտների  </w:t>
      </w:r>
      <w:r w:rsidR="00895DA3" w:rsidRPr="0099440D">
        <w:rPr>
          <w:rStyle w:val="Strong"/>
          <w:rFonts w:ascii="GHEA Mariam" w:hAnsi="GHEA Mariam"/>
          <w:b w:val="0"/>
          <w:bCs w:val="0"/>
          <w:bdr w:val="none" w:sz="0" w:space="0" w:color="auto" w:frame="1"/>
          <w:lang w:val="hy-AM"/>
        </w:rPr>
        <w:t xml:space="preserve"> </w:t>
      </w:r>
      <w:r w:rsidR="00895DA3" w:rsidRPr="0099440D">
        <w:rPr>
          <w:rStyle w:val="Strong"/>
          <w:rFonts w:ascii="GHEA Mariam" w:hAnsi="GHEA Mariam" w:cs="Cambria Math"/>
          <w:b w:val="0"/>
          <w:bCs w:val="0"/>
          <w:bdr w:val="none" w:sz="0" w:space="0" w:color="auto" w:frame="1"/>
          <w:lang w:val="hy-AM"/>
        </w:rPr>
        <w:t>ավելացումներ</w:t>
      </w:r>
      <w:r w:rsidR="00895DA3" w:rsidRPr="0099440D">
        <w:rPr>
          <w:rStyle w:val="Strong"/>
          <w:rFonts w:ascii="GHEA Mariam" w:hAnsi="GHEA Mariam"/>
          <w:b w:val="0"/>
          <w:bCs w:val="0"/>
          <w:bdr w:val="none" w:sz="0" w:space="0" w:color="auto" w:frame="1"/>
          <w:lang w:val="hy-AM"/>
        </w:rPr>
        <w:t xml:space="preserve">: </w:t>
      </w:r>
    </w:p>
    <w:p w14:paraId="0022FA7B" w14:textId="77777777" w:rsidR="00797146" w:rsidRDefault="00797146" w:rsidP="00797146">
      <w:pPr>
        <w:pStyle w:val="NormalWeb"/>
        <w:shd w:val="clear" w:color="auto" w:fill="FFFFFF"/>
        <w:spacing w:line="360" w:lineRule="auto"/>
        <w:jc w:val="both"/>
        <w:textAlignment w:val="baseline"/>
        <w:rPr>
          <w:rFonts w:ascii="GHEA Mariam" w:hAnsi="GHEA Mariam" w:cs="Sylfaen"/>
          <w:lang w:val="hy-AM"/>
        </w:rPr>
      </w:pPr>
      <w:r>
        <w:rPr>
          <w:rStyle w:val="Strong"/>
          <w:rFonts w:ascii="GHEA Mariam" w:hAnsi="GHEA Mariam"/>
          <w:b w:val="0"/>
          <w:bCs w:val="0"/>
          <w:bdr w:val="none" w:sz="0" w:space="0" w:color="auto" w:frame="1"/>
        </w:rPr>
        <w:t xml:space="preserve">  </w:t>
      </w:r>
      <w:r>
        <w:rPr>
          <w:rFonts w:ascii="GHEA Mariam" w:hAnsi="GHEA Mariam"/>
        </w:rPr>
        <w:t xml:space="preserve">   Նախագիծը չի բխում Հայաստանի վերափոխման ռազմավարության 2050, Կառավարության 2021-2026 թթ. ծրագրերից, ոլորտային և/կամ այլ ռազմավարական փաստաթղթերի պահանջներից:</w:t>
      </w:r>
      <w:bookmarkStart w:id="1" w:name="_GoBack"/>
      <w:bookmarkEnd w:id="1"/>
    </w:p>
    <w:sectPr w:rsidR="007971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05F6AB" w14:textId="77777777" w:rsidR="001378FB" w:rsidRDefault="001378FB" w:rsidP="00895DA3">
      <w:r>
        <w:separator/>
      </w:r>
    </w:p>
  </w:endnote>
  <w:endnote w:type="continuationSeparator" w:id="0">
    <w:p w14:paraId="1AA43C13" w14:textId="77777777" w:rsidR="001378FB" w:rsidRDefault="001378FB" w:rsidP="00895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Arian AMU">
    <w:panose1 w:val="01000000000000000000"/>
    <w:charset w:val="00"/>
    <w:family w:val="auto"/>
    <w:pitch w:val="variable"/>
    <w:sig w:usb0="A1002EA7" w:usb1="50000008" w:usb2="00000000" w:usb3="00000000" w:csb0="0001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891D6" w14:textId="77777777" w:rsidR="001378FB" w:rsidRDefault="001378FB" w:rsidP="00895DA3">
      <w:r>
        <w:separator/>
      </w:r>
    </w:p>
  </w:footnote>
  <w:footnote w:type="continuationSeparator" w:id="0">
    <w:p w14:paraId="1662EBF5" w14:textId="77777777" w:rsidR="001378FB" w:rsidRDefault="001378FB" w:rsidP="00895DA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7B7B8C"/>
    <w:multiLevelType w:val="hybridMultilevel"/>
    <w:tmpl w:val="6C9AE886"/>
    <w:lvl w:ilvl="0" w:tplc="CEEA7CE8">
      <w:start w:val="1"/>
      <w:numFmt w:val="decimal"/>
      <w:lvlText w:val="%1)"/>
      <w:lvlJc w:val="left"/>
      <w:pPr>
        <w:ind w:left="600" w:hanging="360"/>
      </w:pPr>
      <w:rPr>
        <w:rFonts w:cstheme="minorBidi"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A84"/>
    <w:rsid w:val="000F7D23"/>
    <w:rsid w:val="001378FB"/>
    <w:rsid w:val="001644B5"/>
    <w:rsid w:val="00171257"/>
    <w:rsid w:val="0019315A"/>
    <w:rsid w:val="00216A9A"/>
    <w:rsid w:val="00290F20"/>
    <w:rsid w:val="002F2540"/>
    <w:rsid w:val="003D6C36"/>
    <w:rsid w:val="00410CC5"/>
    <w:rsid w:val="00454DA9"/>
    <w:rsid w:val="00466565"/>
    <w:rsid w:val="005A29BE"/>
    <w:rsid w:val="005A31B5"/>
    <w:rsid w:val="005F1655"/>
    <w:rsid w:val="006523B9"/>
    <w:rsid w:val="0065683E"/>
    <w:rsid w:val="006D6742"/>
    <w:rsid w:val="006F09F3"/>
    <w:rsid w:val="00797146"/>
    <w:rsid w:val="00895DA3"/>
    <w:rsid w:val="0089793B"/>
    <w:rsid w:val="00942030"/>
    <w:rsid w:val="0099440D"/>
    <w:rsid w:val="009C1A2C"/>
    <w:rsid w:val="009C49E6"/>
    <w:rsid w:val="00A76129"/>
    <w:rsid w:val="00B46AA1"/>
    <w:rsid w:val="00BF5A84"/>
    <w:rsid w:val="00D65AD9"/>
    <w:rsid w:val="00E55A77"/>
    <w:rsid w:val="00EA13E6"/>
    <w:rsid w:val="00EA69DA"/>
    <w:rsid w:val="00EB66B7"/>
    <w:rsid w:val="00EB7A99"/>
    <w:rsid w:val="00EC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B96C"/>
  <w15:chartTrackingRefBased/>
  <w15:docId w15:val="{020E42B3-1D3F-45BA-B4B5-463E82FF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D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DA3"/>
    <w:rPr>
      <w:color w:val="0000FF"/>
      <w:u w:val="single"/>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895DA3"/>
    <w:rPr>
      <w:sz w:val="24"/>
      <w:szCs w:val="24"/>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895DA3"/>
    <w:pPr>
      <w:tabs>
        <w:tab w:val="center" w:pos="4320"/>
        <w:tab w:val="right" w:pos="8640"/>
      </w:tabs>
    </w:pPr>
    <w:rPr>
      <w:rFonts w:asciiTheme="minorHAnsi" w:eastAsiaTheme="minorHAnsi" w:hAnsiTheme="minorHAnsi" w:cstheme="minorBidi"/>
    </w:rPr>
  </w:style>
  <w:style w:type="character" w:customStyle="1" w:styleId="normChar">
    <w:name w:val="norm Char"/>
    <w:link w:val="norm"/>
    <w:locked/>
    <w:rsid w:val="00895DA3"/>
    <w:rPr>
      <w:rFonts w:ascii="Arial Armenian" w:hAnsi="Arial Armenian"/>
      <w:lang w:eastAsia="ru-RU"/>
    </w:rPr>
  </w:style>
  <w:style w:type="paragraph" w:customStyle="1" w:styleId="norm">
    <w:name w:val="norm"/>
    <w:basedOn w:val="Normal"/>
    <w:link w:val="normChar"/>
    <w:qFormat/>
    <w:rsid w:val="00895DA3"/>
    <w:pPr>
      <w:spacing w:line="480" w:lineRule="auto"/>
      <w:ind w:firstLine="709"/>
      <w:jc w:val="both"/>
    </w:pPr>
    <w:rPr>
      <w:rFonts w:ascii="Arial Armenian" w:eastAsiaTheme="minorHAnsi" w:hAnsi="Arial Armenian" w:cstheme="minorBidi"/>
      <w:sz w:val="22"/>
      <w:szCs w:val="22"/>
      <w:lang w:eastAsia="ru-RU"/>
    </w:rPr>
  </w:style>
  <w:style w:type="character" w:styleId="FootnoteReference">
    <w:name w:val="footnote reference"/>
    <w:semiHidden/>
    <w:unhideWhenUsed/>
    <w:rsid w:val="00895DA3"/>
    <w:rPr>
      <w:vertAlign w:val="superscript"/>
    </w:rPr>
  </w:style>
  <w:style w:type="character" w:styleId="Strong">
    <w:name w:val="Strong"/>
    <w:basedOn w:val="DefaultParagraphFont"/>
    <w:uiPriority w:val="22"/>
    <w:qFormat/>
    <w:rsid w:val="00895DA3"/>
    <w:rPr>
      <w:b/>
      <w:bCs/>
    </w:rPr>
  </w:style>
  <w:style w:type="paragraph" w:styleId="ListParagraph">
    <w:name w:val="List Paragraph"/>
    <w:basedOn w:val="Normal"/>
    <w:uiPriority w:val="34"/>
    <w:qFormat/>
    <w:rsid w:val="005A31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46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5</Pages>
  <Words>1102</Words>
  <Characters>6287</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cp:revision>
  <dcterms:created xsi:type="dcterms:W3CDTF">2021-08-05T14:53:00Z</dcterms:created>
  <dcterms:modified xsi:type="dcterms:W3CDTF">2021-09-08T12:31:00Z</dcterms:modified>
</cp:coreProperties>
</file>