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4E" w:rsidRPr="0084095D" w:rsidRDefault="0030174E" w:rsidP="0030174E">
      <w:pPr>
        <w:spacing w:after="0" w:line="240" w:lineRule="auto"/>
        <w:jc w:val="center"/>
        <w:rPr>
          <w:rFonts w:ascii="GHEA Grapalat" w:hAnsi="GHEA Grapalat"/>
          <w:b/>
          <w:sz w:val="24"/>
          <w:lang w:val="hy-AM"/>
        </w:rPr>
      </w:pPr>
      <w:r w:rsidRPr="0084095D">
        <w:rPr>
          <w:rFonts w:ascii="GHEA Grapalat" w:hAnsi="GHEA Grapalat"/>
          <w:b/>
          <w:sz w:val="24"/>
          <w:lang w:val="hy-AM"/>
        </w:rPr>
        <w:t>ՏԵՂԵԿԱՆՔ</w:t>
      </w:r>
    </w:p>
    <w:p w:rsidR="0030174E" w:rsidRDefault="0030174E" w:rsidP="0030174E">
      <w:pPr>
        <w:spacing w:after="0" w:line="240" w:lineRule="auto"/>
        <w:jc w:val="center"/>
        <w:rPr>
          <w:rFonts w:ascii="GHEA Grapalat" w:hAnsi="GHEA Grapalat"/>
          <w:b/>
          <w:sz w:val="24"/>
          <w:lang w:val="hy-AM"/>
        </w:rPr>
      </w:pPr>
      <w:r w:rsidRPr="0084095D">
        <w:rPr>
          <w:rFonts w:ascii="GHEA Grapalat" w:hAnsi="GHEA Grapalat"/>
          <w:b/>
          <w:sz w:val="24"/>
          <w:lang w:val="hy-AM"/>
        </w:rPr>
        <w:t>«ՀԱՅԱՍՏԱՆԻ ՀԱՆՐԱՊԵՏՈՒԹՅԱՆ ՏԱՐԱԾՔ ԲԺՇԿԱԿԱՆ ԱՐՏԱԴՐԱՏԵՍԱԿԸ, ԴՐԱ ՄԱՍԵՐԸ ԿԱՄ ԲԱՂԱԴՐԻՉՆԵՐԸ ՆԵՐՄՈՒԾԵԼՈՒ (ՀԱՅԱՍՏԱՆԻ ՀԱՆՐԱՊԵՏՈՒԹՅԱՆ ՊԵՏԱԿԱՆ ՍԱՀՄԱՆԸ ՀԱՏԵԼՈՒ ՄԻՋՈՑՈՎ ԲԺՇԿԱԿԱՆ ԱՐՏԱԴՐԱՏԵՍԱԿԻ, ԴՐԱ ՄԱՍԵՐԻ ԿԱՄ ԲԱՂԱ</w:t>
      </w:r>
      <w:bookmarkStart w:id="0" w:name="_GoBack"/>
      <w:bookmarkEnd w:id="0"/>
      <w:r w:rsidRPr="0084095D">
        <w:rPr>
          <w:rFonts w:ascii="GHEA Grapalat" w:hAnsi="GHEA Grapalat"/>
          <w:b/>
          <w:sz w:val="24"/>
          <w:lang w:val="hy-AM"/>
        </w:rPr>
        <w:t>ԴՐԻՉՆԵՐԻ ՆԵՐՍ ԲԵՐԵԼՈՒ) ԵՎ ՀԱՅԱՍՏԱՆԻ ՀԱՆՐԱՊԵՏՈՒԹՅԱՆ ՏԱՐԱԾՔԻՑ ԱՐՏԱՀԱՆԵԼՈՒ (ՀԱՅԱՍՏԱՆԻ ՀԱՆՐԱՊԵՏՈՒԹՅԱՆ ՊԵՏԱԿԱՆ ՍԱՀՄԱՆԸ ՀԱՏԵԼՈՒ ՄԻՋՈՑՈՎ ԲԺՇԿԱԿԱՆ ԱՐՏԱԴՐԱՏԵՍԱԿԻ, ԴՐԱ ՄԱՍԵՐԻ ԿԱՄ ԲԱՂԱԴՐԻՉՆԵՐԻ ԴՈՒՐՍ ԲԵՐԵԼՈՒ) ԿԱՐԳԸ ՍԱՀՄԱՆԵԼՈՒ ՄԱՍԻՆ» ՀԱՅԱՍՏԱՆԻ ՀԱՆՐԱՊԵՏՈՒԹՅԱՆ ԿԱՌԱՎԱՐՈՒԹՅԱՆ ՈՐՈՇՄԱՆ ՆԱԽԱԳԾԻ ԸՆԴՈՒՆՄԱՆ ՄԱՍԻՆ</w:t>
      </w:r>
    </w:p>
    <w:p w:rsidR="0030174E" w:rsidRDefault="0030174E" w:rsidP="0030174E">
      <w:pPr>
        <w:spacing w:after="0" w:line="240" w:lineRule="auto"/>
        <w:jc w:val="center"/>
        <w:rPr>
          <w:rFonts w:ascii="GHEA Grapalat" w:hAnsi="GHEA Grapalat"/>
          <w:b/>
          <w:sz w:val="24"/>
          <w:lang w:val="hy-AM"/>
        </w:rPr>
      </w:pPr>
    </w:p>
    <w:p w:rsidR="0030174E" w:rsidRPr="0084095D" w:rsidRDefault="0030174E" w:rsidP="0030174E">
      <w:pPr>
        <w:spacing w:after="0" w:line="240" w:lineRule="auto"/>
        <w:jc w:val="center"/>
        <w:rPr>
          <w:rFonts w:ascii="GHEA Grapalat" w:hAnsi="GHEA Grapalat"/>
          <w:b/>
          <w:sz w:val="24"/>
          <w:lang w:val="hy-AM"/>
        </w:rPr>
      </w:pPr>
    </w:p>
    <w:p w:rsidR="00421CBC" w:rsidRPr="0030174E" w:rsidRDefault="0030174E" w:rsidP="0030174E">
      <w:pPr>
        <w:spacing w:after="0" w:line="360" w:lineRule="auto"/>
        <w:jc w:val="both"/>
        <w:rPr>
          <w:rFonts w:ascii="GHEA Grapalat" w:hAnsi="GHEA Grapalat"/>
          <w:sz w:val="24"/>
          <w:lang w:val="hy-AM"/>
        </w:rPr>
      </w:pPr>
      <w:r w:rsidRPr="0084095D">
        <w:rPr>
          <w:rFonts w:ascii="GHEA Grapalat" w:hAnsi="GHEA Grapalat"/>
          <w:sz w:val="24"/>
          <w:lang w:val="hy-AM"/>
        </w:rPr>
        <w:t xml:space="preserve"> «Հայաստանի Հանրապետության տարածք բժշկական արտադրատեսակը, դրա մասերը կամ բաղադրիչները ներմուծելու (Հայաստանի Հանրապետության պետական սահմանը հատելու միջոցով բժշկական արտադրատեսակի, դրա մասերի կամ բաղադրիչների ներս բերելու) և Հայաստանի Հանրապետության տարածքից արտահանելու (Հայաստանի Հանրապետության պետական սահմանը հատելու միջոցով բժշկական արտադրատեսակի, դրա մասերի կամ բաղադրիչների դուրս բերելու) կարգը սահմանելու մասին» </w:t>
      </w:r>
      <w:r w:rsidRPr="0084095D">
        <w:rPr>
          <w:rFonts w:ascii="GHEA Grapalat" w:hAnsi="GHEA Grapalat"/>
          <w:bCs/>
          <w:sz w:val="24"/>
          <w:lang w:val="hy-AM"/>
        </w:rPr>
        <w:t>Հայաստանի Հանրապետության կ</w:t>
      </w:r>
      <w:r w:rsidRPr="0084095D">
        <w:rPr>
          <w:rFonts w:ascii="GHEA Grapalat" w:hAnsi="GHEA Grapalat"/>
          <w:sz w:val="24"/>
          <w:lang w:val="hy-AM"/>
        </w:rPr>
        <w:t xml:space="preserve">առավարության որոշման ընդունման կապակցությամբ պետական կամ տեղական ինքնակառավարման մարմնի 2021 թվականի բյուջեում եկամուտների և ծախսերի ավելացում կամ նվազեցում չի նախատեսվում: </w:t>
      </w:r>
    </w:p>
    <w:sectPr w:rsidR="00421CBC" w:rsidRPr="0030174E" w:rsidSect="006455D8">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4E"/>
    <w:rsid w:val="00092FA3"/>
    <w:rsid w:val="00296A89"/>
    <w:rsid w:val="0030174E"/>
    <w:rsid w:val="00312D14"/>
    <w:rsid w:val="003940E7"/>
    <w:rsid w:val="00421CBC"/>
    <w:rsid w:val="00563ADD"/>
    <w:rsid w:val="006C2247"/>
    <w:rsid w:val="00983264"/>
    <w:rsid w:val="00A6180F"/>
    <w:rsid w:val="00CA1EA9"/>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86758"/>
  <w15:chartTrackingRefBased/>
  <w15:docId w15:val="{B4B23E6A-AE87-4448-BB3D-6743134A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4E"/>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1</cp:revision>
  <cp:lastPrinted>2008-01-25T12:43:00Z</cp:lastPrinted>
  <dcterms:created xsi:type="dcterms:W3CDTF">2021-07-27T05:38:00Z</dcterms:created>
  <dcterms:modified xsi:type="dcterms:W3CDTF">2021-07-27T05:38:00Z</dcterms:modified>
</cp:coreProperties>
</file>