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309" w:rsidRPr="00C80706" w:rsidRDefault="00AE2309" w:rsidP="00AE2309">
      <w:pPr>
        <w:spacing w:after="0"/>
        <w:jc w:val="center"/>
        <w:rPr>
          <w:rFonts w:ascii="GHEA Grapalat" w:hAnsi="GHEA Grapalat" w:cs="Sylfaen"/>
          <w:b/>
          <w:sz w:val="24"/>
          <w:szCs w:val="24"/>
          <w:lang w:val="hy-AM"/>
        </w:rPr>
      </w:pPr>
      <w:bookmarkStart w:id="0" w:name="_GoBack"/>
      <w:bookmarkEnd w:id="0"/>
      <w:r w:rsidRPr="00C80706">
        <w:rPr>
          <w:rFonts w:ascii="GHEA Grapalat" w:hAnsi="GHEA Grapalat" w:cs="Sylfaen"/>
          <w:b/>
          <w:sz w:val="24"/>
          <w:szCs w:val="24"/>
          <w:lang w:val="hy-AM"/>
        </w:rPr>
        <w:t>ՀԻՄՆԱՎՈՐՈՒՄ</w:t>
      </w:r>
    </w:p>
    <w:p w:rsidR="00AE2309" w:rsidRPr="009B6639" w:rsidRDefault="00AE2309" w:rsidP="00AE2309">
      <w:pPr>
        <w:spacing w:after="0" w:line="360" w:lineRule="auto"/>
        <w:jc w:val="center"/>
        <w:rPr>
          <w:rFonts w:ascii="GHEA Grapalat" w:eastAsia="Times New Roman" w:hAnsi="GHEA Grapalat" w:cs="Sylfaen"/>
          <w:b/>
          <w:sz w:val="24"/>
          <w:szCs w:val="24"/>
          <w:lang w:val="hy-AM"/>
        </w:rPr>
      </w:pPr>
      <w:r w:rsidRPr="00A8375F">
        <w:rPr>
          <w:rFonts w:ascii="GHEA Grapalat" w:eastAsia="Times New Roman" w:hAnsi="GHEA Grapalat" w:cs="Sylfaen"/>
          <w:b/>
          <w:sz w:val="24"/>
          <w:szCs w:val="24"/>
          <w:lang w:val="hy-AM"/>
        </w:rPr>
        <w:t>«</w:t>
      </w:r>
      <w:r w:rsidRPr="009B6639">
        <w:rPr>
          <w:rFonts w:ascii="GHEA Grapalat" w:eastAsia="Times New Roman" w:hAnsi="GHEA Grapalat" w:cs="Sylfaen"/>
          <w:b/>
          <w:sz w:val="24"/>
          <w:szCs w:val="24"/>
          <w:lang w:val="hy-AM"/>
        </w:rPr>
        <w:t xml:space="preserve">ՄԱՔՍԱՅԻՆ ԵՎ ՀԱՐԿԱՅԻՆ </w:t>
      </w:r>
      <w:r w:rsidRPr="001B1CF3">
        <w:rPr>
          <w:rFonts w:ascii="GHEA Grapalat" w:eastAsia="Times New Roman" w:hAnsi="GHEA Grapalat" w:cs="Sylfaen"/>
          <w:b/>
          <w:sz w:val="24"/>
          <w:szCs w:val="24"/>
          <w:lang w:val="hy-AM"/>
        </w:rPr>
        <w:t>ՄԱՐՄԻՆՆԵՐՈՒՄ</w:t>
      </w:r>
      <w:r w:rsidRPr="009B6639">
        <w:rPr>
          <w:rFonts w:ascii="GHEA Grapalat" w:eastAsia="Times New Roman" w:hAnsi="GHEA Grapalat" w:cs="Sylfaen"/>
          <w:b/>
          <w:sz w:val="24"/>
          <w:szCs w:val="24"/>
          <w:lang w:val="hy-AM"/>
        </w:rPr>
        <w:t xml:space="preserve"> ԶԵՆՔ ԿՐԵԼՈՒ, ՊԱՀԵԼՈՒ ԵՎ ՕԳՏԱԳՈՐԾԵԼՈՒ ԻՐԱՎՈՒՆՔ ՈՒՆԵՑՈՂ ՄԱՔՍԱՅԻՆ ԵՎ ՀԱՐԿԱՅԻՆ ՄԱՐՄԻՆՆԵՐԻ ՀԱՆՐԱՅԻՆ ԾԱՌԱՅՈՂՆԵՐԻ ՊԱՇՏՈՆՆԵՐԻ, ՆՐԱՆՑ ԿՈՂՄԻՑ ՕԳՏԱԳՈՐԾՎՈՂ ԶԵՆՔԻ ԵՎ ՌԱԶՄԱՄԹԵՐՔԻ ՑԱՆԿԸ, ՆՐԱՆՑ ԶԵՆՔՈՎ ԱՊԱՀՈՎԵԼՈՒ (ՏՐԱՄԱԴՐԵԼՈՒ), ՊԱՀԵԼՈՒ, ԿՐԵԼՈՒ ԵՎ ՕԳՏԱԳՈՐԾԵԼՈՒ ԿԱՐԳԸ ՍԱՀՄԱՆԵԼՈՒ ՈՒ ՀԱՅԱՍՏԱՆԻ ՀԱՆՐԱՊԵՏՈՒԹՅԱՆ ԿԱՌԱՎԱՐՈՒԹՅԱՆ 2002 ԹՎԱԿԱՆԻ ՀՈՒՆԻՍԻ 1-Ի ԹԻՎ 656 ԵՎ ՀԱՅԱՍՏԱՆԻ ՀԱՆՐԱՊԵՏՈՒԹՅԱՆ ԿԱՌԱՎԱՐՈՒԹՅԱՆ 2008 ԹՎԱԿԱՆԻ ՓԵՏՐՎԱՐԻ 22-Ի</w:t>
      </w:r>
      <w:r w:rsidRPr="009B6639">
        <w:rPr>
          <w:rFonts w:ascii="GHEA Grapalat" w:eastAsia="Times New Roman" w:hAnsi="GHEA Grapalat" w:cs="Sylfaen"/>
          <w:b/>
          <w:bCs/>
          <w:sz w:val="24"/>
          <w:szCs w:val="24"/>
          <w:lang w:val="hy-AM"/>
        </w:rPr>
        <w:t xml:space="preserve"> ԹԻՎ</w:t>
      </w:r>
      <w:r w:rsidRPr="009B6639">
        <w:rPr>
          <w:rFonts w:ascii="GHEA Grapalat" w:eastAsia="Times New Roman" w:hAnsi="GHEA Grapalat" w:cs="Sylfaen"/>
          <w:b/>
          <w:sz w:val="24"/>
          <w:szCs w:val="24"/>
          <w:lang w:val="hy-AM"/>
        </w:rPr>
        <w:t xml:space="preserve"> 201-Ն ՈՐՈՇՈՒՄՆԵՐՆ ՈՒԺԸ ԿՈՐՑՐԱԾ ՃԱՆԱՉԵԼՈՒ</w:t>
      </w:r>
    </w:p>
    <w:p w:rsidR="00AE2309" w:rsidRPr="001B1CF3" w:rsidRDefault="00AE2309" w:rsidP="00AE2309">
      <w:pPr>
        <w:spacing w:after="0" w:line="360" w:lineRule="auto"/>
        <w:jc w:val="center"/>
        <w:rPr>
          <w:rFonts w:ascii="GHEA Grapalat" w:hAnsi="GHEA Grapalat"/>
          <w:b/>
          <w:color w:val="000000"/>
          <w:sz w:val="24"/>
          <w:szCs w:val="24"/>
          <w:lang w:val="hy-AM"/>
        </w:rPr>
      </w:pPr>
      <w:r w:rsidRPr="009B6639">
        <w:rPr>
          <w:rFonts w:ascii="GHEA Grapalat" w:eastAsia="Times New Roman" w:hAnsi="GHEA Grapalat" w:cs="Sylfaen"/>
          <w:b/>
          <w:sz w:val="24"/>
          <w:szCs w:val="24"/>
          <w:lang w:val="hy-AM"/>
        </w:rPr>
        <w:t xml:space="preserve"> ՄԱՍԻՆ</w:t>
      </w:r>
      <w:r w:rsidRPr="00866DFE">
        <w:rPr>
          <w:rFonts w:ascii="GHEA Grapalat" w:eastAsia="Times New Roman" w:hAnsi="GHEA Grapalat" w:cs="Sylfaen"/>
          <w:b/>
          <w:sz w:val="24"/>
          <w:szCs w:val="24"/>
          <w:lang w:val="hy-AM"/>
        </w:rPr>
        <w:t xml:space="preserve">» </w:t>
      </w:r>
      <w:r w:rsidRPr="00C80706">
        <w:rPr>
          <w:rFonts w:ascii="GHEA Grapalat" w:hAnsi="GHEA Grapalat"/>
          <w:b/>
          <w:color w:val="000000"/>
          <w:sz w:val="24"/>
          <w:szCs w:val="24"/>
          <w:lang w:val="hy-AM"/>
        </w:rPr>
        <w:t xml:space="preserve">ՀԱՅԱՍՏԱՆԻ ՀԱՆՐԱՊԵՏՈՒԹՅԱՆ ԿԱՌԱՎԱՐՈՒԹՅԱՆ </w:t>
      </w:r>
    </w:p>
    <w:p w:rsidR="00AE2309" w:rsidRPr="003D67CC" w:rsidRDefault="00AE2309" w:rsidP="00AE2309">
      <w:pPr>
        <w:spacing w:after="0" w:line="360" w:lineRule="auto"/>
        <w:jc w:val="center"/>
        <w:rPr>
          <w:rStyle w:val="Strong"/>
          <w:rFonts w:ascii="GHEA Grapalat" w:hAnsi="GHEA Grapalat" w:cs="Sylfaen"/>
          <w:color w:val="000000"/>
          <w:sz w:val="24"/>
          <w:szCs w:val="24"/>
          <w:shd w:val="clear" w:color="auto" w:fill="FFFFFF"/>
          <w:lang w:val="hy-AM"/>
        </w:rPr>
      </w:pPr>
      <w:r w:rsidRPr="00C80706">
        <w:rPr>
          <w:rStyle w:val="Strong"/>
          <w:rFonts w:ascii="GHEA Grapalat" w:hAnsi="GHEA Grapalat" w:cs="Sylfaen"/>
          <w:color w:val="000000"/>
          <w:sz w:val="24"/>
          <w:szCs w:val="24"/>
          <w:shd w:val="clear" w:color="auto" w:fill="FFFFFF"/>
          <w:lang w:val="hy-AM"/>
        </w:rPr>
        <w:t>ՈՐՈՇՄԱՆ ՆԱԽԱԳԾԻ</w:t>
      </w:r>
    </w:p>
    <w:p w:rsidR="00AE2309" w:rsidRPr="003D67CC" w:rsidRDefault="00AE2309" w:rsidP="00AE2309">
      <w:pPr>
        <w:tabs>
          <w:tab w:val="left" w:pos="720"/>
          <w:tab w:val="left" w:pos="810"/>
          <w:tab w:val="left" w:pos="900"/>
          <w:tab w:val="left" w:pos="990"/>
        </w:tabs>
        <w:spacing w:after="0"/>
        <w:jc w:val="center"/>
        <w:rPr>
          <w:rFonts w:ascii="GHEA Grapalat" w:eastAsia="Times New Roman" w:hAnsi="GHEA Grapalat" w:cs="Sylfaen"/>
          <w:b/>
          <w:color w:val="000000"/>
          <w:spacing w:val="-8"/>
          <w:sz w:val="24"/>
          <w:szCs w:val="24"/>
          <w:shd w:val="clear" w:color="auto" w:fill="FFFFFF"/>
          <w:lang w:val="hy-AM" w:eastAsia="ru-RU"/>
        </w:rPr>
      </w:pPr>
    </w:p>
    <w:p w:rsidR="00AE2309" w:rsidRPr="00C80706" w:rsidRDefault="00AE2309" w:rsidP="00AE2309">
      <w:pPr>
        <w:pStyle w:val="ListParagraph"/>
        <w:numPr>
          <w:ilvl w:val="1"/>
          <w:numId w:val="1"/>
        </w:numPr>
        <w:tabs>
          <w:tab w:val="left" w:pos="720"/>
          <w:tab w:val="left" w:pos="810"/>
          <w:tab w:val="left" w:pos="900"/>
          <w:tab w:val="left" w:pos="990"/>
        </w:tabs>
        <w:spacing w:after="0" w:line="360" w:lineRule="auto"/>
        <w:ind w:hanging="720"/>
        <w:jc w:val="both"/>
        <w:rPr>
          <w:rFonts w:ascii="GHEA Grapalat" w:hAnsi="GHEA Grapalat" w:cs="Sylfaen"/>
          <w:b/>
          <w:sz w:val="24"/>
          <w:szCs w:val="24"/>
          <w:lang w:val="hy-AM"/>
        </w:rPr>
      </w:pPr>
      <w:r>
        <w:rPr>
          <w:rFonts w:ascii="GHEA Grapalat" w:hAnsi="GHEA Grapalat" w:cs="Arial Unicode"/>
          <w:b/>
          <w:bCs/>
          <w:color w:val="000000"/>
          <w:sz w:val="24"/>
          <w:szCs w:val="24"/>
          <w:lang w:val="af-ZA"/>
        </w:rPr>
        <w:t xml:space="preserve"> </w:t>
      </w:r>
      <w:r w:rsidRPr="00C80706">
        <w:rPr>
          <w:rFonts w:ascii="GHEA Grapalat" w:hAnsi="GHEA Grapalat" w:cs="Arial Unicode"/>
          <w:b/>
          <w:bCs/>
          <w:color w:val="000000"/>
          <w:sz w:val="24"/>
          <w:szCs w:val="24"/>
          <w:lang w:val="af-ZA"/>
        </w:rPr>
        <w:t>Կարգավորման ենթակա խնդիրը.</w:t>
      </w:r>
    </w:p>
    <w:p w:rsidR="00AE2309" w:rsidRPr="00C80706" w:rsidRDefault="00AE2309" w:rsidP="00AE2309">
      <w:pPr>
        <w:pStyle w:val="norm"/>
        <w:spacing w:line="360" w:lineRule="auto"/>
        <w:ind w:firstLine="720"/>
        <w:rPr>
          <w:rFonts w:ascii="GHEA Grapalat" w:hAnsi="GHEA Grapalat" w:cs="Sylfaen"/>
          <w:sz w:val="24"/>
          <w:szCs w:val="24"/>
          <w:lang w:val="hy-AM"/>
        </w:rPr>
      </w:pPr>
      <w:r w:rsidRPr="00C80706">
        <w:rPr>
          <w:rFonts w:ascii="GHEA Grapalat" w:hAnsi="GHEA Grapalat" w:cs="Sylfaen"/>
          <w:color w:val="000000"/>
          <w:spacing w:val="-8"/>
          <w:sz w:val="24"/>
          <w:szCs w:val="24"/>
          <w:shd w:val="clear" w:color="auto" w:fill="FFFFFF"/>
          <w:lang w:val="hy-AM"/>
        </w:rPr>
        <w:t></w:t>
      </w:r>
      <w:r w:rsidRPr="008D10A5">
        <w:rPr>
          <w:rFonts w:ascii="GHEA Grapalat" w:hAnsi="GHEA Grapalat" w:cs="Sylfaen"/>
          <w:sz w:val="24"/>
          <w:szCs w:val="24"/>
          <w:lang w:val="hy-AM"/>
        </w:rPr>
        <w:t xml:space="preserve">Մաքսային և հարկային </w:t>
      </w:r>
      <w:r w:rsidRPr="009B6639">
        <w:rPr>
          <w:rFonts w:ascii="GHEA Grapalat" w:hAnsi="GHEA Grapalat" w:cs="Sylfaen"/>
          <w:sz w:val="24"/>
          <w:szCs w:val="24"/>
          <w:lang w:val="hy-AM"/>
        </w:rPr>
        <w:t>մարմ</w:t>
      </w:r>
      <w:r w:rsidRPr="00A54CBF">
        <w:rPr>
          <w:rFonts w:ascii="GHEA Grapalat" w:hAnsi="GHEA Grapalat" w:cs="Sylfaen"/>
          <w:sz w:val="24"/>
          <w:szCs w:val="24"/>
          <w:lang w:val="hy-AM"/>
        </w:rPr>
        <w:t>ին</w:t>
      </w:r>
      <w:r w:rsidRPr="009B6639">
        <w:rPr>
          <w:rFonts w:ascii="GHEA Grapalat" w:hAnsi="GHEA Grapalat" w:cs="Sylfaen"/>
          <w:sz w:val="24"/>
          <w:szCs w:val="24"/>
          <w:lang w:val="hy-AM"/>
        </w:rPr>
        <w:t>ն</w:t>
      </w:r>
      <w:r w:rsidRPr="00F25C7E">
        <w:rPr>
          <w:rFonts w:ascii="GHEA Grapalat" w:hAnsi="GHEA Grapalat" w:cs="Sylfaen"/>
          <w:sz w:val="24"/>
          <w:szCs w:val="24"/>
          <w:lang w:val="hy-AM"/>
        </w:rPr>
        <w:t>եր</w:t>
      </w:r>
      <w:r w:rsidRPr="009B6639">
        <w:rPr>
          <w:rFonts w:ascii="GHEA Grapalat" w:hAnsi="GHEA Grapalat" w:cs="Sylfaen"/>
          <w:sz w:val="24"/>
          <w:szCs w:val="24"/>
          <w:lang w:val="hy-AM"/>
        </w:rPr>
        <w:t>ում</w:t>
      </w:r>
      <w:r w:rsidRPr="008D10A5">
        <w:rPr>
          <w:rFonts w:ascii="GHEA Grapalat" w:hAnsi="GHEA Grapalat" w:cs="Sylfaen"/>
          <w:sz w:val="24"/>
          <w:szCs w:val="24"/>
          <w:lang w:val="hy-AM"/>
        </w:rPr>
        <w:t xml:space="preserve"> զ</w:t>
      </w:r>
      <w:r>
        <w:rPr>
          <w:rFonts w:ascii="GHEA Grapalat" w:hAnsi="GHEA Grapalat" w:cs="Sylfaen"/>
          <w:sz w:val="24"/>
          <w:szCs w:val="24"/>
          <w:lang w:val="hy-AM"/>
        </w:rPr>
        <w:t xml:space="preserve">ենք կրելու, պահելու </w:t>
      </w:r>
      <w:r w:rsidRPr="003D67CC">
        <w:rPr>
          <w:rFonts w:ascii="GHEA Grapalat" w:hAnsi="GHEA Grapalat" w:cs="Sylfaen"/>
          <w:sz w:val="24"/>
          <w:szCs w:val="24"/>
          <w:lang w:val="hy-AM"/>
        </w:rPr>
        <w:t>և օգտագործելու իրավունք ունեցող մաքսայ</w:t>
      </w:r>
      <w:r>
        <w:rPr>
          <w:rFonts w:ascii="GHEA Grapalat" w:hAnsi="GHEA Grapalat" w:cs="Sylfaen"/>
          <w:sz w:val="24"/>
          <w:szCs w:val="24"/>
          <w:lang w:val="hy-AM"/>
        </w:rPr>
        <w:t xml:space="preserve">ին </w:t>
      </w:r>
      <w:r w:rsidRPr="003D67CC">
        <w:rPr>
          <w:rFonts w:ascii="GHEA Grapalat" w:hAnsi="GHEA Grapalat" w:cs="Sylfaen"/>
          <w:sz w:val="24"/>
          <w:szCs w:val="24"/>
          <w:lang w:val="hy-AM"/>
        </w:rPr>
        <w:t>և հարկային մարմինների հանրային ծառայողների պաշտոնների, ն</w:t>
      </w:r>
      <w:r>
        <w:rPr>
          <w:rFonts w:ascii="GHEA Grapalat" w:hAnsi="GHEA Grapalat" w:cs="Sylfaen"/>
          <w:sz w:val="24"/>
          <w:szCs w:val="24"/>
          <w:lang w:val="hy-AM"/>
        </w:rPr>
        <w:t xml:space="preserve">րանց կողմից օգտագործվող զենքի </w:t>
      </w:r>
      <w:r w:rsidRPr="003D67CC">
        <w:rPr>
          <w:rFonts w:ascii="GHEA Grapalat" w:hAnsi="GHEA Grapalat" w:cs="Sylfaen"/>
          <w:sz w:val="24"/>
          <w:szCs w:val="24"/>
          <w:lang w:val="hy-AM"/>
        </w:rPr>
        <w:t>և ռազմամթերքի ցանկը, նրանց զենքով ապահովելու (</w:t>
      </w:r>
      <w:r>
        <w:rPr>
          <w:rFonts w:ascii="GHEA Grapalat" w:hAnsi="GHEA Grapalat" w:cs="Sylfaen"/>
          <w:sz w:val="24"/>
          <w:szCs w:val="24"/>
          <w:lang w:val="hy-AM"/>
        </w:rPr>
        <w:t xml:space="preserve">տրամադրելու), պահելու, կրելու </w:t>
      </w:r>
      <w:r w:rsidRPr="003D67CC">
        <w:rPr>
          <w:rFonts w:ascii="GHEA Grapalat" w:hAnsi="GHEA Grapalat" w:cs="Sylfaen"/>
          <w:sz w:val="24"/>
          <w:szCs w:val="24"/>
          <w:lang w:val="hy-AM"/>
        </w:rPr>
        <w:t>և օգ</w:t>
      </w:r>
      <w:r>
        <w:rPr>
          <w:rFonts w:ascii="GHEA Grapalat" w:hAnsi="GHEA Grapalat" w:cs="Sylfaen"/>
          <w:sz w:val="24"/>
          <w:szCs w:val="24"/>
          <w:lang w:val="hy-AM"/>
        </w:rPr>
        <w:t xml:space="preserve">տագործելու կարգը սահմանելու ու </w:t>
      </w:r>
      <w:r w:rsidRPr="003D67CC">
        <w:rPr>
          <w:rFonts w:ascii="GHEA Grapalat" w:hAnsi="GHEA Grapalat" w:cs="Sylfaen"/>
          <w:sz w:val="24"/>
          <w:szCs w:val="24"/>
          <w:lang w:val="hy-AM"/>
        </w:rPr>
        <w:t>Հայաստանի Հանրապետության կառավարության 2002 թվականի հ</w:t>
      </w:r>
      <w:r>
        <w:rPr>
          <w:rFonts w:ascii="GHEA Grapalat" w:hAnsi="GHEA Grapalat" w:cs="Sylfaen"/>
          <w:sz w:val="24"/>
          <w:szCs w:val="24"/>
          <w:lang w:val="hy-AM"/>
        </w:rPr>
        <w:t xml:space="preserve">ունիսի 1-ի թիվ 656 </w:t>
      </w:r>
      <w:r w:rsidRPr="003D67CC">
        <w:rPr>
          <w:rFonts w:ascii="GHEA Grapalat" w:hAnsi="GHEA Grapalat" w:cs="Sylfaen"/>
          <w:sz w:val="24"/>
          <w:szCs w:val="24"/>
          <w:lang w:val="hy-AM"/>
        </w:rPr>
        <w:t>և</w:t>
      </w:r>
      <w:r>
        <w:rPr>
          <w:rFonts w:ascii="GHEA Grapalat" w:hAnsi="GHEA Grapalat" w:cs="Sylfaen"/>
          <w:sz w:val="24"/>
          <w:szCs w:val="24"/>
          <w:lang w:val="hy-AM"/>
        </w:rPr>
        <w:t xml:space="preserve"> </w:t>
      </w:r>
      <w:r w:rsidRPr="003D67CC">
        <w:rPr>
          <w:rFonts w:ascii="GHEA Grapalat" w:hAnsi="GHEA Grapalat" w:cs="Sylfaen"/>
          <w:sz w:val="24"/>
          <w:szCs w:val="24"/>
          <w:lang w:val="hy-AM"/>
        </w:rPr>
        <w:t>Հ</w:t>
      </w:r>
      <w:r>
        <w:rPr>
          <w:rFonts w:ascii="GHEA Grapalat" w:hAnsi="GHEA Grapalat" w:cs="Sylfaen"/>
          <w:sz w:val="24"/>
          <w:szCs w:val="24"/>
          <w:lang w:val="hy-AM"/>
        </w:rPr>
        <w:t xml:space="preserve">այաստանի </w:t>
      </w:r>
      <w:r w:rsidRPr="003D67CC">
        <w:rPr>
          <w:rFonts w:ascii="GHEA Grapalat" w:hAnsi="GHEA Grapalat" w:cs="Sylfaen"/>
          <w:sz w:val="24"/>
          <w:szCs w:val="24"/>
          <w:lang w:val="hy-AM"/>
        </w:rPr>
        <w:t>Հանրապետության կառավարության 2008 թվականի փետրվարի 22-ի</w:t>
      </w:r>
      <w:r w:rsidRPr="003D67CC">
        <w:rPr>
          <w:rFonts w:ascii="GHEA Grapalat" w:hAnsi="GHEA Grapalat" w:cs="Sylfaen"/>
          <w:bCs/>
          <w:sz w:val="24"/>
          <w:szCs w:val="24"/>
          <w:lang w:val="hy-AM"/>
        </w:rPr>
        <w:t xml:space="preserve"> թիվ</w:t>
      </w:r>
      <w:r w:rsidRPr="003D67CC">
        <w:rPr>
          <w:rFonts w:ascii="GHEA Grapalat" w:hAnsi="GHEA Grapalat" w:cs="Sylfaen"/>
          <w:sz w:val="24"/>
          <w:szCs w:val="24"/>
          <w:lang w:val="hy-AM"/>
        </w:rPr>
        <w:t xml:space="preserve"> 201-Ն որոշումներն ուժը կորցրած ճանաչելու մասին</w:t>
      </w:r>
      <w:r w:rsidRPr="00C80706">
        <w:rPr>
          <w:rFonts w:ascii="GHEA Grapalat" w:hAnsi="GHEA Grapalat" w:cs="Arial Armenian"/>
          <w:spacing w:val="-8"/>
          <w:sz w:val="24"/>
          <w:szCs w:val="24"/>
          <w:lang w:val="hy-AM"/>
        </w:rPr>
        <w:t>» Հայաստանի Հանրապետության կառավարության որոշման նախագծի ընդունումը պայմանավորված է գործող օրենքների շրջանակներում կարգավորելու հարկային և մաքսային ծառայո</w:t>
      </w:r>
      <w:r>
        <w:rPr>
          <w:rFonts w:ascii="GHEA Grapalat" w:hAnsi="GHEA Grapalat" w:cs="Arial Armenian"/>
          <w:spacing w:val="-8"/>
          <w:sz w:val="24"/>
          <w:szCs w:val="24"/>
          <w:lang w:val="hy-AM"/>
        </w:rPr>
        <w:t xml:space="preserve">ւթյուններում </w:t>
      </w:r>
      <w:r w:rsidRPr="00C80706">
        <w:rPr>
          <w:rFonts w:ascii="GHEA Grapalat" w:hAnsi="GHEA Grapalat" w:cs="Sylfaen"/>
          <w:color w:val="000000"/>
          <w:spacing w:val="-8"/>
          <w:sz w:val="24"/>
          <w:szCs w:val="24"/>
          <w:shd w:val="clear" w:color="auto" w:fill="FFFFFF"/>
          <w:lang w:val="hy-AM"/>
        </w:rPr>
        <w:t>զենքի</w:t>
      </w:r>
      <w:r w:rsidRPr="005C0CB5">
        <w:rPr>
          <w:rFonts w:ascii="GHEA Grapalat" w:hAnsi="GHEA Grapalat" w:cs="Sylfaen"/>
          <w:color w:val="000000"/>
          <w:spacing w:val="-8"/>
          <w:sz w:val="24"/>
          <w:szCs w:val="24"/>
          <w:shd w:val="clear" w:color="auto" w:fill="FFFFFF"/>
          <w:lang w:val="hy-AM"/>
        </w:rPr>
        <w:t xml:space="preserve"> տեսակի, ձևի, մոդելի, քանակի,</w:t>
      </w:r>
      <w:r w:rsidRPr="00C80706">
        <w:rPr>
          <w:rFonts w:ascii="GHEA Grapalat" w:hAnsi="GHEA Grapalat" w:cs="Sylfaen"/>
          <w:color w:val="000000"/>
          <w:spacing w:val="-8"/>
          <w:sz w:val="24"/>
          <w:szCs w:val="24"/>
          <w:shd w:val="clear" w:color="auto" w:fill="FFFFFF"/>
          <w:lang w:val="hy-AM"/>
        </w:rPr>
        <w:t xml:space="preserve"> </w:t>
      </w:r>
      <w:r w:rsidRPr="005C0CB5">
        <w:rPr>
          <w:rFonts w:ascii="GHEA Grapalat" w:hAnsi="GHEA Grapalat" w:cs="Sylfaen"/>
          <w:color w:val="000000"/>
          <w:spacing w:val="-8"/>
          <w:sz w:val="24"/>
          <w:szCs w:val="24"/>
          <w:shd w:val="clear" w:color="auto" w:fill="FFFFFF"/>
          <w:lang w:val="hy-AM"/>
        </w:rPr>
        <w:t>զենքով և</w:t>
      </w:r>
      <w:r w:rsidRPr="00C80706">
        <w:rPr>
          <w:rFonts w:ascii="GHEA Grapalat" w:hAnsi="GHEA Grapalat" w:cs="Sylfaen"/>
          <w:color w:val="000000"/>
          <w:spacing w:val="-8"/>
          <w:sz w:val="24"/>
          <w:szCs w:val="24"/>
          <w:shd w:val="clear" w:color="auto" w:fill="FFFFFF"/>
          <w:lang w:val="hy-AM"/>
        </w:rPr>
        <w:t xml:space="preserve"> ռազմամթերք</w:t>
      </w:r>
      <w:r w:rsidRPr="005C0CB5">
        <w:rPr>
          <w:rFonts w:ascii="GHEA Grapalat" w:hAnsi="GHEA Grapalat" w:cs="Sylfaen"/>
          <w:color w:val="000000"/>
          <w:spacing w:val="-8"/>
          <w:sz w:val="24"/>
          <w:szCs w:val="24"/>
          <w:shd w:val="clear" w:color="auto" w:fill="FFFFFF"/>
          <w:lang w:val="hy-AM"/>
        </w:rPr>
        <w:t>ով ապահովելու (տրամադրելու), պահելու, կրելու և օգտագործելու</w:t>
      </w:r>
      <w:r w:rsidRPr="00C80706">
        <w:rPr>
          <w:rFonts w:ascii="GHEA Grapalat" w:hAnsi="GHEA Grapalat" w:cs="Sylfaen"/>
          <w:color w:val="000000"/>
          <w:spacing w:val="-8"/>
          <w:sz w:val="24"/>
          <w:szCs w:val="24"/>
          <w:shd w:val="clear" w:color="auto" w:fill="FFFFFF"/>
          <w:lang w:val="hy-AM"/>
        </w:rPr>
        <w:t xml:space="preserve"> հետ կապված իրավահարաբերությունները:</w:t>
      </w:r>
      <w:r w:rsidRPr="00C80706">
        <w:rPr>
          <w:rFonts w:ascii="GHEA Grapalat" w:hAnsi="GHEA Grapalat" w:cs="Sylfaen"/>
          <w:b/>
          <w:color w:val="000000"/>
          <w:spacing w:val="-8"/>
          <w:sz w:val="24"/>
          <w:szCs w:val="24"/>
          <w:shd w:val="clear" w:color="auto" w:fill="FFFFFF"/>
          <w:lang w:val="hy-AM"/>
        </w:rPr>
        <w:t xml:space="preserve"> </w:t>
      </w:r>
    </w:p>
    <w:p w:rsidR="00AE2309" w:rsidRPr="00F866F8" w:rsidRDefault="00AE2309" w:rsidP="00AE2309">
      <w:pPr>
        <w:pStyle w:val="ListParagraph"/>
        <w:numPr>
          <w:ilvl w:val="0"/>
          <w:numId w:val="1"/>
        </w:numPr>
        <w:shd w:val="clear" w:color="auto" w:fill="FFFFFF"/>
        <w:tabs>
          <w:tab w:val="left" w:pos="851"/>
          <w:tab w:val="left" w:pos="990"/>
        </w:tabs>
        <w:spacing w:after="0" w:line="360" w:lineRule="auto"/>
        <w:ind w:hanging="66"/>
        <w:jc w:val="both"/>
        <w:rPr>
          <w:rFonts w:ascii="GHEA Grapalat" w:hAnsi="GHEA Grapalat" w:cs="Arial Unicode"/>
          <w:b/>
          <w:bCs/>
          <w:color w:val="000000"/>
          <w:sz w:val="24"/>
          <w:szCs w:val="24"/>
          <w:lang w:val="af-ZA"/>
        </w:rPr>
      </w:pPr>
      <w:r w:rsidRPr="00C80706">
        <w:rPr>
          <w:rFonts w:ascii="GHEA Grapalat" w:hAnsi="GHEA Grapalat" w:cs="Arial Unicode"/>
          <w:b/>
          <w:bCs/>
          <w:color w:val="000000"/>
          <w:sz w:val="24"/>
          <w:szCs w:val="24"/>
          <w:lang w:val="hy-AM"/>
        </w:rPr>
        <w:t>Ընթացիկ</w:t>
      </w:r>
      <w:r w:rsidRPr="00C80706">
        <w:rPr>
          <w:rFonts w:ascii="GHEA Grapalat" w:hAnsi="GHEA Grapalat" w:cs="Arial Unicode"/>
          <w:b/>
          <w:bCs/>
          <w:color w:val="000000"/>
          <w:sz w:val="24"/>
          <w:szCs w:val="24"/>
          <w:lang w:val="fr-FR"/>
        </w:rPr>
        <w:t xml:space="preserve"> </w:t>
      </w:r>
      <w:r w:rsidRPr="00C80706">
        <w:rPr>
          <w:rFonts w:ascii="GHEA Grapalat" w:hAnsi="GHEA Grapalat" w:cs="Arial Unicode"/>
          <w:b/>
          <w:bCs/>
          <w:color w:val="000000"/>
          <w:sz w:val="24"/>
          <w:szCs w:val="24"/>
          <w:lang w:val="hy-AM"/>
        </w:rPr>
        <w:t>իրավիճակը</w:t>
      </w:r>
      <w:r w:rsidRPr="00C80706">
        <w:rPr>
          <w:rFonts w:ascii="GHEA Grapalat" w:hAnsi="GHEA Grapalat" w:cs="Arial Unicode"/>
          <w:b/>
          <w:bCs/>
          <w:color w:val="000000"/>
          <w:sz w:val="24"/>
          <w:szCs w:val="24"/>
          <w:lang w:val="fr-FR"/>
        </w:rPr>
        <w:t xml:space="preserve"> </w:t>
      </w:r>
      <w:r w:rsidRPr="00C80706">
        <w:rPr>
          <w:rFonts w:ascii="GHEA Grapalat" w:hAnsi="GHEA Grapalat" w:cs="Arial Unicode"/>
          <w:b/>
          <w:bCs/>
          <w:color w:val="000000"/>
          <w:sz w:val="24"/>
          <w:szCs w:val="24"/>
          <w:lang w:val="hy-AM"/>
        </w:rPr>
        <w:t>և</w:t>
      </w:r>
      <w:r w:rsidRPr="00C80706">
        <w:rPr>
          <w:rFonts w:ascii="GHEA Grapalat" w:hAnsi="GHEA Grapalat" w:cs="Arial Unicode"/>
          <w:b/>
          <w:bCs/>
          <w:color w:val="000000"/>
          <w:sz w:val="24"/>
          <w:szCs w:val="24"/>
          <w:lang w:val="fr-FR"/>
        </w:rPr>
        <w:t xml:space="preserve"> </w:t>
      </w:r>
      <w:r w:rsidRPr="00C80706">
        <w:rPr>
          <w:rFonts w:ascii="GHEA Grapalat" w:hAnsi="GHEA Grapalat" w:cs="Arial Unicode"/>
          <w:b/>
          <w:bCs/>
          <w:color w:val="000000"/>
          <w:sz w:val="24"/>
          <w:szCs w:val="24"/>
          <w:lang w:val="hy-AM"/>
        </w:rPr>
        <w:t>իրավական</w:t>
      </w:r>
      <w:r w:rsidRPr="00C80706">
        <w:rPr>
          <w:rFonts w:ascii="GHEA Grapalat" w:hAnsi="GHEA Grapalat" w:cs="Arial Unicode"/>
          <w:b/>
          <w:bCs/>
          <w:color w:val="000000"/>
          <w:sz w:val="24"/>
          <w:szCs w:val="24"/>
          <w:lang w:val="fr-FR"/>
        </w:rPr>
        <w:t xml:space="preserve"> </w:t>
      </w:r>
      <w:r w:rsidRPr="00C80706">
        <w:rPr>
          <w:rFonts w:ascii="GHEA Grapalat" w:hAnsi="GHEA Grapalat" w:cs="Arial Unicode"/>
          <w:b/>
          <w:bCs/>
          <w:color w:val="000000"/>
          <w:sz w:val="24"/>
          <w:szCs w:val="24"/>
          <w:lang w:val="hy-AM"/>
        </w:rPr>
        <w:t>ակտի</w:t>
      </w:r>
      <w:r w:rsidRPr="00C80706">
        <w:rPr>
          <w:rFonts w:ascii="GHEA Grapalat" w:hAnsi="GHEA Grapalat" w:cs="Arial Unicode"/>
          <w:b/>
          <w:bCs/>
          <w:color w:val="000000"/>
          <w:sz w:val="24"/>
          <w:szCs w:val="24"/>
          <w:lang w:val="fr-FR"/>
        </w:rPr>
        <w:t xml:space="preserve"> </w:t>
      </w:r>
      <w:r w:rsidRPr="00C80706">
        <w:rPr>
          <w:rFonts w:ascii="GHEA Grapalat" w:hAnsi="GHEA Grapalat" w:cs="Arial Unicode"/>
          <w:b/>
          <w:bCs/>
          <w:color w:val="000000"/>
          <w:sz w:val="24"/>
          <w:szCs w:val="24"/>
          <w:lang w:val="hy-AM"/>
        </w:rPr>
        <w:t>ընդունման</w:t>
      </w:r>
      <w:r w:rsidRPr="00C80706">
        <w:rPr>
          <w:rFonts w:ascii="GHEA Grapalat" w:hAnsi="GHEA Grapalat" w:cs="Arial Unicode"/>
          <w:b/>
          <w:bCs/>
          <w:color w:val="000000"/>
          <w:sz w:val="24"/>
          <w:szCs w:val="24"/>
          <w:lang w:val="fr-FR"/>
        </w:rPr>
        <w:t xml:space="preserve"> </w:t>
      </w:r>
      <w:r w:rsidRPr="00C80706">
        <w:rPr>
          <w:rFonts w:ascii="GHEA Grapalat" w:hAnsi="GHEA Grapalat" w:cs="Arial Unicode"/>
          <w:b/>
          <w:bCs/>
          <w:color w:val="000000"/>
          <w:sz w:val="24"/>
          <w:szCs w:val="24"/>
          <w:lang w:val="hy-AM"/>
        </w:rPr>
        <w:t>անհրաժեշտությունը</w:t>
      </w:r>
    </w:p>
    <w:p w:rsidR="00AE2309" w:rsidRPr="00F866F8" w:rsidRDefault="00AE2309" w:rsidP="00AE2309">
      <w:pPr>
        <w:pStyle w:val="ListParagraph"/>
        <w:spacing w:line="360" w:lineRule="auto"/>
        <w:ind w:left="0" w:firstLine="786"/>
        <w:jc w:val="both"/>
        <w:rPr>
          <w:rFonts w:ascii="GHEA Grapalat" w:hAnsi="GHEA Grapalat" w:cs="Sylfaen"/>
          <w:sz w:val="24"/>
          <w:szCs w:val="24"/>
          <w:lang w:val="af-ZA"/>
        </w:rPr>
      </w:pPr>
      <w:r w:rsidRPr="00F866F8">
        <w:rPr>
          <w:rFonts w:ascii="GHEA Grapalat" w:hAnsi="GHEA Grapalat" w:cs="Sylfaen"/>
          <w:sz w:val="24"/>
          <w:szCs w:val="24"/>
          <w:lang w:val="af-ZA"/>
        </w:rPr>
        <w:t xml:space="preserve">«Օպերատիվ-հետախուզական գործունեության մասին» ՀՀ օրենքի (այսուհետ՝ Օրենք)  4-րդ հոդվածի 1-ին մասի 6-րդ կետի համաձայն՝ </w:t>
      </w:r>
      <w:r w:rsidRPr="00F866F8">
        <w:rPr>
          <w:rFonts w:ascii="GHEA Grapalat" w:hAnsi="GHEA Grapalat" w:cs="Sylfaen"/>
          <w:sz w:val="24"/>
          <w:szCs w:val="24"/>
        </w:rPr>
        <w:t>Օպերատիվ</w:t>
      </w:r>
      <w:r w:rsidRPr="00F866F8">
        <w:rPr>
          <w:rFonts w:ascii="GHEA Grapalat" w:hAnsi="GHEA Grapalat"/>
          <w:sz w:val="24"/>
          <w:szCs w:val="24"/>
          <w:lang w:val="af-ZA"/>
        </w:rPr>
        <w:t>-</w:t>
      </w:r>
      <w:r w:rsidRPr="00F866F8">
        <w:rPr>
          <w:rFonts w:ascii="GHEA Grapalat" w:hAnsi="GHEA Grapalat" w:cs="Sylfaen"/>
          <w:sz w:val="24"/>
          <w:szCs w:val="24"/>
        </w:rPr>
        <w:t>հետախուզական</w:t>
      </w:r>
      <w:r w:rsidRPr="00F866F8">
        <w:rPr>
          <w:rFonts w:ascii="GHEA Grapalat" w:hAnsi="GHEA Grapalat"/>
          <w:sz w:val="24"/>
          <w:szCs w:val="24"/>
          <w:lang w:val="af-ZA"/>
        </w:rPr>
        <w:t xml:space="preserve"> </w:t>
      </w:r>
      <w:r w:rsidRPr="00F866F8">
        <w:rPr>
          <w:rFonts w:ascii="GHEA Grapalat" w:hAnsi="GHEA Grapalat" w:cs="Sylfaen"/>
          <w:sz w:val="24"/>
          <w:szCs w:val="24"/>
        </w:rPr>
        <w:t>գործունեության</w:t>
      </w:r>
      <w:r w:rsidRPr="00F866F8">
        <w:rPr>
          <w:rFonts w:ascii="GHEA Grapalat" w:hAnsi="GHEA Grapalat"/>
          <w:sz w:val="24"/>
          <w:szCs w:val="24"/>
          <w:lang w:val="af-ZA"/>
        </w:rPr>
        <w:t xml:space="preserve"> </w:t>
      </w:r>
      <w:r w:rsidRPr="00F866F8">
        <w:rPr>
          <w:rFonts w:ascii="GHEA Grapalat" w:hAnsi="GHEA Grapalat" w:cs="Sylfaen"/>
          <w:sz w:val="24"/>
          <w:szCs w:val="24"/>
        </w:rPr>
        <w:t>նպատակներն</w:t>
      </w:r>
      <w:r w:rsidRPr="00F866F8">
        <w:rPr>
          <w:rFonts w:ascii="GHEA Grapalat" w:hAnsi="GHEA Grapalat"/>
          <w:sz w:val="24"/>
          <w:szCs w:val="24"/>
          <w:lang w:val="af-ZA"/>
        </w:rPr>
        <w:t xml:space="preserve"> </w:t>
      </w:r>
      <w:r w:rsidRPr="00F866F8">
        <w:rPr>
          <w:rFonts w:ascii="GHEA Grapalat" w:hAnsi="GHEA Grapalat" w:cs="Sylfaen"/>
          <w:sz w:val="24"/>
          <w:szCs w:val="24"/>
        </w:rPr>
        <w:t>են</w:t>
      </w:r>
      <w:r w:rsidRPr="00F866F8">
        <w:rPr>
          <w:rFonts w:ascii="GHEA Grapalat" w:hAnsi="GHEA Grapalat" w:cs="Sylfaen"/>
          <w:sz w:val="24"/>
          <w:szCs w:val="24"/>
          <w:lang w:val="af-ZA"/>
        </w:rPr>
        <w:t xml:space="preserve">, </w:t>
      </w:r>
      <w:r w:rsidRPr="00F866F8">
        <w:rPr>
          <w:rFonts w:ascii="GHEA Grapalat" w:hAnsi="GHEA Grapalat" w:cs="Sylfaen"/>
          <w:sz w:val="24"/>
          <w:szCs w:val="24"/>
        </w:rPr>
        <w:t>ի</w:t>
      </w:r>
      <w:r w:rsidRPr="00F866F8">
        <w:rPr>
          <w:rFonts w:ascii="GHEA Grapalat" w:hAnsi="GHEA Grapalat" w:cs="Sylfaen"/>
          <w:sz w:val="24"/>
          <w:szCs w:val="24"/>
          <w:lang w:val="af-ZA"/>
        </w:rPr>
        <w:t xml:space="preserve"> </w:t>
      </w:r>
      <w:r w:rsidRPr="00F866F8">
        <w:rPr>
          <w:rFonts w:ascii="GHEA Grapalat" w:hAnsi="GHEA Grapalat" w:cs="Sylfaen"/>
          <w:sz w:val="24"/>
          <w:szCs w:val="24"/>
        </w:rPr>
        <w:t>թիվս</w:t>
      </w:r>
      <w:r w:rsidRPr="00F866F8">
        <w:rPr>
          <w:rFonts w:ascii="GHEA Grapalat" w:hAnsi="GHEA Grapalat" w:cs="Sylfaen"/>
          <w:sz w:val="24"/>
          <w:szCs w:val="24"/>
          <w:lang w:val="af-ZA"/>
        </w:rPr>
        <w:t xml:space="preserve"> </w:t>
      </w:r>
      <w:r w:rsidRPr="00F866F8">
        <w:rPr>
          <w:rFonts w:ascii="GHEA Grapalat" w:hAnsi="GHEA Grapalat" w:cs="Sylfaen"/>
          <w:sz w:val="24"/>
          <w:szCs w:val="24"/>
        </w:rPr>
        <w:t>այլ</w:t>
      </w:r>
      <w:r w:rsidRPr="00F866F8">
        <w:rPr>
          <w:rFonts w:ascii="GHEA Grapalat" w:hAnsi="GHEA Grapalat" w:cs="Sylfaen"/>
          <w:sz w:val="24"/>
          <w:szCs w:val="24"/>
          <w:lang w:val="af-ZA"/>
        </w:rPr>
        <w:t xml:space="preserve"> </w:t>
      </w:r>
      <w:r w:rsidRPr="00F866F8">
        <w:rPr>
          <w:rFonts w:ascii="GHEA Grapalat" w:hAnsi="GHEA Grapalat" w:cs="Sylfaen"/>
          <w:sz w:val="24"/>
          <w:szCs w:val="24"/>
        </w:rPr>
        <w:t>նպատակների</w:t>
      </w:r>
      <w:r w:rsidRPr="00F866F8">
        <w:rPr>
          <w:rFonts w:ascii="GHEA Grapalat" w:hAnsi="GHEA Grapalat" w:cs="Sylfaen"/>
          <w:sz w:val="24"/>
          <w:szCs w:val="24"/>
          <w:lang w:val="af-ZA"/>
        </w:rPr>
        <w:t xml:space="preserve">, </w:t>
      </w:r>
      <w:r w:rsidRPr="00F866F8">
        <w:rPr>
          <w:rFonts w:ascii="GHEA Grapalat" w:hAnsi="GHEA Grapalat" w:cs="Sylfaen"/>
          <w:sz w:val="24"/>
          <w:szCs w:val="24"/>
        </w:rPr>
        <w:t>մաքսանենգության</w:t>
      </w:r>
      <w:r w:rsidRPr="00F866F8">
        <w:rPr>
          <w:rFonts w:ascii="GHEA Grapalat" w:hAnsi="GHEA Grapalat"/>
          <w:sz w:val="24"/>
          <w:szCs w:val="24"/>
          <w:lang w:val="af-ZA"/>
        </w:rPr>
        <w:t xml:space="preserve">, </w:t>
      </w:r>
      <w:r w:rsidRPr="00F866F8">
        <w:rPr>
          <w:rFonts w:ascii="GHEA Grapalat" w:hAnsi="GHEA Grapalat" w:cs="Sylfaen"/>
          <w:sz w:val="24"/>
          <w:szCs w:val="24"/>
        </w:rPr>
        <w:t>ինչպես</w:t>
      </w:r>
      <w:r w:rsidRPr="00F866F8">
        <w:rPr>
          <w:rFonts w:ascii="GHEA Grapalat" w:hAnsi="GHEA Grapalat"/>
          <w:sz w:val="24"/>
          <w:szCs w:val="24"/>
          <w:lang w:val="af-ZA"/>
        </w:rPr>
        <w:t xml:space="preserve"> </w:t>
      </w:r>
      <w:r w:rsidRPr="00F866F8">
        <w:rPr>
          <w:rFonts w:ascii="GHEA Grapalat" w:hAnsi="GHEA Grapalat" w:cs="Sylfaen"/>
          <w:sz w:val="24"/>
          <w:szCs w:val="24"/>
        </w:rPr>
        <w:t>նաև</w:t>
      </w:r>
      <w:r w:rsidRPr="00F866F8">
        <w:rPr>
          <w:rFonts w:ascii="GHEA Grapalat" w:hAnsi="GHEA Grapalat"/>
          <w:sz w:val="24"/>
          <w:szCs w:val="24"/>
          <w:lang w:val="af-ZA"/>
        </w:rPr>
        <w:t xml:space="preserve"> </w:t>
      </w:r>
      <w:r w:rsidRPr="00F866F8">
        <w:rPr>
          <w:rFonts w:ascii="GHEA Grapalat" w:hAnsi="GHEA Grapalat" w:cs="Sylfaen"/>
          <w:sz w:val="24"/>
          <w:szCs w:val="24"/>
        </w:rPr>
        <w:t>Հայաստանի</w:t>
      </w:r>
      <w:r w:rsidRPr="00F866F8">
        <w:rPr>
          <w:rFonts w:ascii="GHEA Grapalat" w:hAnsi="GHEA Grapalat"/>
          <w:sz w:val="24"/>
          <w:szCs w:val="24"/>
          <w:lang w:val="af-ZA"/>
        </w:rPr>
        <w:t xml:space="preserve"> </w:t>
      </w:r>
      <w:r w:rsidRPr="00F866F8">
        <w:rPr>
          <w:rFonts w:ascii="GHEA Grapalat" w:hAnsi="GHEA Grapalat" w:cs="Sylfaen"/>
          <w:sz w:val="24"/>
          <w:szCs w:val="24"/>
        </w:rPr>
        <w:lastRenderedPageBreak/>
        <w:t>Հանրապետության</w:t>
      </w:r>
      <w:r w:rsidRPr="00F866F8">
        <w:rPr>
          <w:rFonts w:ascii="GHEA Grapalat" w:hAnsi="GHEA Grapalat"/>
          <w:sz w:val="24"/>
          <w:szCs w:val="24"/>
          <w:lang w:val="af-ZA"/>
        </w:rPr>
        <w:t xml:space="preserve"> </w:t>
      </w:r>
      <w:r w:rsidRPr="00F866F8">
        <w:rPr>
          <w:rFonts w:ascii="GHEA Grapalat" w:hAnsi="GHEA Grapalat" w:cs="Sylfaen"/>
          <w:sz w:val="24"/>
          <w:szCs w:val="24"/>
        </w:rPr>
        <w:t>մաքսային</w:t>
      </w:r>
      <w:r w:rsidRPr="00F866F8">
        <w:rPr>
          <w:rFonts w:ascii="GHEA Grapalat" w:hAnsi="GHEA Grapalat"/>
          <w:sz w:val="24"/>
          <w:szCs w:val="24"/>
          <w:lang w:val="af-ZA"/>
        </w:rPr>
        <w:t xml:space="preserve"> </w:t>
      </w:r>
      <w:r w:rsidRPr="00F866F8">
        <w:rPr>
          <w:rFonts w:ascii="GHEA Grapalat" w:hAnsi="GHEA Grapalat" w:cs="Sylfaen"/>
          <w:sz w:val="24"/>
          <w:szCs w:val="24"/>
        </w:rPr>
        <w:t>սահմանով</w:t>
      </w:r>
      <w:r w:rsidRPr="00F866F8">
        <w:rPr>
          <w:rFonts w:ascii="GHEA Grapalat" w:hAnsi="GHEA Grapalat"/>
          <w:sz w:val="24"/>
          <w:szCs w:val="24"/>
          <w:lang w:val="af-ZA"/>
        </w:rPr>
        <w:t xml:space="preserve"> </w:t>
      </w:r>
      <w:r w:rsidRPr="00F866F8">
        <w:rPr>
          <w:rFonts w:ascii="GHEA Grapalat" w:hAnsi="GHEA Grapalat" w:cs="Sylfaen"/>
          <w:sz w:val="24"/>
          <w:szCs w:val="24"/>
        </w:rPr>
        <w:t>տրանսպորտային</w:t>
      </w:r>
      <w:r w:rsidRPr="00F866F8">
        <w:rPr>
          <w:rFonts w:ascii="GHEA Grapalat" w:hAnsi="GHEA Grapalat"/>
          <w:sz w:val="24"/>
          <w:szCs w:val="24"/>
          <w:lang w:val="af-ZA"/>
        </w:rPr>
        <w:t xml:space="preserve"> </w:t>
      </w:r>
      <w:r w:rsidRPr="00F866F8">
        <w:rPr>
          <w:rFonts w:ascii="GHEA Grapalat" w:hAnsi="GHEA Grapalat" w:cs="Sylfaen"/>
          <w:sz w:val="24"/>
          <w:szCs w:val="24"/>
        </w:rPr>
        <w:t>միջոցների</w:t>
      </w:r>
      <w:r w:rsidRPr="00F866F8">
        <w:rPr>
          <w:rFonts w:ascii="GHEA Grapalat" w:hAnsi="GHEA Grapalat"/>
          <w:sz w:val="24"/>
          <w:szCs w:val="24"/>
          <w:lang w:val="af-ZA"/>
        </w:rPr>
        <w:t xml:space="preserve"> </w:t>
      </w:r>
      <w:r w:rsidRPr="00F866F8">
        <w:rPr>
          <w:rFonts w:ascii="GHEA Grapalat" w:hAnsi="GHEA Grapalat" w:cs="Sylfaen"/>
          <w:sz w:val="24"/>
          <w:szCs w:val="24"/>
        </w:rPr>
        <w:t>ապօրինի</w:t>
      </w:r>
      <w:r w:rsidRPr="00F866F8">
        <w:rPr>
          <w:rFonts w:ascii="GHEA Grapalat" w:hAnsi="GHEA Grapalat"/>
          <w:sz w:val="24"/>
          <w:szCs w:val="24"/>
          <w:lang w:val="af-ZA"/>
        </w:rPr>
        <w:t xml:space="preserve"> </w:t>
      </w:r>
      <w:r w:rsidRPr="00F866F8">
        <w:rPr>
          <w:rFonts w:ascii="GHEA Grapalat" w:hAnsi="GHEA Grapalat" w:cs="Sylfaen"/>
          <w:sz w:val="24"/>
          <w:szCs w:val="24"/>
        </w:rPr>
        <w:t>տեղափոխման</w:t>
      </w:r>
      <w:r w:rsidRPr="00F866F8">
        <w:rPr>
          <w:rFonts w:ascii="GHEA Grapalat" w:hAnsi="GHEA Grapalat"/>
          <w:sz w:val="24"/>
          <w:szCs w:val="24"/>
          <w:lang w:val="af-ZA"/>
        </w:rPr>
        <w:t xml:space="preserve"> </w:t>
      </w:r>
      <w:r w:rsidRPr="00F866F8">
        <w:rPr>
          <w:rFonts w:ascii="GHEA Grapalat" w:hAnsi="GHEA Grapalat" w:cs="Sylfaen"/>
          <w:sz w:val="24"/>
          <w:szCs w:val="24"/>
        </w:rPr>
        <w:t>խափանումն</w:t>
      </w:r>
      <w:r w:rsidRPr="00F866F8">
        <w:rPr>
          <w:rFonts w:ascii="GHEA Grapalat" w:hAnsi="GHEA Grapalat"/>
          <w:sz w:val="24"/>
          <w:szCs w:val="24"/>
          <w:lang w:val="af-ZA"/>
        </w:rPr>
        <w:t xml:space="preserve"> </w:t>
      </w:r>
      <w:r w:rsidRPr="00F866F8">
        <w:rPr>
          <w:rFonts w:ascii="GHEA Grapalat" w:hAnsi="GHEA Grapalat" w:cs="Sylfaen"/>
          <w:sz w:val="24"/>
          <w:szCs w:val="24"/>
        </w:rPr>
        <w:t>ու</w:t>
      </w:r>
      <w:r w:rsidRPr="00F866F8">
        <w:rPr>
          <w:rFonts w:ascii="GHEA Grapalat" w:hAnsi="GHEA Grapalat"/>
          <w:sz w:val="24"/>
          <w:szCs w:val="24"/>
          <w:lang w:val="af-ZA"/>
        </w:rPr>
        <w:t xml:space="preserve"> </w:t>
      </w:r>
      <w:r w:rsidRPr="00F866F8">
        <w:rPr>
          <w:rFonts w:ascii="GHEA Grapalat" w:hAnsi="GHEA Grapalat" w:cs="Sylfaen"/>
          <w:sz w:val="24"/>
          <w:szCs w:val="24"/>
        </w:rPr>
        <w:t>բացահայտումը</w:t>
      </w:r>
      <w:r w:rsidRPr="00F866F8">
        <w:rPr>
          <w:rFonts w:ascii="GHEA Grapalat" w:hAnsi="GHEA Grapalat"/>
          <w:sz w:val="24"/>
          <w:szCs w:val="24"/>
          <w:lang w:val="af-ZA"/>
        </w:rPr>
        <w:t>:</w:t>
      </w:r>
    </w:p>
    <w:p w:rsidR="00AE2309" w:rsidRPr="00F866F8" w:rsidRDefault="00AE2309" w:rsidP="00AE2309">
      <w:pPr>
        <w:pStyle w:val="ListParagraph"/>
        <w:spacing w:line="360" w:lineRule="auto"/>
        <w:ind w:left="0" w:firstLine="786"/>
        <w:jc w:val="both"/>
        <w:rPr>
          <w:rFonts w:ascii="GHEA Grapalat" w:hAnsi="GHEA Grapalat" w:cs="Sylfaen"/>
          <w:sz w:val="24"/>
          <w:szCs w:val="24"/>
          <w:lang w:val="af-ZA"/>
        </w:rPr>
      </w:pPr>
      <w:r w:rsidRPr="00F866F8">
        <w:rPr>
          <w:rFonts w:ascii="GHEA Grapalat" w:hAnsi="GHEA Grapalat" w:cs="Sylfaen"/>
          <w:sz w:val="24"/>
          <w:szCs w:val="24"/>
          <w:lang w:val="af-ZA"/>
        </w:rPr>
        <w:t xml:space="preserve">Օրենքի 8-րդ հոդվածի 1-ին մասի 3-րդ և 4-րդ կետերի համաձայն՝ </w:t>
      </w:r>
      <w:r w:rsidRPr="00F866F8">
        <w:rPr>
          <w:rFonts w:ascii="GHEA Grapalat" w:hAnsi="GHEA Grapalat" w:cs="Sylfaen"/>
          <w:sz w:val="24"/>
          <w:szCs w:val="24"/>
        </w:rPr>
        <w:t>Օրենքով</w:t>
      </w:r>
      <w:r w:rsidRPr="00F866F8">
        <w:rPr>
          <w:rFonts w:ascii="GHEA Grapalat" w:hAnsi="GHEA Grapalat"/>
          <w:sz w:val="24"/>
          <w:szCs w:val="24"/>
          <w:lang w:val="af-ZA"/>
        </w:rPr>
        <w:t xml:space="preserve"> </w:t>
      </w:r>
      <w:r w:rsidRPr="00F866F8">
        <w:rPr>
          <w:rFonts w:ascii="GHEA Grapalat" w:hAnsi="GHEA Grapalat" w:cs="Sylfaen"/>
          <w:sz w:val="24"/>
          <w:szCs w:val="24"/>
        </w:rPr>
        <w:t>իրենց</w:t>
      </w:r>
      <w:r w:rsidRPr="00F866F8">
        <w:rPr>
          <w:rFonts w:ascii="GHEA Grapalat" w:hAnsi="GHEA Grapalat"/>
          <w:sz w:val="24"/>
          <w:szCs w:val="24"/>
          <w:lang w:val="af-ZA"/>
        </w:rPr>
        <w:t xml:space="preserve"> </w:t>
      </w:r>
      <w:r w:rsidRPr="00F866F8">
        <w:rPr>
          <w:rFonts w:ascii="GHEA Grapalat" w:hAnsi="GHEA Grapalat" w:cs="Sylfaen"/>
          <w:sz w:val="24"/>
          <w:szCs w:val="24"/>
        </w:rPr>
        <w:t>վերապահված</w:t>
      </w:r>
      <w:r w:rsidRPr="00F866F8">
        <w:rPr>
          <w:rFonts w:ascii="GHEA Grapalat" w:hAnsi="GHEA Grapalat"/>
          <w:sz w:val="24"/>
          <w:szCs w:val="24"/>
          <w:lang w:val="af-ZA"/>
        </w:rPr>
        <w:t xml:space="preserve"> </w:t>
      </w:r>
      <w:r w:rsidRPr="00F866F8">
        <w:rPr>
          <w:rFonts w:ascii="GHEA Grapalat" w:hAnsi="GHEA Grapalat" w:cs="Sylfaen"/>
          <w:sz w:val="24"/>
          <w:szCs w:val="24"/>
        </w:rPr>
        <w:t>լիազորությունների</w:t>
      </w:r>
      <w:r w:rsidRPr="00F866F8">
        <w:rPr>
          <w:rFonts w:ascii="GHEA Grapalat" w:hAnsi="GHEA Grapalat"/>
          <w:sz w:val="24"/>
          <w:szCs w:val="24"/>
          <w:lang w:val="af-ZA"/>
        </w:rPr>
        <w:t xml:space="preserve"> </w:t>
      </w:r>
      <w:r w:rsidRPr="00F866F8">
        <w:rPr>
          <w:rFonts w:ascii="GHEA Grapalat" w:hAnsi="GHEA Grapalat" w:cs="Sylfaen"/>
          <w:sz w:val="24"/>
          <w:szCs w:val="24"/>
        </w:rPr>
        <w:t>շրջանակներում</w:t>
      </w:r>
      <w:r w:rsidRPr="00F866F8">
        <w:rPr>
          <w:rFonts w:ascii="GHEA Grapalat" w:hAnsi="GHEA Grapalat"/>
          <w:sz w:val="24"/>
          <w:szCs w:val="24"/>
          <w:lang w:val="af-ZA"/>
        </w:rPr>
        <w:t xml:space="preserve"> </w:t>
      </w:r>
      <w:r w:rsidRPr="00F866F8">
        <w:rPr>
          <w:rFonts w:ascii="GHEA Grapalat" w:hAnsi="GHEA Grapalat" w:cs="Sylfaen"/>
          <w:sz w:val="24"/>
          <w:szCs w:val="24"/>
        </w:rPr>
        <w:t>օպերատիվ</w:t>
      </w:r>
      <w:r w:rsidRPr="00F866F8">
        <w:rPr>
          <w:rFonts w:ascii="GHEA Grapalat" w:hAnsi="GHEA Grapalat"/>
          <w:sz w:val="24"/>
          <w:szCs w:val="24"/>
          <w:lang w:val="af-ZA"/>
        </w:rPr>
        <w:t>-</w:t>
      </w:r>
      <w:r w:rsidRPr="00F866F8">
        <w:rPr>
          <w:rFonts w:ascii="GHEA Grapalat" w:hAnsi="GHEA Grapalat" w:cs="Sylfaen"/>
          <w:sz w:val="24"/>
          <w:szCs w:val="24"/>
        </w:rPr>
        <w:t>հետախուզական</w:t>
      </w:r>
      <w:r w:rsidRPr="00F866F8">
        <w:rPr>
          <w:rFonts w:ascii="GHEA Grapalat" w:hAnsi="GHEA Grapalat"/>
          <w:sz w:val="24"/>
          <w:szCs w:val="24"/>
          <w:lang w:val="af-ZA"/>
        </w:rPr>
        <w:t xml:space="preserve"> </w:t>
      </w:r>
      <w:r w:rsidRPr="00F866F8">
        <w:rPr>
          <w:rFonts w:ascii="GHEA Grapalat" w:hAnsi="GHEA Grapalat" w:cs="Sylfaen"/>
          <w:sz w:val="24"/>
          <w:szCs w:val="24"/>
        </w:rPr>
        <w:t>գործունեություն</w:t>
      </w:r>
      <w:r w:rsidRPr="00F866F8">
        <w:rPr>
          <w:rFonts w:ascii="GHEA Grapalat" w:hAnsi="GHEA Grapalat"/>
          <w:sz w:val="24"/>
          <w:szCs w:val="24"/>
          <w:lang w:val="af-ZA"/>
        </w:rPr>
        <w:t xml:space="preserve"> </w:t>
      </w:r>
      <w:r w:rsidRPr="00F866F8">
        <w:rPr>
          <w:rFonts w:ascii="GHEA Grapalat" w:hAnsi="GHEA Grapalat" w:cs="Sylfaen"/>
          <w:sz w:val="24"/>
          <w:szCs w:val="24"/>
        </w:rPr>
        <w:t>իրականացնելու</w:t>
      </w:r>
      <w:r w:rsidRPr="00F866F8">
        <w:rPr>
          <w:rFonts w:ascii="GHEA Grapalat" w:hAnsi="GHEA Grapalat"/>
          <w:sz w:val="24"/>
          <w:szCs w:val="24"/>
          <w:lang w:val="af-ZA"/>
        </w:rPr>
        <w:t xml:space="preserve"> </w:t>
      </w:r>
      <w:r w:rsidRPr="00F866F8">
        <w:rPr>
          <w:rFonts w:ascii="GHEA Grapalat" w:hAnsi="GHEA Grapalat" w:cs="Sylfaen"/>
          <w:sz w:val="24"/>
          <w:szCs w:val="24"/>
        </w:rPr>
        <w:t>իրավունք</w:t>
      </w:r>
      <w:r w:rsidRPr="00F866F8">
        <w:rPr>
          <w:rFonts w:ascii="GHEA Grapalat" w:hAnsi="GHEA Grapalat"/>
          <w:sz w:val="24"/>
          <w:szCs w:val="24"/>
          <w:lang w:val="af-ZA"/>
        </w:rPr>
        <w:t xml:space="preserve"> </w:t>
      </w:r>
      <w:r w:rsidRPr="00F866F8">
        <w:rPr>
          <w:rFonts w:ascii="GHEA Grapalat" w:hAnsi="GHEA Grapalat" w:cs="Sylfaen"/>
          <w:sz w:val="24"/>
          <w:szCs w:val="24"/>
        </w:rPr>
        <w:t>ունեն</w:t>
      </w:r>
      <w:r w:rsidRPr="00F866F8">
        <w:rPr>
          <w:rFonts w:ascii="GHEA Grapalat" w:hAnsi="GHEA Grapalat" w:cs="Sylfaen"/>
          <w:sz w:val="24"/>
          <w:szCs w:val="24"/>
          <w:lang w:val="af-ZA"/>
        </w:rPr>
        <w:t xml:space="preserve"> </w:t>
      </w:r>
      <w:r w:rsidRPr="00F866F8">
        <w:rPr>
          <w:rFonts w:ascii="GHEA Grapalat" w:hAnsi="GHEA Grapalat" w:cs="Sylfaen"/>
          <w:sz w:val="24"/>
          <w:szCs w:val="24"/>
        </w:rPr>
        <w:t>հարկային</w:t>
      </w:r>
      <w:r w:rsidRPr="00F866F8">
        <w:rPr>
          <w:rFonts w:ascii="GHEA Grapalat" w:hAnsi="GHEA Grapalat"/>
          <w:sz w:val="24"/>
          <w:szCs w:val="24"/>
          <w:lang w:val="af-ZA"/>
        </w:rPr>
        <w:t xml:space="preserve"> </w:t>
      </w:r>
      <w:r w:rsidRPr="00F866F8">
        <w:rPr>
          <w:rFonts w:ascii="GHEA Grapalat" w:hAnsi="GHEA Grapalat" w:cs="Sylfaen"/>
          <w:sz w:val="24"/>
          <w:szCs w:val="24"/>
        </w:rPr>
        <w:t>մարմինները</w:t>
      </w:r>
      <w:r w:rsidRPr="00F866F8">
        <w:rPr>
          <w:rFonts w:ascii="GHEA Grapalat" w:hAnsi="GHEA Grapalat"/>
          <w:sz w:val="24"/>
          <w:szCs w:val="24"/>
          <w:lang w:val="af-ZA"/>
        </w:rPr>
        <w:t xml:space="preserve"> և </w:t>
      </w:r>
      <w:r w:rsidRPr="00F866F8">
        <w:rPr>
          <w:rFonts w:ascii="GHEA Grapalat" w:hAnsi="GHEA Grapalat" w:cs="Sylfaen"/>
          <w:sz w:val="24"/>
          <w:szCs w:val="24"/>
        </w:rPr>
        <w:t>մաքսային</w:t>
      </w:r>
      <w:r w:rsidRPr="00F866F8">
        <w:rPr>
          <w:rFonts w:ascii="GHEA Grapalat" w:hAnsi="GHEA Grapalat"/>
          <w:sz w:val="24"/>
          <w:szCs w:val="24"/>
          <w:lang w:val="af-ZA"/>
        </w:rPr>
        <w:t xml:space="preserve"> </w:t>
      </w:r>
      <w:r w:rsidRPr="00F866F8">
        <w:rPr>
          <w:rFonts w:ascii="GHEA Grapalat" w:hAnsi="GHEA Grapalat" w:cs="Sylfaen"/>
          <w:sz w:val="24"/>
          <w:szCs w:val="24"/>
        </w:rPr>
        <w:t>մարմինները</w:t>
      </w:r>
      <w:r w:rsidRPr="00F866F8">
        <w:rPr>
          <w:rFonts w:ascii="GHEA Grapalat" w:hAnsi="GHEA Grapalat"/>
          <w:sz w:val="24"/>
          <w:szCs w:val="24"/>
          <w:lang w:val="af-ZA"/>
        </w:rPr>
        <w:t xml:space="preserve">` </w:t>
      </w:r>
      <w:r w:rsidRPr="00F866F8">
        <w:rPr>
          <w:rFonts w:ascii="GHEA Grapalat" w:hAnsi="GHEA Grapalat" w:cs="Sylfaen"/>
          <w:sz w:val="24"/>
          <w:szCs w:val="24"/>
        </w:rPr>
        <w:t>մաքսանենգության</w:t>
      </w:r>
      <w:r w:rsidRPr="00F866F8">
        <w:rPr>
          <w:rFonts w:ascii="GHEA Grapalat" w:hAnsi="GHEA Grapalat"/>
          <w:sz w:val="24"/>
          <w:szCs w:val="24"/>
          <w:lang w:val="af-ZA"/>
        </w:rPr>
        <w:t xml:space="preserve"> </w:t>
      </w:r>
      <w:r w:rsidRPr="00F866F8">
        <w:rPr>
          <w:rFonts w:ascii="GHEA Grapalat" w:hAnsi="GHEA Grapalat" w:cs="Sylfaen"/>
          <w:sz w:val="24"/>
          <w:szCs w:val="24"/>
        </w:rPr>
        <w:t>և</w:t>
      </w:r>
      <w:r w:rsidRPr="00F866F8">
        <w:rPr>
          <w:rFonts w:ascii="GHEA Grapalat" w:hAnsi="GHEA Grapalat"/>
          <w:sz w:val="24"/>
          <w:szCs w:val="24"/>
          <w:lang w:val="af-ZA"/>
        </w:rPr>
        <w:t xml:space="preserve"> </w:t>
      </w:r>
      <w:r w:rsidRPr="00F866F8">
        <w:rPr>
          <w:rFonts w:ascii="GHEA Grapalat" w:hAnsi="GHEA Grapalat" w:cs="Sylfaen"/>
          <w:sz w:val="24"/>
          <w:szCs w:val="24"/>
        </w:rPr>
        <w:t>այլ</w:t>
      </w:r>
      <w:r w:rsidRPr="00F866F8">
        <w:rPr>
          <w:rFonts w:ascii="GHEA Grapalat" w:hAnsi="GHEA Grapalat"/>
          <w:sz w:val="24"/>
          <w:szCs w:val="24"/>
          <w:lang w:val="af-ZA"/>
        </w:rPr>
        <w:t xml:space="preserve"> </w:t>
      </w:r>
      <w:r w:rsidRPr="00F866F8">
        <w:rPr>
          <w:rFonts w:ascii="GHEA Grapalat" w:hAnsi="GHEA Grapalat" w:cs="Sylfaen"/>
          <w:sz w:val="24"/>
          <w:szCs w:val="24"/>
        </w:rPr>
        <w:t>հանցագործությունների</w:t>
      </w:r>
      <w:r w:rsidRPr="00F866F8">
        <w:rPr>
          <w:rFonts w:ascii="GHEA Grapalat" w:hAnsi="GHEA Grapalat"/>
          <w:sz w:val="24"/>
          <w:szCs w:val="24"/>
          <w:lang w:val="af-ZA"/>
        </w:rPr>
        <w:t xml:space="preserve"> </w:t>
      </w:r>
      <w:r w:rsidRPr="00F866F8">
        <w:rPr>
          <w:rFonts w:ascii="GHEA Grapalat" w:hAnsi="GHEA Grapalat" w:cs="Sylfaen"/>
          <w:sz w:val="24"/>
          <w:szCs w:val="24"/>
        </w:rPr>
        <w:t>խափանման</w:t>
      </w:r>
      <w:r w:rsidRPr="00F866F8">
        <w:rPr>
          <w:rFonts w:ascii="GHEA Grapalat" w:hAnsi="GHEA Grapalat"/>
          <w:sz w:val="24"/>
          <w:szCs w:val="24"/>
          <w:lang w:val="af-ZA"/>
        </w:rPr>
        <w:t xml:space="preserve"> </w:t>
      </w:r>
      <w:r w:rsidRPr="00F866F8">
        <w:rPr>
          <w:rFonts w:ascii="GHEA Grapalat" w:hAnsi="GHEA Grapalat" w:cs="Sylfaen"/>
          <w:sz w:val="24"/>
          <w:szCs w:val="24"/>
        </w:rPr>
        <w:t>ու</w:t>
      </w:r>
      <w:r w:rsidRPr="00F866F8">
        <w:rPr>
          <w:rFonts w:ascii="GHEA Grapalat" w:hAnsi="GHEA Grapalat"/>
          <w:sz w:val="24"/>
          <w:szCs w:val="24"/>
          <w:lang w:val="af-ZA"/>
        </w:rPr>
        <w:t xml:space="preserve"> </w:t>
      </w:r>
      <w:r w:rsidRPr="00F866F8">
        <w:rPr>
          <w:rFonts w:ascii="GHEA Grapalat" w:hAnsi="GHEA Grapalat" w:cs="Sylfaen"/>
          <w:sz w:val="24"/>
          <w:szCs w:val="24"/>
        </w:rPr>
        <w:t>բացահայտման</w:t>
      </w:r>
      <w:r w:rsidRPr="00F866F8">
        <w:rPr>
          <w:rFonts w:ascii="GHEA Grapalat" w:hAnsi="GHEA Grapalat"/>
          <w:sz w:val="24"/>
          <w:szCs w:val="24"/>
          <w:lang w:val="af-ZA"/>
        </w:rPr>
        <w:t xml:space="preserve"> </w:t>
      </w:r>
      <w:r w:rsidRPr="00F866F8">
        <w:rPr>
          <w:rFonts w:ascii="GHEA Grapalat" w:hAnsi="GHEA Grapalat" w:cs="Sylfaen"/>
          <w:sz w:val="24"/>
          <w:szCs w:val="24"/>
        </w:rPr>
        <w:t>նպատակով</w:t>
      </w:r>
      <w:r w:rsidRPr="00F866F8">
        <w:rPr>
          <w:rFonts w:ascii="GHEA Grapalat" w:hAnsi="GHEA Grapalat" w:cs="Sylfaen"/>
          <w:sz w:val="24"/>
          <w:szCs w:val="24"/>
          <w:lang w:val="af-ZA"/>
        </w:rPr>
        <w:t>:</w:t>
      </w:r>
    </w:p>
    <w:p w:rsidR="00AE2309" w:rsidRPr="00F866F8" w:rsidRDefault="00AE2309" w:rsidP="00AE2309">
      <w:pPr>
        <w:pStyle w:val="ListParagraph"/>
        <w:spacing w:line="360" w:lineRule="auto"/>
        <w:ind w:left="0" w:firstLine="786"/>
        <w:jc w:val="both"/>
        <w:rPr>
          <w:rFonts w:ascii="GHEA Grapalat" w:hAnsi="GHEA Grapalat" w:cs="Sylfaen"/>
          <w:sz w:val="24"/>
          <w:szCs w:val="24"/>
          <w:lang w:val="af-ZA"/>
        </w:rPr>
      </w:pPr>
      <w:r w:rsidRPr="00F866F8">
        <w:rPr>
          <w:rFonts w:ascii="GHEA Grapalat" w:hAnsi="GHEA Grapalat" w:cs="Sylfaen"/>
          <w:sz w:val="24"/>
          <w:szCs w:val="24"/>
          <w:lang w:val="af-ZA"/>
        </w:rPr>
        <w:t>Օրենքի 14-րդ հոդվածի 1-ին մասով սահմանվում են օ</w:t>
      </w:r>
      <w:r w:rsidRPr="00F866F8">
        <w:rPr>
          <w:rFonts w:ascii="GHEA Grapalat" w:hAnsi="GHEA Grapalat" w:cs="Sylfaen"/>
          <w:sz w:val="24"/>
          <w:szCs w:val="24"/>
        </w:rPr>
        <w:t>պերատիվ</w:t>
      </w:r>
      <w:r w:rsidRPr="00F866F8">
        <w:rPr>
          <w:rFonts w:ascii="GHEA Grapalat" w:hAnsi="GHEA Grapalat"/>
          <w:sz w:val="24"/>
          <w:szCs w:val="24"/>
          <w:lang w:val="af-ZA"/>
        </w:rPr>
        <w:t>-</w:t>
      </w:r>
      <w:r w:rsidRPr="00F866F8">
        <w:rPr>
          <w:rFonts w:ascii="GHEA Grapalat" w:hAnsi="GHEA Grapalat" w:cs="Sylfaen"/>
          <w:sz w:val="24"/>
          <w:szCs w:val="24"/>
        </w:rPr>
        <w:t>հետախուզական</w:t>
      </w:r>
      <w:r w:rsidRPr="00F866F8">
        <w:rPr>
          <w:rFonts w:ascii="GHEA Grapalat" w:hAnsi="GHEA Grapalat"/>
          <w:sz w:val="24"/>
          <w:szCs w:val="24"/>
          <w:lang w:val="af-ZA"/>
        </w:rPr>
        <w:t xml:space="preserve"> </w:t>
      </w:r>
      <w:r w:rsidRPr="00F866F8">
        <w:rPr>
          <w:rFonts w:ascii="GHEA Grapalat" w:hAnsi="GHEA Grapalat" w:cs="Sylfaen"/>
          <w:sz w:val="24"/>
          <w:szCs w:val="24"/>
        </w:rPr>
        <w:t>գործունեության</w:t>
      </w:r>
      <w:r w:rsidRPr="00F866F8">
        <w:rPr>
          <w:rFonts w:ascii="GHEA Grapalat" w:hAnsi="GHEA Grapalat"/>
          <w:sz w:val="24"/>
          <w:szCs w:val="24"/>
          <w:lang w:val="af-ZA"/>
        </w:rPr>
        <w:t xml:space="preserve"> </w:t>
      </w:r>
      <w:r w:rsidRPr="00F866F8">
        <w:rPr>
          <w:rFonts w:ascii="GHEA Grapalat" w:hAnsi="GHEA Grapalat" w:cs="Sylfaen"/>
          <w:sz w:val="24"/>
          <w:szCs w:val="24"/>
        </w:rPr>
        <w:t>ընթացքում</w:t>
      </w:r>
      <w:r w:rsidRPr="00F866F8">
        <w:rPr>
          <w:rFonts w:ascii="GHEA Grapalat" w:hAnsi="GHEA Grapalat"/>
          <w:sz w:val="24"/>
          <w:szCs w:val="24"/>
          <w:lang w:val="af-ZA"/>
        </w:rPr>
        <w:t xml:space="preserve"> </w:t>
      </w:r>
      <w:r w:rsidRPr="00F866F8">
        <w:rPr>
          <w:rFonts w:ascii="GHEA Grapalat" w:hAnsi="GHEA Grapalat" w:cs="Sylfaen"/>
          <w:sz w:val="24"/>
          <w:szCs w:val="24"/>
        </w:rPr>
        <w:t>կարող</w:t>
      </w:r>
      <w:r w:rsidRPr="00F866F8">
        <w:rPr>
          <w:rFonts w:ascii="GHEA Grapalat" w:hAnsi="GHEA Grapalat"/>
          <w:sz w:val="24"/>
          <w:szCs w:val="24"/>
          <w:lang w:val="af-ZA"/>
        </w:rPr>
        <w:t xml:space="preserve"> </w:t>
      </w:r>
      <w:r w:rsidRPr="00F866F8">
        <w:rPr>
          <w:rFonts w:ascii="GHEA Grapalat" w:hAnsi="GHEA Grapalat" w:cs="Sylfaen"/>
          <w:sz w:val="24"/>
          <w:szCs w:val="24"/>
        </w:rPr>
        <w:t>են</w:t>
      </w:r>
      <w:r w:rsidRPr="00F866F8">
        <w:rPr>
          <w:rFonts w:ascii="GHEA Grapalat" w:hAnsi="GHEA Grapalat"/>
          <w:sz w:val="24"/>
          <w:szCs w:val="24"/>
          <w:lang w:val="af-ZA"/>
        </w:rPr>
        <w:t xml:space="preserve"> </w:t>
      </w:r>
      <w:r w:rsidRPr="00F866F8">
        <w:rPr>
          <w:rFonts w:ascii="GHEA Grapalat" w:hAnsi="GHEA Grapalat" w:cs="Sylfaen"/>
          <w:sz w:val="24"/>
          <w:szCs w:val="24"/>
        </w:rPr>
        <w:t>անցկացվել</w:t>
      </w:r>
      <w:r w:rsidRPr="00F866F8">
        <w:rPr>
          <w:rFonts w:ascii="GHEA Grapalat" w:hAnsi="GHEA Grapalat"/>
          <w:sz w:val="24"/>
          <w:szCs w:val="24"/>
          <w:lang w:val="af-ZA"/>
        </w:rPr>
        <w:t xml:space="preserve"> </w:t>
      </w:r>
      <w:r w:rsidRPr="00F866F8">
        <w:rPr>
          <w:rFonts w:ascii="GHEA Grapalat" w:hAnsi="GHEA Grapalat" w:cs="Sylfaen"/>
          <w:sz w:val="24"/>
          <w:szCs w:val="24"/>
        </w:rPr>
        <w:t>օպերատիվ</w:t>
      </w:r>
      <w:r w:rsidRPr="00F866F8">
        <w:rPr>
          <w:rFonts w:ascii="GHEA Grapalat" w:hAnsi="GHEA Grapalat"/>
          <w:sz w:val="24"/>
          <w:szCs w:val="24"/>
          <w:lang w:val="af-ZA"/>
        </w:rPr>
        <w:t>-</w:t>
      </w:r>
      <w:r w:rsidRPr="00F866F8">
        <w:rPr>
          <w:rFonts w:ascii="GHEA Grapalat" w:hAnsi="GHEA Grapalat" w:cs="Sylfaen"/>
          <w:sz w:val="24"/>
          <w:szCs w:val="24"/>
        </w:rPr>
        <w:t>հետախուզական</w:t>
      </w:r>
      <w:r w:rsidRPr="00F866F8">
        <w:rPr>
          <w:rFonts w:ascii="GHEA Grapalat" w:hAnsi="GHEA Grapalat"/>
          <w:sz w:val="24"/>
          <w:szCs w:val="24"/>
          <w:lang w:val="af-ZA"/>
        </w:rPr>
        <w:t xml:space="preserve"> </w:t>
      </w:r>
      <w:r w:rsidRPr="00F866F8">
        <w:rPr>
          <w:rFonts w:ascii="GHEA Grapalat" w:hAnsi="GHEA Grapalat" w:cs="Sylfaen"/>
          <w:sz w:val="24"/>
          <w:szCs w:val="24"/>
        </w:rPr>
        <w:t>միջոցառումները</w:t>
      </w:r>
      <w:r w:rsidRPr="00F866F8">
        <w:rPr>
          <w:rFonts w:ascii="GHEA Grapalat" w:hAnsi="GHEA Grapalat" w:cs="Sylfaen"/>
          <w:sz w:val="24"/>
          <w:szCs w:val="24"/>
          <w:lang w:val="af-ZA"/>
        </w:rPr>
        <w:t xml:space="preserve"> …:</w:t>
      </w:r>
    </w:p>
    <w:p w:rsidR="00AE2309" w:rsidRPr="00F866F8" w:rsidRDefault="00AE2309" w:rsidP="00AE2309">
      <w:pPr>
        <w:pStyle w:val="ListParagraph"/>
        <w:spacing w:line="360" w:lineRule="auto"/>
        <w:ind w:left="0" w:firstLine="786"/>
        <w:jc w:val="both"/>
        <w:rPr>
          <w:rFonts w:ascii="GHEA Grapalat" w:eastAsia="MS Mincho" w:hAnsi="GHEA Grapalat"/>
          <w:color w:val="191919"/>
          <w:sz w:val="24"/>
          <w:szCs w:val="24"/>
          <w:shd w:val="clear" w:color="auto" w:fill="FFFFFF"/>
          <w:lang w:val="af-ZA" w:eastAsia="hy-AM"/>
        </w:rPr>
      </w:pPr>
      <w:r w:rsidRPr="00F866F8">
        <w:rPr>
          <w:rFonts w:ascii="GHEA Grapalat" w:hAnsi="GHEA Grapalat" w:cs="Sylfaen"/>
          <w:sz w:val="24"/>
          <w:szCs w:val="24"/>
          <w:lang w:val="af-ZA"/>
        </w:rPr>
        <w:t>Հաշվի առնելով վերոգրյալը՝ հայտնում ենք, որ Օ</w:t>
      </w:r>
      <w:r w:rsidRPr="00F866F8">
        <w:rPr>
          <w:rFonts w:ascii="GHEA Grapalat" w:eastAsia="MS Mincho" w:hAnsi="GHEA Grapalat"/>
          <w:color w:val="191919"/>
          <w:sz w:val="24"/>
          <w:szCs w:val="24"/>
          <w:shd w:val="clear" w:color="auto" w:fill="FFFFFF"/>
          <w:lang w:val="hy-AM" w:eastAsia="hy-AM"/>
        </w:rPr>
        <w:t>րենքով պետական եկամուտների կոմիտեի հարկային և մաքսային մարմիններն ու քննչական մարմինները կարող են իրականացնել հետախուզական, օպերատիվ–հետախուզական, մաքսանենգության և այլ ապօրինի գործողությունների և օրենսդրության խախտումների բացահայտում և կանխում ու դրանց հետ կապված կոմիտեի կանոնադրական այլ` քննչական, հետաքննչական, օպերատիվ ու դրանցով պայմանավորված այլ գործառույթներ</w:t>
      </w:r>
      <w:r w:rsidRPr="00F866F8">
        <w:rPr>
          <w:rFonts w:ascii="GHEA Grapalat" w:eastAsia="MS Mincho" w:hAnsi="GHEA Grapalat"/>
          <w:color w:val="191919"/>
          <w:sz w:val="24"/>
          <w:szCs w:val="24"/>
          <w:shd w:val="clear" w:color="auto" w:fill="FFFFFF"/>
          <w:lang w:val="af-ZA" w:eastAsia="hy-AM"/>
        </w:rPr>
        <w:t>:</w:t>
      </w:r>
    </w:p>
    <w:p w:rsidR="00AE2309" w:rsidRPr="00F866F8" w:rsidRDefault="00AE2309" w:rsidP="00AE2309">
      <w:pPr>
        <w:pStyle w:val="ListParagraph"/>
        <w:spacing w:after="0" w:line="360" w:lineRule="auto"/>
        <w:ind w:left="0" w:firstLine="786"/>
        <w:jc w:val="both"/>
        <w:rPr>
          <w:rFonts w:ascii="GHEA Grapalat" w:eastAsia="MS Mincho" w:hAnsi="GHEA Grapalat"/>
          <w:color w:val="191919"/>
          <w:sz w:val="24"/>
          <w:szCs w:val="24"/>
          <w:shd w:val="clear" w:color="auto" w:fill="FFFFFF"/>
          <w:lang w:val="hy-AM" w:eastAsia="hy-AM"/>
        </w:rPr>
      </w:pPr>
      <w:r w:rsidRPr="00F866F8">
        <w:rPr>
          <w:rFonts w:ascii="GHEA Grapalat" w:eastAsia="MS Mincho" w:hAnsi="GHEA Grapalat"/>
          <w:i/>
          <w:color w:val="191919"/>
          <w:sz w:val="24"/>
          <w:szCs w:val="24"/>
          <w:shd w:val="clear" w:color="auto" w:fill="FFFFFF"/>
          <w:lang w:val="hy-AM" w:eastAsia="hy-AM"/>
        </w:rPr>
        <w:t xml:space="preserve"> </w:t>
      </w:r>
      <w:r w:rsidRPr="00F866F8">
        <w:rPr>
          <w:rFonts w:ascii="GHEA Grapalat" w:eastAsia="MS Mincho" w:hAnsi="GHEA Grapalat"/>
          <w:color w:val="191919"/>
          <w:sz w:val="24"/>
          <w:szCs w:val="24"/>
          <w:shd w:val="clear" w:color="auto" w:fill="FFFFFF"/>
          <w:lang w:val="hy-AM" w:eastAsia="hy-AM"/>
        </w:rPr>
        <w:t xml:space="preserve">Միաժամանակ հարկ ենք համարում նշել, որ նշված գործունեությամբ են զբաղվում Նախագծի № 1 հավելվածում թվարկված մարմինների ծառայողները: </w:t>
      </w:r>
    </w:p>
    <w:p w:rsidR="00AE2309" w:rsidRPr="006F76A4" w:rsidRDefault="00AE2309" w:rsidP="00AE2309">
      <w:pPr>
        <w:spacing w:after="0" w:line="360" w:lineRule="auto"/>
        <w:ind w:firstLine="709"/>
        <w:jc w:val="both"/>
        <w:rPr>
          <w:rFonts w:ascii="GHEA Grapalat" w:hAnsi="GHEA Grapalat"/>
          <w:color w:val="000000"/>
          <w:sz w:val="24"/>
          <w:szCs w:val="24"/>
          <w:lang w:val="af-ZA"/>
        </w:rPr>
      </w:pPr>
      <w:r w:rsidRPr="00393B44">
        <w:rPr>
          <w:rFonts w:ascii="GHEA Grapalat" w:hAnsi="GHEA Grapalat" w:cs="Arial Armenian"/>
          <w:spacing w:val="-8"/>
          <w:sz w:val="24"/>
          <w:szCs w:val="24"/>
          <w:lang w:val="hy-AM"/>
        </w:rPr>
        <w:t>Հարկ ենք համարում նշել, որ ն</w:t>
      </w:r>
      <w:r w:rsidRPr="00F866F8">
        <w:rPr>
          <w:rFonts w:ascii="GHEA Grapalat" w:hAnsi="GHEA Grapalat" w:cs="Arial Armenian"/>
          <w:spacing w:val="-8"/>
          <w:sz w:val="24"/>
          <w:szCs w:val="24"/>
          <w:lang w:val="hy-AM"/>
        </w:rPr>
        <w:t>երկայումս</w:t>
      </w:r>
      <w:r w:rsidRPr="00FA6F9C">
        <w:rPr>
          <w:rFonts w:ascii="GHEA Grapalat" w:hAnsi="GHEA Grapalat" w:cs="Arial Armenian"/>
          <w:spacing w:val="-8"/>
          <w:sz w:val="24"/>
          <w:szCs w:val="24"/>
          <w:lang w:val="af-ZA"/>
        </w:rPr>
        <w:t xml:space="preserve"> </w:t>
      </w:r>
      <w:r w:rsidRPr="00F866F8">
        <w:rPr>
          <w:rFonts w:ascii="GHEA Grapalat" w:hAnsi="GHEA Grapalat" w:cs="Arial Armenian"/>
          <w:spacing w:val="-8"/>
          <w:sz w:val="24"/>
          <w:szCs w:val="24"/>
          <w:lang w:val="hy-AM"/>
        </w:rPr>
        <w:t>հ</w:t>
      </w:r>
      <w:r w:rsidRPr="00C80706">
        <w:rPr>
          <w:rFonts w:ascii="GHEA Grapalat" w:hAnsi="GHEA Grapalat" w:cs="Arial Armenian"/>
          <w:spacing w:val="-8"/>
          <w:sz w:val="24"/>
          <w:szCs w:val="24"/>
          <w:lang w:val="hy-AM"/>
        </w:rPr>
        <w:t xml:space="preserve">արկային և մաքսային ծառայություններում </w:t>
      </w:r>
      <w:r w:rsidRPr="00C80706">
        <w:rPr>
          <w:rFonts w:ascii="GHEA Grapalat" w:hAnsi="GHEA Grapalat" w:cs="Sylfaen"/>
          <w:color w:val="000000"/>
          <w:spacing w:val="-8"/>
          <w:sz w:val="24"/>
          <w:szCs w:val="24"/>
          <w:shd w:val="clear" w:color="auto" w:fill="FFFFFF"/>
          <w:lang w:val="hy-AM"/>
        </w:rPr>
        <w:t>զենքի և ռազմամթերքի</w:t>
      </w:r>
      <w:r w:rsidRPr="006F76A4">
        <w:rPr>
          <w:rFonts w:ascii="GHEA Grapalat" w:hAnsi="GHEA Grapalat" w:cs="Sylfaen"/>
          <w:color w:val="000000"/>
          <w:spacing w:val="-8"/>
          <w:sz w:val="24"/>
          <w:szCs w:val="24"/>
          <w:shd w:val="clear" w:color="auto" w:fill="FFFFFF"/>
          <w:lang w:val="af-ZA"/>
        </w:rPr>
        <w:t xml:space="preserve"> </w:t>
      </w:r>
      <w:r>
        <w:rPr>
          <w:rFonts w:ascii="GHEA Grapalat" w:hAnsi="GHEA Grapalat" w:cs="Sylfaen"/>
          <w:color w:val="000000"/>
          <w:spacing w:val="-8"/>
          <w:sz w:val="24"/>
          <w:szCs w:val="24"/>
          <w:shd w:val="clear" w:color="auto" w:fill="FFFFFF"/>
          <w:lang w:val="af-ZA"/>
        </w:rPr>
        <w:t xml:space="preserve">տրամադրման և </w:t>
      </w:r>
      <w:r>
        <w:rPr>
          <w:rFonts w:ascii="GHEA Grapalat" w:hAnsi="GHEA Grapalat" w:cs="Arial Armenian"/>
          <w:spacing w:val="-8"/>
          <w:sz w:val="24"/>
          <w:szCs w:val="24"/>
          <w:lang w:val="hy-AM"/>
        </w:rPr>
        <w:t>օգտագործ</w:t>
      </w:r>
      <w:r w:rsidRPr="00F866F8">
        <w:rPr>
          <w:rFonts w:ascii="GHEA Grapalat" w:hAnsi="GHEA Grapalat" w:cs="Arial Armenian"/>
          <w:spacing w:val="-8"/>
          <w:sz w:val="24"/>
          <w:szCs w:val="24"/>
          <w:lang w:val="hy-AM"/>
        </w:rPr>
        <w:t>ման</w:t>
      </w:r>
      <w:r w:rsidRPr="00C80706">
        <w:rPr>
          <w:rFonts w:ascii="GHEA Grapalat" w:hAnsi="GHEA Grapalat" w:cs="Sylfaen"/>
          <w:color w:val="000000"/>
          <w:spacing w:val="-8"/>
          <w:sz w:val="24"/>
          <w:szCs w:val="24"/>
          <w:shd w:val="clear" w:color="auto" w:fill="FFFFFF"/>
          <w:lang w:val="hy-AM"/>
        </w:rPr>
        <w:t xml:space="preserve"> հետ կապված իրավահարաբերությունները</w:t>
      </w:r>
      <w:r w:rsidRPr="00C80706">
        <w:rPr>
          <w:rFonts w:ascii="GHEA Grapalat" w:hAnsi="GHEA Grapalat"/>
          <w:color w:val="000000"/>
          <w:sz w:val="24"/>
          <w:szCs w:val="24"/>
          <w:lang w:val="hy-AM"/>
        </w:rPr>
        <w:t xml:space="preserve"> կարգավորվում </w:t>
      </w:r>
      <w:r w:rsidRPr="00F866F8">
        <w:rPr>
          <w:rFonts w:ascii="GHEA Grapalat" w:hAnsi="GHEA Grapalat"/>
          <w:color w:val="000000"/>
          <w:sz w:val="24"/>
          <w:szCs w:val="24"/>
          <w:lang w:val="hy-AM"/>
        </w:rPr>
        <w:t>են</w:t>
      </w:r>
      <w:r w:rsidRPr="00C80706">
        <w:rPr>
          <w:rFonts w:ascii="GHEA Grapalat" w:hAnsi="GHEA Grapalat"/>
          <w:color w:val="000000"/>
          <w:sz w:val="24"/>
          <w:szCs w:val="24"/>
          <w:lang w:val="hy-AM"/>
        </w:rPr>
        <w:t xml:space="preserve"> Հայաստանի Հանրապետության կառավարության և վարչապետի որոշումներով, որոնց ընդունումը բխում է հարկային և մաքսային ծառայություններին վերաբերվող օրենքների պահանջներից, որոնց դրույթները զենքի և ռազմամթերքի մասով կամ ուժը կորցված է ճանաչվել, կամ էլ փոփոխվել և լրացվել է:</w:t>
      </w:r>
    </w:p>
    <w:p w:rsidR="00AE2309" w:rsidRDefault="00AE2309" w:rsidP="00AE2309">
      <w:pPr>
        <w:spacing w:after="0" w:line="360" w:lineRule="auto"/>
        <w:ind w:firstLine="709"/>
        <w:jc w:val="both"/>
        <w:rPr>
          <w:rFonts w:ascii="GHEA Grapalat" w:hAnsi="GHEA Grapalat" w:cs="Arial Unicode"/>
          <w:sz w:val="24"/>
          <w:szCs w:val="24"/>
          <w:lang w:val="af-ZA" w:eastAsia="ru-RU"/>
        </w:rPr>
      </w:pPr>
      <w:r>
        <w:rPr>
          <w:rFonts w:ascii="GHEA Grapalat" w:hAnsi="GHEA Grapalat"/>
          <w:color w:val="000000"/>
          <w:sz w:val="24"/>
          <w:szCs w:val="24"/>
          <w:lang w:val="af-ZA"/>
        </w:rPr>
        <w:t xml:space="preserve">Ուստի, հաշվի առնելով այն հանգամանքը, որ ՀՀ պետական եկամուտների կոմիտեն հանդիսանում է մեկ մարմին, որում առկա են </w:t>
      </w:r>
      <w:r>
        <w:rPr>
          <w:rFonts w:ascii="GHEA Grapalat" w:hAnsi="GHEA Grapalat" w:cs="Arial Unicode"/>
          <w:sz w:val="24"/>
          <w:szCs w:val="24"/>
          <w:lang w:eastAsia="ru-RU"/>
        </w:rPr>
        <w:t>հարկային</w:t>
      </w:r>
      <w:r w:rsidRPr="002814CD">
        <w:rPr>
          <w:rFonts w:ascii="GHEA Grapalat" w:hAnsi="GHEA Grapalat" w:cs="Arial Unicode"/>
          <w:sz w:val="24"/>
          <w:szCs w:val="24"/>
          <w:lang w:val="af-ZA" w:eastAsia="ru-RU"/>
        </w:rPr>
        <w:t xml:space="preserve"> </w:t>
      </w:r>
      <w:r>
        <w:rPr>
          <w:rFonts w:ascii="GHEA Grapalat" w:hAnsi="GHEA Grapalat" w:cs="Arial Unicode"/>
          <w:sz w:val="24"/>
          <w:szCs w:val="24"/>
          <w:lang w:eastAsia="ru-RU"/>
        </w:rPr>
        <w:t>և</w:t>
      </w:r>
      <w:r w:rsidRPr="002814CD">
        <w:rPr>
          <w:rFonts w:ascii="GHEA Grapalat" w:hAnsi="GHEA Grapalat" w:cs="Arial Unicode"/>
          <w:sz w:val="24"/>
          <w:szCs w:val="24"/>
          <w:lang w:val="af-ZA" w:eastAsia="ru-RU"/>
        </w:rPr>
        <w:t xml:space="preserve"> </w:t>
      </w:r>
      <w:r>
        <w:rPr>
          <w:rFonts w:ascii="GHEA Grapalat" w:hAnsi="GHEA Grapalat" w:cs="Arial Unicode"/>
          <w:sz w:val="24"/>
          <w:szCs w:val="24"/>
          <w:lang w:eastAsia="ru-RU"/>
        </w:rPr>
        <w:t>մաքսային</w:t>
      </w:r>
      <w:r w:rsidRPr="002814CD">
        <w:rPr>
          <w:rFonts w:ascii="GHEA Grapalat" w:hAnsi="GHEA Grapalat" w:cs="Arial Unicode"/>
          <w:sz w:val="24"/>
          <w:szCs w:val="24"/>
          <w:lang w:val="af-ZA" w:eastAsia="ru-RU"/>
        </w:rPr>
        <w:t xml:space="preserve"> </w:t>
      </w:r>
      <w:r>
        <w:rPr>
          <w:rFonts w:ascii="GHEA Grapalat" w:hAnsi="GHEA Grapalat" w:cs="Arial Unicode"/>
          <w:sz w:val="24"/>
          <w:szCs w:val="24"/>
          <w:lang w:eastAsia="ru-RU"/>
        </w:rPr>
        <w:t>ծառայություններ</w:t>
      </w:r>
      <w:r>
        <w:rPr>
          <w:rFonts w:ascii="GHEA Grapalat" w:hAnsi="GHEA Grapalat" w:cs="Arial Unicode"/>
          <w:sz w:val="24"/>
          <w:szCs w:val="24"/>
          <w:lang w:val="af-ZA" w:eastAsia="ru-RU"/>
        </w:rPr>
        <w:t xml:space="preserve">, անհրաժեշտություն է առաջացել վերոնշյալ հարաբերությունները </w:t>
      </w:r>
      <w:r>
        <w:rPr>
          <w:rFonts w:ascii="GHEA Grapalat" w:hAnsi="GHEA Grapalat" w:cs="Arial Unicode"/>
          <w:sz w:val="24"/>
          <w:szCs w:val="24"/>
          <w:lang w:eastAsia="ru-RU"/>
        </w:rPr>
        <w:t>կարգավորել</w:t>
      </w:r>
      <w:r w:rsidRPr="001734A0">
        <w:rPr>
          <w:rFonts w:ascii="GHEA Grapalat" w:hAnsi="GHEA Grapalat" w:cs="Arial Unicode"/>
          <w:sz w:val="24"/>
          <w:szCs w:val="24"/>
          <w:lang w:val="af-ZA" w:eastAsia="ru-RU"/>
        </w:rPr>
        <w:t xml:space="preserve"> </w:t>
      </w:r>
      <w:r>
        <w:rPr>
          <w:rFonts w:ascii="GHEA Grapalat" w:hAnsi="GHEA Grapalat" w:cs="Arial Unicode"/>
          <w:sz w:val="24"/>
          <w:szCs w:val="24"/>
          <w:lang w:eastAsia="ru-RU"/>
        </w:rPr>
        <w:t>մեկ</w:t>
      </w:r>
      <w:r w:rsidRPr="002814CD">
        <w:rPr>
          <w:rFonts w:ascii="GHEA Grapalat" w:hAnsi="GHEA Grapalat" w:cs="Arial Unicode"/>
          <w:sz w:val="24"/>
          <w:szCs w:val="24"/>
          <w:lang w:val="af-ZA" w:eastAsia="ru-RU"/>
        </w:rPr>
        <w:t xml:space="preserve"> </w:t>
      </w:r>
      <w:r>
        <w:rPr>
          <w:rFonts w:ascii="GHEA Grapalat" w:hAnsi="GHEA Grapalat" w:cs="Arial Unicode"/>
          <w:sz w:val="24"/>
          <w:szCs w:val="24"/>
          <w:lang w:eastAsia="ru-RU"/>
        </w:rPr>
        <w:t>միասնական</w:t>
      </w:r>
      <w:r w:rsidRPr="002814CD">
        <w:rPr>
          <w:rFonts w:ascii="GHEA Grapalat" w:hAnsi="GHEA Grapalat" w:cs="Arial Unicode"/>
          <w:sz w:val="24"/>
          <w:szCs w:val="24"/>
          <w:lang w:val="af-ZA" w:eastAsia="ru-RU"/>
        </w:rPr>
        <w:t xml:space="preserve"> </w:t>
      </w:r>
      <w:r>
        <w:rPr>
          <w:rFonts w:ascii="GHEA Grapalat" w:hAnsi="GHEA Grapalat" w:cs="Arial Unicode"/>
          <w:sz w:val="24"/>
          <w:szCs w:val="24"/>
          <w:lang w:eastAsia="ru-RU"/>
        </w:rPr>
        <w:t>ակտով</w:t>
      </w:r>
      <w:r w:rsidRPr="0054730A">
        <w:rPr>
          <w:rFonts w:ascii="GHEA Grapalat" w:hAnsi="GHEA Grapalat" w:cs="Arial Unicode"/>
          <w:sz w:val="24"/>
          <w:szCs w:val="24"/>
          <w:lang w:val="af-ZA" w:eastAsia="ru-RU"/>
        </w:rPr>
        <w:t>:</w:t>
      </w:r>
    </w:p>
    <w:p w:rsidR="00AE2309" w:rsidRPr="00F866F8" w:rsidRDefault="00AE2309" w:rsidP="00AE2309">
      <w:pPr>
        <w:spacing w:after="0" w:line="360" w:lineRule="auto"/>
        <w:ind w:firstLine="709"/>
        <w:jc w:val="both"/>
        <w:rPr>
          <w:rFonts w:ascii="GHEA Grapalat" w:hAnsi="GHEA Grapalat" w:cs="Arial Unicode"/>
          <w:sz w:val="24"/>
          <w:szCs w:val="24"/>
          <w:lang w:val="af-ZA" w:eastAsia="ru-RU"/>
        </w:rPr>
      </w:pPr>
      <w:r w:rsidRPr="00C80706">
        <w:rPr>
          <w:rFonts w:ascii="GHEA Grapalat" w:hAnsi="GHEA Grapalat"/>
          <w:color w:val="000000"/>
          <w:sz w:val="24"/>
          <w:szCs w:val="24"/>
          <w:lang w:val="hy-AM"/>
        </w:rPr>
        <w:t>Ա</w:t>
      </w:r>
      <w:r w:rsidRPr="00C80706">
        <w:rPr>
          <w:rFonts w:ascii="GHEA Grapalat" w:hAnsi="GHEA Grapalat"/>
          <w:color w:val="000000"/>
          <w:sz w:val="24"/>
          <w:szCs w:val="24"/>
          <w:shd w:val="clear" w:color="auto" w:fill="FFFFFF"/>
          <w:lang w:val="hy-AM"/>
        </w:rPr>
        <w:t xml:space="preserve">րդյունքում անհրաժեշտություն է առաջացել ուժը կորցրած ճանաչել Կառավարության </w:t>
      </w:r>
      <w:r w:rsidRPr="00C80706">
        <w:rPr>
          <w:rFonts w:ascii="GHEA Grapalat" w:hAnsi="GHEA Grapalat"/>
          <w:color w:val="000000"/>
          <w:sz w:val="24"/>
          <w:szCs w:val="24"/>
          <w:lang w:val="hy-AM"/>
        </w:rPr>
        <w:t xml:space="preserve">մի շարք որոշումներ, սահմանել Հայաստանի Հանրապետության օրենսդրությամբ սահմանված </w:t>
      </w:r>
      <w:r w:rsidRPr="00C80706">
        <w:rPr>
          <w:rFonts w:ascii="GHEA Grapalat" w:hAnsi="GHEA Grapalat"/>
          <w:color w:val="000000"/>
          <w:sz w:val="24"/>
          <w:szCs w:val="24"/>
          <w:lang w:val="hy-AM"/>
        </w:rPr>
        <w:lastRenderedPageBreak/>
        <w:t xml:space="preserve">կարգով զենք (զինամթերք) կրելու, պահելու և օգտագործելու իրավունք ունեցող մաքսային և հարկային ծառայողների պաշտոնների ցանկը, մաքսային և </w:t>
      </w:r>
      <w:r>
        <w:rPr>
          <w:rFonts w:ascii="GHEA Grapalat" w:hAnsi="GHEA Grapalat"/>
          <w:color w:val="000000"/>
          <w:sz w:val="24"/>
          <w:szCs w:val="24"/>
          <w:lang w:val="hy-AM"/>
        </w:rPr>
        <w:t>հար</w:t>
      </w:r>
      <w:r w:rsidRPr="00C80706">
        <w:rPr>
          <w:rFonts w:ascii="GHEA Grapalat" w:hAnsi="GHEA Grapalat"/>
          <w:color w:val="000000"/>
          <w:sz w:val="24"/>
          <w:szCs w:val="24"/>
          <w:lang w:val="hy-AM"/>
        </w:rPr>
        <w:t xml:space="preserve">կային ծառայողների կողմից օգտագործվող զենքի տեսակը, ձևը, մոդելը և քանակը, ինչպես նաև հարկային և մաքսային ծառայողներին զենքով և </w:t>
      </w:r>
      <w:r w:rsidRPr="003569D7">
        <w:rPr>
          <w:rFonts w:ascii="GHEA Grapalat" w:hAnsi="GHEA Grapalat"/>
          <w:color w:val="000000"/>
          <w:sz w:val="24"/>
          <w:szCs w:val="24"/>
          <w:lang w:val="hy-AM"/>
        </w:rPr>
        <w:t>ռազմ</w:t>
      </w:r>
      <w:r w:rsidRPr="00C80706">
        <w:rPr>
          <w:rFonts w:ascii="GHEA Grapalat" w:hAnsi="GHEA Grapalat"/>
          <w:color w:val="000000"/>
          <w:sz w:val="24"/>
          <w:szCs w:val="24"/>
          <w:lang w:val="hy-AM"/>
        </w:rPr>
        <w:t>ամթերքով ապահովելու (տրամադրելու), պահելու, կրելու և օգտագործելու կարգը</w:t>
      </w:r>
      <w:r w:rsidRPr="003569D7">
        <w:rPr>
          <w:rFonts w:ascii="GHEA Grapalat" w:hAnsi="GHEA Grapalat"/>
          <w:color w:val="000000"/>
          <w:sz w:val="24"/>
          <w:szCs w:val="24"/>
          <w:lang w:val="hy-AM"/>
        </w:rPr>
        <w:t>՝</w:t>
      </w:r>
      <w:r w:rsidRPr="00FA6F9C">
        <w:rPr>
          <w:rFonts w:ascii="GHEA Grapalat" w:hAnsi="GHEA Grapalat"/>
          <w:color w:val="000000"/>
          <w:sz w:val="24"/>
          <w:szCs w:val="24"/>
          <w:lang w:val="af-ZA"/>
        </w:rPr>
        <w:t xml:space="preserve"> </w:t>
      </w:r>
      <w:r w:rsidRPr="00C80706">
        <w:rPr>
          <w:rFonts w:ascii="GHEA Grapalat" w:hAnsi="GHEA Grapalat"/>
          <w:color w:val="000000"/>
          <w:sz w:val="24"/>
          <w:szCs w:val="24"/>
          <w:shd w:val="clear" w:color="auto" w:fill="FFFFFF"/>
          <w:lang w:val="hy-AM"/>
        </w:rPr>
        <w:t>դրանք համապատասխանեցնել</w:t>
      </w:r>
      <w:r w:rsidRPr="003569D7">
        <w:rPr>
          <w:rFonts w:ascii="GHEA Grapalat" w:hAnsi="GHEA Grapalat"/>
          <w:color w:val="000000"/>
          <w:sz w:val="24"/>
          <w:szCs w:val="24"/>
          <w:shd w:val="clear" w:color="auto" w:fill="FFFFFF"/>
          <w:lang w:val="hy-AM"/>
        </w:rPr>
        <w:t>ով</w:t>
      </w:r>
      <w:r w:rsidRPr="00C80706">
        <w:rPr>
          <w:rFonts w:ascii="GHEA Grapalat" w:hAnsi="GHEA Grapalat"/>
          <w:color w:val="000000"/>
          <w:sz w:val="24"/>
          <w:szCs w:val="24"/>
          <w:shd w:val="clear" w:color="auto" w:fill="FFFFFF"/>
          <w:lang w:val="hy-AM"/>
        </w:rPr>
        <w:t xml:space="preserve"> </w:t>
      </w:r>
      <w:r w:rsidRPr="00C80706">
        <w:rPr>
          <w:rFonts w:ascii="GHEA Grapalat" w:hAnsi="GHEA Grapalat" w:cs="Arial Armenian"/>
          <w:spacing w:val="-8"/>
          <w:sz w:val="24"/>
          <w:szCs w:val="24"/>
          <w:lang w:val="hy-AM"/>
        </w:rPr>
        <w:t>«Զենքի մասին», «Հարկային ծառայության մասին» և «Մաքսային ծառայության մասին» Հայաստանի Հանրապետության գործող օրենքների պահանջներին</w:t>
      </w:r>
      <w:r w:rsidRPr="00C80706">
        <w:rPr>
          <w:rFonts w:ascii="GHEA Grapalat" w:hAnsi="GHEA Grapalat" w:cs="Arial Unicode"/>
          <w:sz w:val="24"/>
          <w:szCs w:val="24"/>
          <w:lang w:val="hy-AM" w:eastAsia="ru-RU"/>
        </w:rPr>
        <w:t>:</w:t>
      </w:r>
    </w:p>
    <w:p w:rsidR="00AE2309" w:rsidRPr="00C80706" w:rsidRDefault="00AE2309" w:rsidP="00AE2309">
      <w:pPr>
        <w:pStyle w:val="ListParagraph"/>
        <w:numPr>
          <w:ilvl w:val="0"/>
          <w:numId w:val="1"/>
        </w:numPr>
        <w:tabs>
          <w:tab w:val="left" w:pos="360"/>
        </w:tabs>
        <w:spacing w:after="0" w:line="360" w:lineRule="auto"/>
        <w:ind w:hanging="66"/>
        <w:jc w:val="both"/>
        <w:rPr>
          <w:rFonts w:ascii="GHEA Grapalat" w:hAnsi="GHEA Grapalat" w:cs="Arial Unicode"/>
          <w:b/>
          <w:bCs/>
          <w:color w:val="000000"/>
          <w:sz w:val="24"/>
          <w:szCs w:val="24"/>
        </w:rPr>
      </w:pPr>
      <w:r w:rsidRPr="00C80706">
        <w:rPr>
          <w:rFonts w:ascii="GHEA Grapalat" w:hAnsi="GHEA Grapalat" w:cs="Arial Unicode"/>
          <w:b/>
          <w:bCs/>
          <w:color w:val="000000"/>
          <w:sz w:val="24"/>
          <w:szCs w:val="24"/>
        </w:rPr>
        <w:t>Առաջարկվող կարգավորման բնույթը</w:t>
      </w:r>
    </w:p>
    <w:p w:rsidR="00AE2309" w:rsidRPr="005C0007" w:rsidRDefault="00AE2309" w:rsidP="00AE2309">
      <w:pPr>
        <w:shd w:val="clear" w:color="auto" w:fill="FFFFFF"/>
        <w:tabs>
          <w:tab w:val="left" w:pos="851"/>
        </w:tabs>
        <w:spacing w:after="0" w:line="360" w:lineRule="auto"/>
        <w:ind w:firstLine="720"/>
        <w:jc w:val="both"/>
        <w:rPr>
          <w:rFonts w:ascii="GHEA Grapalat" w:hAnsi="GHEA Grapalat"/>
          <w:bCs/>
          <w:sz w:val="24"/>
          <w:szCs w:val="24"/>
        </w:rPr>
      </w:pPr>
      <w:r w:rsidRPr="005C0007">
        <w:rPr>
          <w:rFonts w:ascii="GHEA Grapalat" w:hAnsi="GHEA Grapalat"/>
          <w:bCs/>
          <w:sz w:val="24"/>
          <w:szCs w:val="24"/>
        </w:rPr>
        <w:t>Նախատեսվում է ընդունել նորմատիվ իրավական ակտ՝ հիմք ընդունելով «Նորմատիվ իրավական ակտերի մասին» ՀՀ օրենքի 2-րդ հոդվածի 1-ին մասի 1-ին կետը:</w:t>
      </w:r>
    </w:p>
    <w:p w:rsidR="00AE2309" w:rsidRPr="00C80706" w:rsidRDefault="00AE2309" w:rsidP="00AE2309">
      <w:pPr>
        <w:pStyle w:val="ListParagraph"/>
        <w:numPr>
          <w:ilvl w:val="0"/>
          <w:numId w:val="1"/>
        </w:numPr>
        <w:tabs>
          <w:tab w:val="left" w:pos="0"/>
          <w:tab w:val="left" w:pos="180"/>
          <w:tab w:val="left" w:pos="450"/>
          <w:tab w:val="left" w:pos="540"/>
          <w:tab w:val="left" w:pos="630"/>
        </w:tabs>
        <w:spacing w:after="0" w:line="360" w:lineRule="auto"/>
        <w:ind w:left="0" w:firstLine="720"/>
        <w:jc w:val="both"/>
        <w:rPr>
          <w:rFonts w:ascii="GHEA Grapalat" w:hAnsi="GHEA Grapalat"/>
          <w:b/>
          <w:sz w:val="24"/>
          <w:szCs w:val="24"/>
          <w:lang w:val="hy-AM"/>
        </w:rPr>
      </w:pPr>
      <w:r w:rsidRPr="00C80706">
        <w:rPr>
          <w:rFonts w:ascii="GHEA Grapalat" w:hAnsi="GHEA Grapalat"/>
          <w:b/>
          <w:sz w:val="24"/>
          <w:szCs w:val="24"/>
          <w:lang w:val="hy-AM"/>
        </w:rPr>
        <w:t>Նախագծի մշակման գործընթացում ներգրավված ինստիտուտները և անձինք.</w:t>
      </w:r>
    </w:p>
    <w:p w:rsidR="00AE2309" w:rsidRPr="00C80706" w:rsidRDefault="00AE2309" w:rsidP="00AE2309">
      <w:pPr>
        <w:spacing w:after="0" w:line="360" w:lineRule="auto"/>
        <w:ind w:firstLine="720"/>
        <w:jc w:val="both"/>
        <w:rPr>
          <w:rFonts w:ascii="GHEA Grapalat" w:hAnsi="GHEA Grapalat"/>
          <w:sz w:val="24"/>
          <w:szCs w:val="24"/>
          <w:lang w:val="hy-AM"/>
        </w:rPr>
      </w:pPr>
      <w:r w:rsidRPr="00C80706">
        <w:rPr>
          <w:rFonts w:ascii="GHEA Grapalat" w:hAnsi="GHEA Grapalat"/>
          <w:sz w:val="24"/>
          <w:szCs w:val="24"/>
          <w:lang w:val="hy-AM"/>
        </w:rPr>
        <w:t xml:space="preserve">Նախագիծը մշակվել է </w:t>
      </w:r>
      <w:r w:rsidRPr="00A55936">
        <w:rPr>
          <w:rFonts w:ascii="GHEA Grapalat" w:hAnsi="GHEA Grapalat"/>
          <w:sz w:val="24"/>
          <w:szCs w:val="24"/>
          <w:lang w:val="hy-AM"/>
        </w:rPr>
        <w:t xml:space="preserve">ՀՀ </w:t>
      </w:r>
      <w:r w:rsidRPr="00C80706">
        <w:rPr>
          <w:rFonts w:ascii="GHEA Grapalat" w:hAnsi="GHEA Grapalat"/>
          <w:sz w:val="24"/>
          <w:szCs w:val="24"/>
          <w:lang w:val="hy-AM"/>
        </w:rPr>
        <w:t>պետական եկամուտների կոմիտեի կողմից:</w:t>
      </w:r>
    </w:p>
    <w:p w:rsidR="00AE2309" w:rsidRPr="003A4507" w:rsidRDefault="003A4507" w:rsidP="003A4507">
      <w:pPr>
        <w:tabs>
          <w:tab w:val="left" w:pos="567"/>
          <w:tab w:val="left" w:pos="993"/>
        </w:tabs>
        <w:spacing w:after="0" w:line="360" w:lineRule="auto"/>
        <w:jc w:val="both"/>
        <w:rPr>
          <w:rFonts w:ascii="GHEA Grapalat" w:hAnsi="GHEA Grapalat"/>
          <w:b/>
          <w:sz w:val="24"/>
          <w:szCs w:val="24"/>
          <w:lang w:val="hy-AM"/>
        </w:rPr>
      </w:pPr>
      <w:r>
        <w:rPr>
          <w:rFonts w:ascii="GHEA Grapalat" w:hAnsi="GHEA Grapalat"/>
          <w:b/>
          <w:sz w:val="24"/>
          <w:szCs w:val="24"/>
          <w:lang w:val="hy-AM"/>
        </w:rPr>
        <w:tab/>
        <w:t xml:space="preserve">  </w:t>
      </w:r>
      <w:r w:rsidR="00AE2309" w:rsidRPr="003A4507">
        <w:rPr>
          <w:rFonts w:ascii="GHEA Grapalat" w:hAnsi="GHEA Grapalat"/>
          <w:b/>
          <w:sz w:val="24"/>
          <w:szCs w:val="24"/>
          <w:lang w:val="hy-AM"/>
        </w:rPr>
        <w:t>5. Նպատակը և ակնկալվող արդյունքը.</w:t>
      </w:r>
    </w:p>
    <w:p w:rsidR="00AE2309" w:rsidRDefault="00AE2309" w:rsidP="00AE2309">
      <w:pPr>
        <w:pStyle w:val="norm"/>
        <w:spacing w:line="360" w:lineRule="auto"/>
        <w:ind w:firstLine="720"/>
        <w:rPr>
          <w:rFonts w:ascii="GHEA Grapalat" w:hAnsi="GHEA Grapalat" w:cs="Arial Armenian"/>
          <w:spacing w:val="-8"/>
          <w:sz w:val="24"/>
          <w:szCs w:val="24"/>
          <w:lang w:val="hy-AM"/>
        </w:rPr>
      </w:pPr>
      <w:r w:rsidRPr="00C80706">
        <w:rPr>
          <w:rFonts w:ascii="GHEA Grapalat" w:hAnsi="GHEA Grapalat" w:cs="Sylfaen"/>
          <w:sz w:val="24"/>
          <w:szCs w:val="24"/>
          <w:lang w:val="hy-AM"/>
        </w:rPr>
        <w:t xml:space="preserve">Նախագծի ընդունմամբ </w:t>
      </w:r>
      <w:r w:rsidRPr="00C80706">
        <w:rPr>
          <w:rFonts w:ascii="GHEA Grapalat" w:hAnsi="GHEA Grapalat"/>
          <w:sz w:val="24"/>
          <w:szCs w:val="24"/>
          <w:lang w:val="hy-AM"/>
        </w:rPr>
        <w:t xml:space="preserve">կապահովվեն </w:t>
      </w:r>
      <w:r w:rsidRPr="00C80706">
        <w:rPr>
          <w:rFonts w:ascii="GHEA Grapalat" w:hAnsi="GHEA Grapalat" w:cs="Arial Armenian"/>
          <w:spacing w:val="-8"/>
          <w:sz w:val="24"/>
          <w:szCs w:val="24"/>
          <w:lang w:val="hy-AM"/>
        </w:rPr>
        <w:t>«Զենքի մասին»</w:t>
      </w:r>
      <w:r w:rsidRPr="009172BD">
        <w:rPr>
          <w:rFonts w:ascii="GHEA Grapalat" w:hAnsi="GHEA Grapalat" w:cs="Arial Armenian"/>
          <w:spacing w:val="-8"/>
          <w:sz w:val="24"/>
          <w:szCs w:val="24"/>
          <w:lang w:val="hy-AM"/>
        </w:rPr>
        <w:t xml:space="preserve">, </w:t>
      </w:r>
      <w:r w:rsidRPr="00C80706">
        <w:rPr>
          <w:rFonts w:ascii="GHEA Grapalat" w:hAnsi="GHEA Grapalat" w:cs="Sylfaen"/>
          <w:spacing w:val="-8"/>
          <w:sz w:val="24"/>
          <w:szCs w:val="24"/>
          <w:lang w:val="hy-AM"/>
        </w:rPr>
        <w:t xml:space="preserve"> </w:t>
      </w:r>
      <w:r w:rsidRPr="00C80706">
        <w:rPr>
          <w:rFonts w:ascii="GHEA Grapalat" w:hAnsi="GHEA Grapalat" w:cs="Arial Armenian"/>
          <w:spacing w:val="-8"/>
          <w:sz w:val="24"/>
          <w:szCs w:val="24"/>
          <w:lang w:val="hy-AM"/>
        </w:rPr>
        <w:t>«Մաքսային ծառայության մասին</w:t>
      </w:r>
      <w:r w:rsidRPr="00C80706">
        <w:rPr>
          <w:rFonts w:ascii="GHEA Grapalat" w:hAnsi="GHEA Grapalat"/>
          <w:b/>
          <w:spacing w:val="-8"/>
          <w:sz w:val="24"/>
          <w:szCs w:val="24"/>
          <w:lang w:val="hy-AM"/>
        </w:rPr>
        <w:t>»</w:t>
      </w:r>
      <w:r w:rsidRPr="009172BD">
        <w:rPr>
          <w:rFonts w:ascii="GHEA Grapalat" w:hAnsi="GHEA Grapalat"/>
          <w:b/>
          <w:spacing w:val="-8"/>
          <w:sz w:val="24"/>
          <w:szCs w:val="24"/>
          <w:lang w:val="hy-AM"/>
        </w:rPr>
        <w:t>,</w:t>
      </w:r>
      <w:r w:rsidRPr="00C80706">
        <w:rPr>
          <w:rFonts w:ascii="GHEA Grapalat" w:hAnsi="GHEA Grapalat" w:cs="Sylfaen"/>
          <w:spacing w:val="-8"/>
          <w:sz w:val="24"/>
          <w:szCs w:val="24"/>
          <w:lang w:val="hy-AM"/>
        </w:rPr>
        <w:t xml:space="preserve"> </w:t>
      </w:r>
      <w:r w:rsidRPr="00C80706">
        <w:rPr>
          <w:rFonts w:ascii="GHEA Grapalat" w:hAnsi="GHEA Grapalat" w:cs="Arial Armenian"/>
          <w:spacing w:val="-8"/>
          <w:sz w:val="24"/>
          <w:szCs w:val="24"/>
          <w:lang w:val="hy-AM"/>
        </w:rPr>
        <w:t>«Հարկային ծառայության մասին</w:t>
      </w:r>
      <w:r w:rsidRPr="009172BD">
        <w:rPr>
          <w:rFonts w:ascii="GHEA Grapalat" w:hAnsi="GHEA Grapalat" w:cs="Arial Armenian"/>
          <w:spacing w:val="-8"/>
          <w:sz w:val="24"/>
          <w:szCs w:val="24"/>
          <w:lang w:val="hy-AM"/>
        </w:rPr>
        <w:t>»</w:t>
      </w:r>
      <w:r w:rsidRPr="00C80706">
        <w:rPr>
          <w:rFonts w:ascii="GHEA Grapalat" w:hAnsi="GHEA Grapalat" w:cs="Arial Armenian"/>
          <w:spacing w:val="-8"/>
          <w:sz w:val="24"/>
          <w:szCs w:val="24"/>
          <w:lang w:val="hy-AM"/>
        </w:rPr>
        <w:t xml:space="preserve"> </w:t>
      </w:r>
      <w:r w:rsidRPr="009172BD">
        <w:rPr>
          <w:rFonts w:ascii="GHEA Grapalat" w:hAnsi="GHEA Grapalat" w:cs="Sylfaen"/>
          <w:spacing w:val="-8"/>
          <w:sz w:val="24"/>
          <w:szCs w:val="24"/>
          <w:lang w:val="hy-AM"/>
        </w:rPr>
        <w:t>գործող</w:t>
      </w:r>
      <w:r w:rsidRPr="00C80706">
        <w:rPr>
          <w:rFonts w:ascii="GHEA Grapalat" w:hAnsi="GHEA Grapalat" w:cs="Sylfaen"/>
          <w:sz w:val="24"/>
          <w:szCs w:val="24"/>
          <w:lang w:val="hy-AM"/>
        </w:rPr>
        <w:t xml:space="preserve"> օրենքների պահանջները և կկարգավորվեն</w:t>
      </w:r>
      <w:r w:rsidRPr="00C80706">
        <w:rPr>
          <w:rFonts w:ascii="GHEA Grapalat" w:hAnsi="GHEA Grapalat" w:cs="Arial Armenian"/>
          <w:spacing w:val="-8"/>
          <w:sz w:val="24"/>
          <w:szCs w:val="24"/>
          <w:lang w:val="hy-AM"/>
        </w:rPr>
        <w:t xml:space="preserve"> հարկային և մաքսային ծառայությո</w:t>
      </w:r>
      <w:r w:rsidRPr="00604A62">
        <w:rPr>
          <w:rFonts w:ascii="GHEA Grapalat" w:hAnsi="GHEA Grapalat" w:cs="Arial Armenian"/>
          <w:spacing w:val="-8"/>
          <w:sz w:val="24"/>
          <w:szCs w:val="24"/>
          <w:lang w:val="hy-AM"/>
        </w:rPr>
        <w:t>ղն</w:t>
      </w:r>
      <w:r>
        <w:rPr>
          <w:rFonts w:ascii="GHEA Grapalat" w:hAnsi="GHEA Grapalat" w:cs="Arial Armenian"/>
          <w:spacing w:val="-8"/>
          <w:sz w:val="24"/>
          <w:szCs w:val="24"/>
          <w:lang w:val="hy-AM"/>
        </w:rPr>
        <w:t>եր</w:t>
      </w:r>
      <w:r w:rsidRPr="009172BD">
        <w:rPr>
          <w:rFonts w:ascii="GHEA Grapalat" w:hAnsi="GHEA Grapalat" w:cs="Arial Armenian"/>
          <w:spacing w:val="-8"/>
          <w:sz w:val="24"/>
          <w:szCs w:val="24"/>
          <w:lang w:val="hy-AM"/>
        </w:rPr>
        <w:t>ին զենքով և ռազմամթերքով ապահովելու (տրամադրելու), պահելու, կրելու և օգտագործելու հետ կապված հարաբերությունները:</w:t>
      </w:r>
    </w:p>
    <w:p w:rsidR="008E6D23" w:rsidRPr="008E6D23" w:rsidRDefault="008E6D23" w:rsidP="00AE2309">
      <w:pPr>
        <w:pStyle w:val="norm"/>
        <w:spacing w:line="360" w:lineRule="auto"/>
        <w:ind w:firstLine="720"/>
        <w:rPr>
          <w:rFonts w:ascii="Courier New" w:hAnsi="Courier New" w:cs="Courier New"/>
          <w:b/>
          <w:spacing w:val="-8"/>
          <w:sz w:val="24"/>
          <w:szCs w:val="24"/>
          <w:lang w:val="hy-AM"/>
        </w:rPr>
      </w:pPr>
      <w:r w:rsidRPr="008E6D23">
        <w:rPr>
          <w:rFonts w:ascii="GHEA Grapalat" w:hAnsi="GHEA Grapalat" w:cs="Arial Armenian"/>
          <w:b/>
          <w:spacing w:val="-8"/>
          <w:sz w:val="24"/>
          <w:szCs w:val="24"/>
          <w:lang w:val="hy-AM"/>
        </w:rPr>
        <w:t>6. Այլ տեղեկություններ</w:t>
      </w:r>
    </w:p>
    <w:p w:rsidR="007122D8" w:rsidRDefault="007122D8" w:rsidP="007122D8">
      <w:pPr>
        <w:pStyle w:val="norm"/>
        <w:spacing w:line="360" w:lineRule="auto"/>
        <w:ind w:firstLine="720"/>
        <w:rPr>
          <w:rFonts w:ascii="GHEA Grapalat" w:hAnsi="GHEA Grapalat" w:cs="Arial Armenian"/>
          <w:spacing w:val="-8"/>
          <w:sz w:val="24"/>
          <w:szCs w:val="24"/>
          <w:lang w:val="hy-AM"/>
        </w:rPr>
      </w:pPr>
      <w:r w:rsidRPr="007122D8">
        <w:rPr>
          <w:rFonts w:ascii="GHEA Grapalat" w:hAnsi="GHEA Grapalat" w:cs="Arial Armenian"/>
          <w:spacing w:val="-8"/>
          <w:sz w:val="24"/>
          <w:szCs w:val="24"/>
          <w:lang w:val="hy-AM"/>
        </w:rPr>
        <w:t>«Մաքսային և հարկային մարմիններում զենք կրելու, պահելու և օգտագործելու իրավունք ունեցող մաքսային և հարկային մարմինների հանրային ծառայողների պաշտոնների, նրանց կողմից օգտագործվող զենքի և ռազմամթերքի ցանկը, նրանց զենքով ապահովելու (տրամադրելու), պահելու, կրելու և օգտագործելու կարգը սահմանելու ու Հայաստանի Հանրապետության կառավարության 2002 թվականի հունիսի 1-ի թիվ 656 և Հայաստանի Հանրապետության կառավարության 2008 թվականի փետրվարի 22-ի թիվ 201-Ն որոշումներն ուժը կորցրած ճանաչելու մասին» Հայաստանի Հանրապետության 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7122D8" w:rsidRDefault="007122D8" w:rsidP="007122D8">
      <w:pPr>
        <w:pStyle w:val="norm"/>
        <w:spacing w:line="360" w:lineRule="auto"/>
        <w:ind w:firstLine="720"/>
        <w:rPr>
          <w:rFonts w:ascii="GHEA Grapalat" w:hAnsi="GHEA Grapalat" w:cs="Arial Armenian"/>
          <w:spacing w:val="-8"/>
          <w:sz w:val="24"/>
          <w:szCs w:val="24"/>
          <w:lang w:val="hy-AM"/>
        </w:rPr>
      </w:pPr>
    </w:p>
    <w:p w:rsidR="007122D8" w:rsidRDefault="007122D8" w:rsidP="007122D8">
      <w:pPr>
        <w:pStyle w:val="norm"/>
        <w:spacing w:line="360" w:lineRule="auto"/>
        <w:ind w:firstLine="720"/>
        <w:rPr>
          <w:rFonts w:ascii="GHEA Grapalat" w:hAnsi="GHEA Grapalat" w:cs="Arial Armenian"/>
          <w:spacing w:val="-8"/>
          <w:sz w:val="24"/>
          <w:szCs w:val="24"/>
          <w:lang w:val="hy-AM"/>
        </w:rPr>
      </w:pPr>
    </w:p>
    <w:p w:rsidR="00AE2309" w:rsidRPr="00FA6F9C" w:rsidRDefault="00AE2309" w:rsidP="007122D8">
      <w:pPr>
        <w:pStyle w:val="norm"/>
        <w:spacing w:line="360" w:lineRule="auto"/>
        <w:ind w:firstLine="720"/>
        <w:jc w:val="center"/>
        <w:rPr>
          <w:rFonts w:ascii="GHEA Grapalat" w:hAnsi="GHEA Grapalat"/>
          <w:b/>
          <w:sz w:val="24"/>
          <w:szCs w:val="24"/>
          <w:lang w:val="fr-FR"/>
        </w:rPr>
      </w:pPr>
      <w:r w:rsidRPr="00FA6F9C">
        <w:rPr>
          <w:rFonts w:ascii="GHEA Grapalat" w:hAnsi="GHEA Grapalat"/>
          <w:b/>
          <w:sz w:val="24"/>
          <w:szCs w:val="24"/>
          <w:lang w:val="hy-AM"/>
        </w:rPr>
        <w:lastRenderedPageBreak/>
        <w:t>ՏԵՂԵԿԱՆՔ</w:t>
      </w:r>
    </w:p>
    <w:p w:rsidR="00AE2309" w:rsidRPr="003D67CC" w:rsidRDefault="00AE2309" w:rsidP="00AE2309">
      <w:pPr>
        <w:spacing w:after="0" w:line="360" w:lineRule="auto"/>
        <w:jc w:val="center"/>
        <w:rPr>
          <w:rFonts w:ascii="GHEA Grapalat" w:eastAsia="Times New Roman" w:hAnsi="GHEA Grapalat" w:cs="Sylfaen"/>
          <w:b/>
          <w:sz w:val="24"/>
          <w:szCs w:val="24"/>
          <w:lang w:val="fr-FR"/>
        </w:rPr>
      </w:pPr>
      <w:r w:rsidRPr="00A8375F">
        <w:rPr>
          <w:rFonts w:ascii="GHEA Grapalat" w:eastAsia="Times New Roman" w:hAnsi="GHEA Grapalat" w:cs="Sylfaen"/>
          <w:b/>
          <w:sz w:val="24"/>
          <w:szCs w:val="24"/>
          <w:lang w:val="fr-FR"/>
        </w:rPr>
        <w:t>«</w:t>
      </w:r>
      <w:r w:rsidRPr="005F7601">
        <w:rPr>
          <w:rFonts w:ascii="GHEA Grapalat" w:eastAsia="Times New Roman" w:hAnsi="GHEA Grapalat" w:cs="Sylfaen"/>
          <w:b/>
          <w:sz w:val="24"/>
          <w:szCs w:val="24"/>
          <w:lang w:val="hy-AM"/>
        </w:rPr>
        <w:t>ՄԱՔՍԱՅԻՆ</w:t>
      </w:r>
      <w:r w:rsidRPr="000F0CF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ԵՎ</w:t>
      </w:r>
      <w:r w:rsidRPr="000F0CF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ՀԱՐԿԱՅԻՆ</w:t>
      </w:r>
      <w:r w:rsidRPr="000F0CFC">
        <w:rPr>
          <w:rFonts w:ascii="GHEA Grapalat" w:eastAsia="Times New Roman" w:hAnsi="GHEA Grapalat" w:cs="Sylfaen"/>
          <w:b/>
          <w:sz w:val="24"/>
          <w:szCs w:val="24"/>
          <w:lang w:val="fr-FR"/>
        </w:rPr>
        <w:t xml:space="preserve"> </w:t>
      </w:r>
      <w:r w:rsidRPr="001B1CF3">
        <w:rPr>
          <w:rFonts w:ascii="GHEA Grapalat" w:eastAsia="Times New Roman" w:hAnsi="GHEA Grapalat" w:cs="Sylfaen"/>
          <w:b/>
          <w:sz w:val="24"/>
          <w:szCs w:val="24"/>
          <w:lang w:val="hy-AM"/>
        </w:rPr>
        <w:t>ՄԱՐՄԻՆՆԵՐՈՒՄ</w:t>
      </w:r>
      <w:r w:rsidRPr="000F0CF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ԶԵՆՔ</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ԿՐԵԼՈՒ</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ՊԱՀԵԼՈՒ</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ԵՎ</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ՕԳՏԱԳՈՐԾԵԼՈՒ</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ԻՐԱՎՈՒՆՔ</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ՈՒՆԵՑՈՂ</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ՄԱՔՍԱՅԻՆ</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ԵՎ</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ՀԱՐԿԱՅԻՆ</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ՄԱՐՄԻՆՆԵՐԻ</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ՀԱՆՐԱՅԻՆ</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ԾԱՌԱՅՈՂՆԵՐԻ</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ՊԱՇՏՈՆՆԵՐԻ</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ՆՐԱՆՑ</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ԿՈՂՄԻՑ</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ՕԳՏԱԳՈՐԾՎՈՂ</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ԶԵՆՔԻ</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ԵՎ</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ՌԱԶՄԱՄԹԵՐՔԻ</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ՑԱՆԿԸ</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ՆՐԱՆՑ</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ԶԵՆՔՈՎ</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ԱՊԱՀՈՎԵԼՈՒ</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ՏՐԱՄԱԴՐԵԼՈՒ</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ՊԱՀԵԼՈՒ</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ԿՐԵԼՈՒ</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ԵՎ</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ՕԳՏԱԳՈՐԾԵԼՈՒ</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ԿԱՐԳԸ</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ՍԱՀՄԱՆԵԼՈՒ</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ՈՒ</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ՀԱՅԱՍՏԱՆԻ</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ՀԱՆՐԱՊԵՏՈՒԹՅԱՆ</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ԿԱՌԱՎԱՐՈՒԹՅԱՆ</w:t>
      </w:r>
      <w:r w:rsidRPr="003D67CC">
        <w:rPr>
          <w:rFonts w:ascii="GHEA Grapalat" w:eastAsia="Times New Roman" w:hAnsi="GHEA Grapalat" w:cs="Sylfaen"/>
          <w:b/>
          <w:sz w:val="24"/>
          <w:szCs w:val="24"/>
          <w:lang w:val="fr-FR"/>
        </w:rPr>
        <w:t xml:space="preserve"> 2002 </w:t>
      </w:r>
      <w:r w:rsidRPr="005F7601">
        <w:rPr>
          <w:rFonts w:ascii="GHEA Grapalat" w:eastAsia="Times New Roman" w:hAnsi="GHEA Grapalat" w:cs="Sylfaen"/>
          <w:b/>
          <w:sz w:val="24"/>
          <w:szCs w:val="24"/>
          <w:lang w:val="hy-AM"/>
        </w:rPr>
        <w:t>ԹՎԱԿԱՆԻ</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ՀՈՒՆԻՍԻ</w:t>
      </w:r>
      <w:r w:rsidRPr="003D67CC">
        <w:rPr>
          <w:rFonts w:ascii="GHEA Grapalat" w:eastAsia="Times New Roman" w:hAnsi="GHEA Grapalat" w:cs="Sylfaen"/>
          <w:b/>
          <w:sz w:val="24"/>
          <w:szCs w:val="24"/>
          <w:lang w:val="fr-FR"/>
        </w:rPr>
        <w:t xml:space="preserve"> 1-</w:t>
      </w:r>
      <w:r w:rsidRPr="005F7601">
        <w:rPr>
          <w:rFonts w:ascii="GHEA Grapalat" w:eastAsia="Times New Roman" w:hAnsi="GHEA Grapalat" w:cs="Sylfaen"/>
          <w:b/>
          <w:sz w:val="24"/>
          <w:szCs w:val="24"/>
          <w:lang w:val="hy-AM"/>
        </w:rPr>
        <w:t>Ի</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ԹԻՎ</w:t>
      </w:r>
      <w:r w:rsidRPr="003D67CC">
        <w:rPr>
          <w:rFonts w:ascii="GHEA Grapalat" w:eastAsia="Times New Roman" w:hAnsi="GHEA Grapalat" w:cs="Sylfaen"/>
          <w:b/>
          <w:sz w:val="24"/>
          <w:szCs w:val="24"/>
          <w:lang w:val="fr-FR"/>
        </w:rPr>
        <w:t xml:space="preserve"> 656 </w:t>
      </w:r>
      <w:r w:rsidRPr="005F7601">
        <w:rPr>
          <w:rFonts w:ascii="GHEA Grapalat" w:eastAsia="Times New Roman" w:hAnsi="GHEA Grapalat" w:cs="Sylfaen"/>
          <w:b/>
          <w:sz w:val="24"/>
          <w:szCs w:val="24"/>
          <w:lang w:val="hy-AM"/>
        </w:rPr>
        <w:t>ԵՎ</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ՀԱՅԱՍՏԱՆԻ</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ՀԱՆՐԱՊԵՏՈՒԹՅԱՆ</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ԿԱՌԱՎԱՐՈՒԹՅԱՆ</w:t>
      </w:r>
      <w:r w:rsidRPr="003D67CC">
        <w:rPr>
          <w:rFonts w:ascii="GHEA Grapalat" w:eastAsia="Times New Roman" w:hAnsi="GHEA Grapalat" w:cs="Sylfaen"/>
          <w:b/>
          <w:sz w:val="24"/>
          <w:szCs w:val="24"/>
          <w:lang w:val="fr-FR"/>
        </w:rPr>
        <w:t xml:space="preserve"> 2008 </w:t>
      </w:r>
      <w:r w:rsidRPr="005F7601">
        <w:rPr>
          <w:rFonts w:ascii="GHEA Grapalat" w:eastAsia="Times New Roman" w:hAnsi="GHEA Grapalat" w:cs="Sylfaen"/>
          <w:b/>
          <w:sz w:val="24"/>
          <w:szCs w:val="24"/>
          <w:lang w:val="hy-AM"/>
        </w:rPr>
        <w:t>ԹՎԱԿԱՆԻ</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ՓԵՏՐՎԱՐԻ</w:t>
      </w:r>
      <w:r w:rsidRPr="003D67CC">
        <w:rPr>
          <w:rFonts w:ascii="GHEA Grapalat" w:eastAsia="Times New Roman" w:hAnsi="GHEA Grapalat" w:cs="Sylfaen"/>
          <w:b/>
          <w:sz w:val="24"/>
          <w:szCs w:val="24"/>
          <w:lang w:val="fr-FR"/>
        </w:rPr>
        <w:t xml:space="preserve"> 22-</w:t>
      </w:r>
      <w:r w:rsidRPr="005F7601">
        <w:rPr>
          <w:rFonts w:ascii="GHEA Grapalat" w:eastAsia="Times New Roman" w:hAnsi="GHEA Grapalat" w:cs="Sylfaen"/>
          <w:b/>
          <w:sz w:val="24"/>
          <w:szCs w:val="24"/>
          <w:lang w:val="hy-AM"/>
        </w:rPr>
        <w:t>Ի</w:t>
      </w:r>
      <w:r w:rsidRPr="003D67CC">
        <w:rPr>
          <w:rFonts w:ascii="GHEA Grapalat" w:eastAsia="Times New Roman" w:hAnsi="GHEA Grapalat" w:cs="Sylfaen"/>
          <w:b/>
          <w:bCs/>
          <w:sz w:val="24"/>
          <w:szCs w:val="24"/>
          <w:lang w:val="fr-FR"/>
        </w:rPr>
        <w:t xml:space="preserve"> </w:t>
      </w:r>
      <w:r w:rsidRPr="005F7601">
        <w:rPr>
          <w:rFonts w:ascii="GHEA Grapalat" w:eastAsia="Times New Roman" w:hAnsi="GHEA Grapalat" w:cs="Sylfaen"/>
          <w:b/>
          <w:bCs/>
          <w:sz w:val="24"/>
          <w:szCs w:val="24"/>
          <w:lang w:val="hy-AM"/>
        </w:rPr>
        <w:t>ԹԻՎ</w:t>
      </w:r>
      <w:r w:rsidRPr="003D67CC">
        <w:rPr>
          <w:rFonts w:ascii="GHEA Grapalat" w:eastAsia="Times New Roman" w:hAnsi="GHEA Grapalat" w:cs="Sylfaen"/>
          <w:b/>
          <w:sz w:val="24"/>
          <w:szCs w:val="24"/>
          <w:lang w:val="fr-FR"/>
        </w:rPr>
        <w:t xml:space="preserve"> 201-</w:t>
      </w:r>
      <w:r w:rsidRPr="005F7601">
        <w:rPr>
          <w:rFonts w:ascii="GHEA Grapalat" w:eastAsia="Times New Roman" w:hAnsi="GHEA Grapalat" w:cs="Sylfaen"/>
          <w:b/>
          <w:sz w:val="24"/>
          <w:szCs w:val="24"/>
          <w:lang w:val="hy-AM"/>
        </w:rPr>
        <w:t>Ն</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ՈՐՈՇՈՒՄՆԵՐՆ</w:t>
      </w:r>
      <w:r w:rsidRPr="003D67CC">
        <w:rPr>
          <w:rFonts w:ascii="GHEA Grapalat" w:eastAsia="Times New Roman" w:hAnsi="GHEA Grapalat" w:cs="Sylfaen"/>
          <w:b/>
          <w:sz w:val="24"/>
          <w:szCs w:val="24"/>
          <w:lang w:val="fr-FR"/>
        </w:rPr>
        <w:t xml:space="preserve"> </w:t>
      </w:r>
      <w:r w:rsidRPr="005F7601">
        <w:rPr>
          <w:rFonts w:ascii="GHEA Grapalat" w:eastAsia="Times New Roman" w:hAnsi="GHEA Grapalat" w:cs="Sylfaen"/>
          <w:b/>
          <w:sz w:val="24"/>
          <w:szCs w:val="24"/>
          <w:lang w:val="hy-AM"/>
        </w:rPr>
        <w:t>ՈՒԺԸ</w:t>
      </w:r>
      <w:r w:rsidRPr="003D67CC">
        <w:rPr>
          <w:rFonts w:ascii="GHEA Grapalat" w:eastAsia="Times New Roman" w:hAnsi="GHEA Grapalat" w:cs="Sylfaen"/>
          <w:b/>
          <w:sz w:val="24"/>
          <w:szCs w:val="24"/>
          <w:lang w:val="fr-FR"/>
        </w:rPr>
        <w:t xml:space="preserve"> </w:t>
      </w:r>
    </w:p>
    <w:p w:rsidR="00AE2309" w:rsidRPr="00866DFE" w:rsidRDefault="00AE2309" w:rsidP="00AE2309">
      <w:pPr>
        <w:spacing w:after="0" w:line="360" w:lineRule="auto"/>
        <w:jc w:val="center"/>
        <w:rPr>
          <w:rStyle w:val="Strong"/>
          <w:rFonts w:ascii="GHEA Grapalat" w:hAnsi="GHEA Grapalat" w:cs="Sylfaen"/>
          <w:color w:val="000000"/>
          <w:sz w:val="24"/>
          <w:szCs w:val="24"/>
          <w:shd w:val="clear" w:color="auto" w:fill="FFFFFF"/>
          <w:lang w:val="fr-FR"/>
        </w:rPr>
      </w:pPr>
      <w:r w:rsidRPr="003D67CC">
        <w:rPr>
          <w:rFonts w:ascii="GHEA Grapalat" w:eastAsia="Times New Roman" w:hAnsi="GHEA Grapalat" w:cs="Sylfaen"/>
          <w:b/>
          <w:sz w:val="24"/>
          <w:szCs w:val="24"/>
        </w:rPr>
        <w:t>ԿՈՐՑՐԱԾ</w:t>
      </w:r>
      <w:r w:rsidRPr="003D67CC">
        <w:rPr>
          <w:rFonts w:ascii="GHEA Grapalat" w:eastAsia="Times New Roman" w:hAnsi="GHEA Grapalat" w:cs="Sylfaen"/>
          <w:b/>
          <w:sz w:val="24"/>
          <w:szCs w:val="24"/>
          <w:lang w:val="fr-FR"/>
        </w:rPr>
        <w:t xml:space="preserve"> </w:t>
      </w:r>
      <w:r w:rsidRPr="003D67CC">
        <w:rPr>
          <w:rFonts w:ascii="GHEA Grapalat" w:eastAsia="Times New Roman" w:hAnsi="GHEA Grapalat" w:cs="Sylfaen"/>
          <w:b/>
          <w:sz w:val="24"/>
          <w:szCs w:val="24"/>
        </w:rPr>
        <w:t>ՃԱՆԱՉԵԼՈՒ</w:t>
      </w:r>
      <w:r w:rsidRPr="003D67CC">
        <w:rPr>
          <w:rFonts w:ascii="GHEA Grapalat" w:eastAsia="Times New Roman" w:hAnsi="GHEA Grapalat" w:cs="Sylfaen"/>
          <w:b/>
          <w:sz w:val="24"/>
          <w:szCs w:val="24"/>
          <w:lang w:val="fr-FR"/>
        </w:rPr>
        <w:t xml:space="preserve"> </w:t>
      </w:r>
      <w:r w:rsidRPr="003D67CC">
        <w:rPr>
          <w:rFonts w:ascii="GHEA Grapalat" w:eastAsia="Times New Roman" w:hAnsi="GHEA Grapalat" w:cs="Sylfaen"/>
          <w:b/>
          <w:sz w:val="24"/>
          <w:szCs w:val="24"/>
        </w:rPr>
        <w:t>ՄԱՍԻՆ</w:t>
      </w:r>
      <w:r w:rsidRPr="00A8375F">
        <w:rPr>
          <w:rFonts w:ascii="GHEA Grapalat" w:eastAsia="Times New Roman" w:hAnsi="GHEA Grapalat" w:cs="Sylfaen"/>
          <w:b/>
          <w:sz w:val="24"/>
          <w:szCs w:val="24"/>
          <w:lang w:val="fr-FR"/>
        </w:rPr>
        <w:t>»</w:t>
      </w:r>
      <w:r>
        <w:rPr>
          <w:rFonts w:ascii="GHEA Grapalat" w:eastAsia="Times New Roman" w:hAnsi="GHEA Grapalat" w:cs="Sylfaen"/>
          <w:b/>
          <w:sz w:val="24"/>
          <w:szCs w:val="24"/>
          <w:lang w:val="fr-FR"/>
        </w:rPr>
        <w:t xml:space="preserve"> </w:t>
      </w:r>
      <w:r w:rsidRPr="00C80706">
        <w:rPr>
          <w:rFonts w:ascii="GHEA Grapalat" w:hAnsi="GHEA Grapalat"/>
          <w:b/>
          <w:color w:val="000000"/>
          <w:sz w:val="24"/>
          <w:szCs w:val="24"/>
          <w:lang w:val="hy-AM"/>
        </w:rPr>
        <w:t xml:space="preserve">ՀԱՅԱՍՏԱՆԻ ՀԱՆՐԱՊԵՏՈՒԹՅԱՆ ԿԱՌԱՎԱՐՈՒԹՅԱՆ </w:t>
      </w:r>
      <w:r w:rsidRPr="00C80706">
        <w:rPr>
          <w:rStyle w:val="Strong"/>
          <w:rFonts w:ascii="GHEA Grapalat" w:hAnsi="GHEA Grapalat" w:cs="Sylfaen"/>
          <w:b w:val="0"/>
          <w:color w:val="000000"/>
          <w:sz w:val="24"/>
          <w:szCs w:val="24"/>
          <w:shd w:val="clear" w:color="auto" w:fill="FFFFFF"/>
          <w:lang w:val="hy-AM"/>
        </w:rPr>
        <w:t xml:space="preserve"> </w:t>
      </w:r>
      <w:r w:rsidRPr="00C80706">
        <w:rPr>
          <w:rStyle w:val="Strong"/>
          <w:rFonts w:ascii="GHEA Grapalat" w:hAnsi="GHEA Grapalat" w:cs="Sylfaen"/>
          <w:color w:val="000000"/>
          <w:sz w:val="24"/>
          <w:szCs w:val="24"/>
          <w:shd w:val="clear" w:color="auto" w:fill="FFFFFF"/>
          <w:lang w:val="hy-AM"/>
        </w:rPr>
        <w:t>ՈՐՈՇՄԱՆ ՆԱԽԱԳԾԻ</w:t>
      </w:r>
    </w:p>
    <w:p w:rsidR="00AE2309" w:rsidRPr="00866DFE" w:rsidRDefault="00AE2309" w:rsidP="00AE2309">
      <w:pPr>
        <w:spacing w:after="0" w:line="360" w:lineRule="auto"/>
        <w:jc w:val="center"/>
        <w:rPr>
          <w:rFonts w:ascii="GHEA Grapalat" w:hAnsi="GHEA Grapalat" w:cs="GHEA Grapalat"/>
          <w:b/>
          <w:sz w:val="24"/>
          <w:szCs w:val="24"/>
          <w:lang w:val="hy-AM"/>
        </w:rPr>
      </w:pPr>
      <w:r w:rsidRPr="00FA6F9C">
        <w:rPr>
          <w:rStyle w:val="Strong"/>
          <w:rFonts w:ascii="GHEA Grapalat" w:hAnsi="GHEA Grapalat" w:cs="GHEA Grapalat"/>
          <w:sz w:val="24"/>
          <w:szCs w:val="24"/>
          <w:lang w:val="hy-AM"/>
        </w:rPr>
        <w:t xml:space="preserve"> </w:t>
      </w:r>
      <w:r w:rsidRPr="00FA6F9C">
        <w:rPr>
          <w:rFonts w:ascii="GHEA Grapalat" w:hAnsi="GHEA Grapalat" w:cs="GHEA Grapalat"/>
          <w:b/>
          <w:sz w:val="24"/>
          <w:szCs w:val="24"/>
          <w:lang w:val="hy-AM"/>
        </w:rPr>
        <w:t>ԸՆԴՈՒՆՄԱՆ ԿԱՊԱԿՑՈՒԹՅԱՄԲ ԱՅԼ ՆՈՐՄԱՏԻՎ ԻՐԱՎԱԿԱՆ</w:t>
      </w:r>
    </w:p>
    <w:p w:rsidR="00AE2309" w:rsidRPr="00107250" w:rsidRDefault="00AE2309" w:rsidP="00AE2309">
      <w:pPr>
        <w:spacing w:after="0" w:line="360" w:lineRule="auto"/>
        <w:jc w:val="center"/>
        <w:rPr>
          <w:rFonts w:ascii="GHEA Grapalat" w:hAnsi="GHEA Grapalat" w:cs="GHEA Grapalat"/>
          <w:b/>
          <w:sz w:val="24"/>
          <w:szCs w:val="24"/>
          <w:lang w:val="hy-AM"/>
        </w:rPr>
      </w:pPr>
      <w:r w:rsidRPr="000173CD">
        <w:rPr>
          <w:rFonts w:ascii="GHEA Grapalat" w:hAnsi="GHEA Grapalat" w:cs="GHEA Grapalat"/>
          <w:b/>
          <w:sz w:val="24"/>
          <w:szCs w:val="24"/>
          <w:lang w:val="hy-AM"/>
        </w:rPr>
        <w:t xml:space="preserve"> </w:t>
      </w:r>
      <w:r w:rsidRPr="00FA6F9C">
        <w:rPr>
          <w:rFonts w:ascii="GHEA Grapalat" w:hAnsi="GHEA Grapalat" w:cs="GHEA Grapalat"/>
          <w:b/>
          <w:sz w:val="24"/>
          <w:szCs w:val="24"/>
          <w:lang w:val="hy-AM"/>
        </w:rPr>
        <w:t>ԱԿՏԵՐԻ ԸՆԴՈՒՆՄԱՆ ԱՆՀՐԱԺԵՇՏՈՒԹՅԱՆ ՄԱՍԻՆ</w:t>
      </w:r>
    </w:p>
    <w:p w:rsidR="00AE2309" w:rsidRPr="00107250" w:rsidRDefault="00AE2309" w:rsidP="00AE2309">
      <w:pPr>
        <w:spacing w:after="0" w:line="360" w:lineRule="auto"/>
        <w:jc w:val="center"/>
        <w:rPr>
          <w:rFonts w:ascii="GHEA Grapalat" w:hAnsi="GHEA Grapalat" w:cs="GHEA Grapalat"/>
          <w:b/>
          <w:sz w:val="24"/>
          <w:szCs w:val="24"/>
          <w:lang w:val="hy-AM"/>
        </w:rPr>
      </w:pPr>
    </w:p>
    <w:p w:rsidR="00AE2309" w:rsidRPr="00FA6F9C" w:rsidRDefault="00AE2309" w:rsidP="00AE2309">
      <w:pPr>
        <w:spacing w:line="360" w:lineRule="auto"/>
        <w:ind w:firstLine="720"/>
        <w:jc w:val="both"/>
        <w:rPr>
          <w:rFonts w:ascii="GHEA Grapalat" w:eastAsia="Times New Roman" w:hAnsi="GHEA Grapalat" w:cs="Sylfaen"/>
          <w:sz w:val="24"/>
          <w:szCs w:val="24"/>
          <w:lang w:val="hy-AM"/>
        </w:rPr>
      </w:pPr>
      <w:r w:rsidRPr="00B5017C">
        <w:rPr>
          <w:rFonts w:ascii="GHEA Grapalat" w:hAnsi="GHEA Grapalat" w:cs="Sylfaen"/>
          <w:sz w:val="24"/>
          <w:szCs w:val="24"/>
          <w:lang w:val="hy-AM"/>
        </w:rPr>
        <w:t>«</w:t>
      </w:r>
      <w:r w:rsidRPr="000F0CFC">
        <w:rPr>
          <w:rFonts w:ascii="GHEA Grapalat" w:eastAsia="Times New Roman" w:hAnsi="GHEA Grapalat" w:cs="Sylfaen"/>
          <w:sz w:val="24"/>
          <w:szCs w:val="24"/>
          <w:lang w:val="hy-AM"/>
        </w:rPr>
        <w:t xml:space="preserve">Մաքսային և հարկային </w:t>
      </w:r>
      <w:r w:rsidRPr="009B6639">
        <w:rPr>
          <w:rFonts w:ascii="GHEA Grapalat" w:eastAsia="Times New Roman" w:hAnsi="GHEA Grapalat" w:cs="Sylfaen"/>
          <w:sz w:val="24"/>
          <w:szCs w:val="24"/>
          <w:lang w:val="hy-AM"/>
        </w:rPr>
        <w:t>մարմ</w:t>
      </w:r>
      <w:r w:rsidRPr="001B1CF3">
        <w:rPr>
          <w:rFonts w:ascii="GHEA Grapalat" w:eastAsia="Times New Roman" w:hAnsi="GHEA Grapalat" w:cs="Sylfaen"/>
          <w:sz w:val="24"/>
          <w:szCs w:val="24"/>
          <w:lang w:val="hy-AM"/>
        </w:rPr>
        <w:t>ին</w:t>
      </w:r>
      <w:r w:rsidRPr="009B6639">
        <w:rPr>
          <w:rFonts w:ascii="GHEA Grapalat" w:eastAsia="Times New Roman" w:hAnsi="GHEA Grapalat" w:cs="Sylfaen"/>
          <w:sz w:val="24"/>
          <w:szCs w:val="24"/>
          <w:lang w:val="hy-AM"/>
        </w:rPr>
        <w:t>ն</w:t>
      </w:r>
      <w:r w:rsidRPr="001B1CF3">
        <w:rPr>
          <w:rFonts w:ascii="GHEA Grapalat" w:eastAsia="Times New Roman" w:hAnsi="GHEA Grapalat" w:cs="Sylfaen"/>
          <w:sz w:val="24"/>
          <w:szCs w:val="24"/>
          <w:lang w:val="hy-AM"/>
        </w:rPr>
        <w:t>եր</w:t>
      </w:r>
      <w:r w:rsidRPr="009B6639">
        <w:rPr>
          <w:rFonts w:ascii="GHEA Grapalat" w:eastAsia="Times New Roman" w:hAnsi="GHEA Grapalat" w:cs="Sylfaen"/>
          <w:sz w:val="24"/>
          <w:szCs w:val="24"/>
          <w:lang w:val="hy-AM"/>
        </w:rPr>
        <w:t>ում</w:t>
      </w:r>
      <w:r w:rsidRPr="000F0CFC">
        <w:rPr>
          <w:rFonts w:ascii="GHEA Grapalat" w:eastAsia="Times New Roman" w:hAnsi="GHEA Grapalat" w:cs="Sylfaen"/>
          <w:sz w:val="24"/>
          <w:szCs w:val="24"/>
          <w:lang w:val="hy-AM"/>
        </w:rPr>
        <w:t xml:space="preserve"> զ</w:t>
      </w:r>
      <w:r>
        <w:rPr>
          <w:rFonts w:ascii="GHEA Grapalat" w:hAnsi="GHEA Grapalat" w:cs="Sylfaen"/>
          <w:sz w:val="24"/>
          <w:szCs w:val="24"/>
          <w:lang w:val="hy-AM"/>
        </w:rPr>
        <w:t xml:space="preserve">ենք կրելու, պահելու </w:t>
      </w:r>
      <w:r w:rsidRPr="003D67CC">
        <w:rPr>
          <w:rFonts w:ascii="GHEA Grapalat" w:hAnsi="GHEA Grapalat" w:cs="Sylfaen"/>
          <w:sz w:val="24"/>
          <w:szCs w:val="24"/>
          <w:lang w:val="hy-AM"/>
        </w:rPr>
        <w:t>և օգտագործելու իրավունք ունեցող մաքսայ</w:t>
      </w:r>
      <w:r>
        <w:rPr>
          <w:rFonts w:ascii="GHEA Grapalat" w:hAnsi="GHEA Grapalat" w:cs="Sylfaen"/>
          <w:sz w:val="24"/>
          <w:szCs w:val="24"/>
          <w:lang w:val="hy-AM"/>
        </w:rPr>
        <w:t xml:space="preserve">ին </w:t>
      </w:r>
      <w:r w:rsidRPr="003D67CC">
        <w:rPr>
          <w:rFonts w:ascii="GHEA Grapalat" w:hAnsi="GHEA Grapalat" w:cs="Sylfaen"/>
          <w:sz w:val="24"/>
          <w:szCs w:val="24"/>
          <w:lang w:val="hy-AM"/>
        </w:rPr>
        <w:t>և հարկային մարմինների հանրային ծառայողների պաշտոնների, ն</w:t>
      </w:r>
      <w:r>
        <w:rPr>
          <w:rFonts w:ascii="GHEA Grapalat" w:hAnsi="GHEA Grapalat" w:cs="Sylfaen"/>
          <w:sz w:val="24"/>
          <w:szCs w:val="24"/>
          <w:lang w:val="hy-AM"/>
        </w:rPr>
        <w:t xml:space="preserve">րանց կողմից օգտագործվող զենքի </w:t>
      </w:r>
      <w:r w:rsidRPr="003D67CC">
        <w:rPr>
          <w:rFonts w:ascii="GHEA Grapalat" w:hAnsi="GHEA Grapalat" w:cs="Sylfaen"/>
          <w:sz w:val="24"/>
          <w:szCs w:val="24"/>
          <w:lang w:val="hy-AM"/>
        </w:rPr>
        <w:t>և ռազմամթերքի ցանկը, նրանց զենքով ապահովելու (</w:t>
      </w:r>
      <w:r>
        <w:rPr>
          <w:rFonts w:ascii="GHEA Grapalat" w:hAnsi="GHEA Grapalat" w:cs="Sylfaen"/>
          <w:sz w:val="24"/>
          <w:szCs w:val="24"/>
          <w:lang w:val="hy-AM"/>
        </w:rPr>
        <w:t xml:space="preserve">տրամադրելու), պահելու, կրելու </w:t>
      </w:r>
      <w:r w:rsidRPr="003D67CC">
        <w:rPr>
          <w:rFonts w:ascii="GHEA Grapalat" w:hAnsi="GHEA Grapalat" w:cs="Sylfaen"/>
          <w:sz w:val="24"/>
          <w:szCs w:val="24"/>
          <w:lang w:val="hy-AM"/>
        </w:rPr>
        <w:t>և օգ</w:t>
      </w:r>
      <w:r>
        <w:rPr>
          <w:rFonts w:ascii="GHEA Grapalat" w:hAnsi="GHEA Grapalat" w:cs="Sylfaen"/>
          <w:sz w:val="24"/>
          <w:szCs w:val="24"/>
          <w:lang w:val="hy-AM"/>
        </w:rPr>
        <w:t xml:space="preserve">տագործելու կարգը սահմանելու ու </w:t>
      </w:r>
      <w:r w:rsidRPr="003D67CC">
        <w:rPr>
          <w:rFonts w:ascii="GHEA Grapalat" w:hAnsi="GHEA Grapalat" w:cs="Sylfaen"/>
          <w:sz w:val="24"/>
          <w:szCs w:val="24"/>
          <w:lang w:val="hy-AM"/>
        </w:rPr>
        <w:t>Հայաստանի Հանրապետության կառավարության 2002 թվականի հ</w:t>
      </w:r>
      <w:r>
        <w:rPr>
          <w:rFonts w:ascii="GHEA Grapalat" w:hAnsi="GHEA Grapalat" w:cs="Sylfaen"/>
          <w:sz w:val="24"/>
          <w:szCs w:val="24"/>
          <w:lang w:val="hy-AM"/>
        </w:rPr>
        <w:t xml:space="preserve">ունիսի 1-ի թիվ 656 </w:t>
      </w:r>
      <w:r w:rsidRPr="003D67CC">
        <w:rPr>
          <w:rFonts w:ascii="GHEA Grapalat" w:hAnsi="GHEA Grapalat" w:cs="Sylfaen"/>
          <w:sz w:val="24"/>
          <w:szCs w:val="24"/>
          <w:lang w:val="hy-AM"/>
        </w:rPr>
        <w:t>և</w:t>
      </w:r>
      <w:r>
        <w:rPr>
          <w:rFonts w:ascii="GHEA Grapalat" w:hAnsi="GHEA Grapalat" w:cs="Sylfaen"/>
          <w:sz w:val="24"/>
          <w:szCs w:val="24"/>
          <w:lang w:val="hy-AM"/>
        </w:rPr>
        <w:t xml:space="preserve"> </w:t>
      </w:r>
      <w:r w:rsidRPr="003D67CC">
        <w:rPr>
          <w:rFonts w:ascii="GHEA Grapalat" w:hAnsi="GHEA Grapalat" w:cs="Sylfaen"/>
          <w:sz w:val="24"/>
          <w:szCs w:val="24"/>
          <w:lang w:val="hy-AM"/>
        </w:rPr>
        <w:t>Հ</w:t>
      </w:r>
      <w:r>
        <w:rPr>
          <w:rFonts w:ascii="GHEA Grapalat" w:hAnsi="GHEA Grapalat" w:cs="Sylfaen"/>
          <w:sz w:val="24"/>
          <w:szCs w:val="24"/>
          <w:lang w:val="hy-AM"/>
        </w:rPr>
        <w:t xml:space="preserve">այաստանի </w:t>
      </w:r>
      <w:r w:rsidRPr="003D67CC">
        <w:rPr>
          <w:rFonts w:ascii="GHEA Grapalat" w:hAnsi="GHEA Grapalat" w:cs="Sylfaen"/>
          <w:sz w:val="24"/>
          <w:szCs w:val="24"/>
          <w:lang w:val="hy-AM"/>
        </w:rPr>
        <w:t>Հանրապետության կառավարության 2008 թվականի փետրվարի 22-ի</w:t>
      </w:r>
      <w:r w:rsidRPr="003D67CC">
        <w:rPr>
          <w:rFonts w:ascii="GHEA Grapalat" w:hAnsi="GHEA Grapalat" w:cs="Sylfaen"/>
          <w:bCs/>
          <w:sz w:val="24"/>
          <w:szCs w:val="24"/>
          <w:lang w:val="hy-AM"/>
        </w:rPr>
        <w:t xml:space="preserve"> թիվ</w:t>
      </w:r>
      <w:r w:rsidRPr="003D67CC">
        <w:rPr>
          <w:rFonts w:ascii="GHEA Grapalat" w:hAnsi="GHEA Grapalat" w:cs="Sylfaen"/>
          <w:sz w:val="24"/>
          <w:szCs w:val="24"/>
          <w:lang w:val="hy-AM"/>
        </w:rPr>
        <w:t xml:space="preserve"> 201-Ն որոշումներն ուժը կորցրած ճանաչելու մասին</w:t>
      </w:r>
      <w:r w:rsidRPr="00C80706">
        <w:rPr>
          <w:rFonts w:ascii="GHEA Grapalat" w:hAnsi="GHEA Grapalat" w:cs="Arial Armenian"/>
          <w:spacing w:val="-8"/>
          <w:sz w:val="24"/>
          <w:szCs w:val="24"/>
          <w:lang w:val="hy-AM"/>
        </w:rPr>
        <w:t xml:space="preserve">» </w:t>
      </w:r>
      <w:r w:rsidRPr="00FA6F9C">
        <w:rPr>
          <w:rFonts w:ascii="GHEA Grapalat" w:eastAsia="Times New Roman" w:hAnsi="GHEA Grapalat" w:cs="Sylfaen"/>
          <w:sz w:val="24"/>
          <w:szCs w:val="24"/>
          <w:lang w:val="hy-AM"/>
        </w:rPr>
        <w:t xml:space="preserve">Հայաստանի Հանրապետության կառավարության որոշման նախագծի </w:t>
      </w:r>
      <w:r w:rsidRPr="00FA6F9C">
        <w:rPr>
          <w:rFonts w:ascii="GHEA Grapalat" w:hAnsi="GHEA Grapalat"/>
          <w:bCs/>
          <w:sz w:val="24"/>
          <w:szCs w:val="24"/>
          <w:lang w:val="hy-AM"/>
        </w:rPr>
        <w:t>ընդունման կապակցությամբ այլ նորմատիվ իրավական ակտեր ընդունելու անհրաժեշտություն չկա:</w:t>
      </w:r>
    </w:p>
    <w:p w:rsidR="00AE2309" w:rsidRPr="00FA6F9C" w:rsidRDefault="00AE2309" w:rsidP="00911B08">
      <w:pPr>
        <w:shd w:val="clear" w:color="auto" w:fill="FFFFFF"/>
        <w:spacing w:after="0" w:line="360" w:lineRule="auto"/>
        <w:ind w:firstLine="375"/>
        <w:jc w:val="both"/>
        <w:rPr>
          <w:rFonts w:ascii="GHEA Grapalat" w:eastAsia="Times New Roman" w:hAnsi="GHEA Grapalat" w:cs="Sylfaen"/>
          <w:sz w:val="24"/>
          <w:szCs w:val="24"/>
          <w:lang w:val="hy-AM"/>
        </w:rPr>
      </w:pPr>
    </w:p>
    <w:sectPr w:rsidR="00AE2309" w:rsidRPr="00FA6F9C" w:rsidSect="00B010BE">
      <w:pgSz w:w="12240" w:h="15840"/>
      <w:pgMar w:top="1134" w:right="760"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175" w:rsidRDefault="00422175" w:rsidP="00FC5485">
      <w:pPr>
        <w:spacing w:after="0" w:line="240" w:lineRule="auto"/>
      </w:pPr>
      <w:r>
        <w:separator/>
      </w:r>
    </w:p>
  </w:endnote>
  <w:endnote w:type="continuationSeparator" w:id="0">
    <w:p w:rsidR="00422175" w:rsidRDefault="00422175" w:rsidP="00FC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175" w:rsidRDefault="00422175" w:rsidP="00FC5485">
      <w:pPr>
        <w:spacing w:after="0" w:line="240" w:lineRule="auto"/>
      </w:pPr>
      <w:r>
        <w:separator/>
      </w:r>
    </w:p>
  </w:footnote>
  <w:footnote w:type="continuationSeparator" w:id="0">
    <w:p w:rsidR="00422175" w:rsidRDefault="00422175" w:rsidP="00FC5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1275"/>
    <w:multiLevelType w:val="hybridMultilevel"/>
    <w:tmpl w:val="55C01F90"/>
    <w:lvl w:ilvl="0" w:tplc="4ED84BB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459B1214"/>
    <w:multiLevelType w:val="hybridMultilevel"/>
    <w:tmpl w:val="46A473BC"/>
    <w:lvl w:ilvl="0" w:tplc="6A28D79E">
      <w:start w:val="1"/>
      <w:numFmt w:val="decimal"/>
      <w:lvlText w:val="%1."/>
      <w:lvlJc w:val="left"/>
      <w:pPr>
        <w:ind w:left="786" w:hanging="360"/>
      </w:pPr>
      <w:rPr>
        <w:rFonts w:ascii="GHEA Grapalat" w:hAnsi="GHEA Grapalat"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E1111D"/>
    <w:multiLevelType w:val="hybridMultilevel"/>
    <w:tmpl w:val="1D3CECFE"/>
    <w:lvl w:ilvl="0" w:tplc="BDF865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6A7C5598"/>
    <w:multiLevelType w:val="hybridMultilevel"/>
    <w:tmpl w:val="C2B04BF8"/>
    <w:lvl w:ilvl="0" w:tplc="0409000F">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1D"/>
    <w:rsid w:val="000173CD"/>
    <w:rsid w:val="000262C8"/>
    <w:rsid w:val="000270D2"/>
    <w:rsid w:val="00030FC5"/>
    <w:rsid w:val="000336AF"/>
    <w:rsid w:val="0004049E"/>
    <w:rsid w:val="00060878"/>
    <w:rsid w:val="00062550"/>
    <w:rsid w:val="0007790B"/>
    <w:rsid w:val="0008448E"/>
    <w:rsid w:val="000864A8"/>
    <w:rsid w:val="00093DB6"/>
    <w:rsid w:val="000B0A8C"/>
    <w:rsid w:val="000B40E6"/>
    <w:rsid w:val="000E1222"/>
    <w:rsid w:val="000E60C5"/>
    <w:rsid w:val="000F0CFC"/>
    <w:rsid w:val="000F50DF"/>
    <w:rsid w:val="00100DD2"/>
    <w:rsid w:val="001045D5"/>
    <w:rsid w:val="00107250"/>
    <w:rsid w:val="001239E5"/>
    <w:rsid w:val="0013582C"/>
    <w:rsid w:val="0015171D"/>
    <w:rsid w:val="00156BDE"/>
    <w:rsid w:val="0016090E"/>
    <w:rsid w:val="001734A0"/>
    <w:rsid w:val="00175DF6"/>
    <w:rsid w:val="00181D99"/>
    <w:rsid w:val="001A7E02"/>
    <w:rsid w:val="001B04FC"/>
    <w:rsid w:val="001B1CF3"/>
    <w:rsid w:val="001C373E"/>
    <w:rsid w:val="001E3D3F"/>
    <w:rsid w:val="00210024"/>
    <w:rsid w:val="00237A74"/>
    <w:rsid w:val="00240B3E"/>
    <w:rsid w:val="0024119D"/>
    <w:rsid w:val="002417D7"/>
    <w:rsid w:val="00245EA9"/>
    <w:rsid w:val="0026210B"/>
    <w:rsid w:val="002741A6"/>
    <w:rsid w:val="002802E7"/>
    <w:rsid w:val="002814CD"/>
    <w:rsid w:val="00291AB0"/>
    <w:rsid w:val="00296F79"/>
    <w:rsid w:val="002A1392"/>
    <w:rsid w:val="002A16F0"/>
    <w:rsid w:val="002A3269"/>
    <w:rsid w:val="002B6605"/>
    <w:rsid w:val="002C3D33"/>
    <w:rsid w:val="002D0BBF"/>
    <w:rsid w:val="002E2037"/>
    <w:rsid w:val="002E67FA"/>
    <w:rsid w:val="002E7AD1"/>
    <w:rsid w:val="002F65A0"/>
    <w:rsid w:val="003005C1"/>
    <w:rsid w:val="00300B2B"/>
    <w:rsid w:val="00305390"/>
    <w:rsid w:val="00306AAB"/>
    <w:rsid w:val="003108F8"/>
    <w:rsid w:val="00347B61"/>
    <w:rsid w:val="00354B0B"/>
    <w:rsid w:val="003569D7"/>
    <w:rsid w:val="003600D7"/>
    <w:rsid w:val="00383805"/>
    <w:rsid w:val="003839BE"/>
    <w:rsid w:val="003A4507"/>
    <w:rsid w:val="003B6CF1"/>
    <w:rsid w:val="003B7B18"/>
    <w:rsid w:val="003D67CC"/>
    <w:rsid w:val="003E2612"/>
    <w:rsid w:val="003E2E4D"/>
    <w:rsid w:val="003E3239"/>
    <w:rsid w:val="003E3E9A"/>
    <w:rsid w:val="004071C4"/>
    <w:rsid w:val="004079C5"/>
    <w:rsid w:val="00411380"/>
    <w:rsid w:val="00412B7B"/>
    <w:rsid w:val="004174C4"/>
    <w:rsid w:val="00422175"/>
    <w:rsid w:val="004243B7"/>
    <w:rsid w:val="00441297"/>
    <w:rsid w:val="00482DDD"/>
    <w:rsid w:val="00491B39"/>
    <w:rsid w:val="004B56E3"/>
    <w:rsid w:val="004B6173"/>
    <w:rsid w:val="004C7A44"/>
    <w:rsid w:val="004D21A2"/>
    <w:rsid w:val="0050668B"/>
    <w:rsid w:val="00507005"/>
    <w:rsid w:val="00511C92"/>
    <w:rsid w:val="00516507"/>
    <w:rsid w:val="005221EF"/>
    <w:rsid w:val="005223FB"/>
    <w:rsid w:val="0052291D"/>
    <w:rsid w:val="00524C17"/>
    <w:rsid w:val="005273B7"/>
    <w:rsid w:val="005471A0"/>
    <w:rsid w:val="0054730A"/>
    <w:rsid w:val="00553A5A"/>
    <w:rsid w:val="005577A5"/>
    <w:rsid w:val="005601C4"/>
    <w:rsid w:val="0057431E"/>
    <w:rsid w:val="00591BC8"/>
    <w:rsid w:val="00595F00"/>
    <w:rsid w:val="005A21C1"/>
    <w:rsid w:val="005A5FBA"/>
    <w:rsid w:val="005A7A7F"/>
    <w:rsid w:val="005B0F58"/>
    <w:rsid w:val="005B31B9"/>
    <w:rsid w:val="005B6EF4"/>
    <w:rsid w:val="005C0007"/>
    <w:rsid w:val="005C0912"/>
    <w:rsid w:val="005C0CB5"/>
    <w:rsid w:val="005D043F"/>
    <w:rsid w:val="005D0B4E"/>
    <w:rsid w:val="005D7B80"/>
    <w:rsid w:val="005E00FA"/>
    <w:rsid w:val="005F7601"/>
    <w:rsid w:val="006049B9"/>
    <w:rsid w:val="00604A62"/>
    <w:rsid w:val="00605243"/>
    <w:rsid w:val="006056A0"/>
    <w:rsid w:val="006173AD"/>
    <w:rsid w:val="00617A4A"/>
    <w:rsid w:val="00623A90"/>
    <w:rsid w:val="0063497D"/>
    <w:rsid w:val="006555DA"/>
    <w:rsid w:val="0065560D"/>
    <w:rsid w:val="00661303"/>
    <w:rsid w:val="0066478B"/>
    <w:rsid w:val="006658FB"/>
    <w:rsid w:val="00670CDD"/>
    <w:rsid w:val="00681150"/>
    <w:rsid w:val="0068429D"/>
    <w:rsid w:val="00691F66"/>
    <w:rsid w:val="006A20A8"/>
    <w:rsid w:val="006B0BEE"/>
    <w:rsid w:val="006D40C1"/>
    <w:rsid w:val="006E2CCB"/>
    <w:rsid w:val="006F23CE"/>
    <w:rsid w:val="006F658D"/>
    <w:rsid w:val="006F76A4"/>
    <w:rsid w:val="007017DC"/>
    <w:rsid w:val="007020AA"/>
    <w:rsid w:val="0070752F"/>
    <w:rsid w:val="0071192D"/>
    <w:rsid w:val="007122D8"/>
    <w:rsid w:val="00715C49"/>
    <w:rsid w:val="007172B0"/>
    <w:rsid w:val="007241EC"/>
    <w:rsid w:val="007400D1"/>
    <w:rsid w:val="00743DA1"/>
    <w:rsid w:val="00750BED"/>
    <w:rsid w:val="00751664"/>
    <w:rsid w:val="00760783"/>
    <w:rsid w:val="00760CB5"/>
    <w:rsid w:val="00777D77"/>
    <w:rsid w:val="00781444"/>
    <w:rsid w:val="0078144F"/>
    <w:rsid w:val="00781958"/>
    <w:rsid w:val="00785471"/>
    <w:rsid w:val="00794488"/>
    <w:rsid w:val="007A33DF"/>
    <w:rsid w:val="007A4140"/>
    <w:rsid w:val="007C029C"/>
    <w:rsid w:val="007C24E7"/>
    <w:rsid w:val="007C28E1"/>
    <w:rsid w:val="007C5DCD"/>
    <w:rsid w:val="007C5ECD"/>
    <w:rsid w:val="007D2FC3"/>
    <w:rsid w:val="007E35C6"/>
    <w:rsid w:val="00811BE0"/>
    <w:rsid w:val="00814687"/>
    <w:rsid w:val="008219BF"/>
    <w:rsid w:val="00823A13"/>
    <w:rsid w:val="008266B6"/>
    <w:rsid w:val="0083198F"/>
    <w:rsid w:val="008375B4"/>
    <w:rsid w:val="0085207E"/>
    <w:rsid w:val="00856151"/>
    <w:rsid w:val="00866DFE"/>
    <w:rsid w:val="0088013A"/>
    <w:rsid w:val="0088022F"/>
    <w:rsid w:val="00887876"/>
    <w:rsid w:val="008A131A"/>
    <w:rsid w:val="008A238E"/>
    <w:rsid w:val="008A4D07"/>
    <w:rsid w:val="008B7AF0"/>
    <w:rsid w:val="008C3FCC"/>
    <w:rsid w:val="008C734E"/>
    <w:rsid w:val="008D10A5"/>
    <w:rsid w:val="008D42EE"/>
    <w:rsid w:val="008E0681"/>
    <w:rsid w:val="008E55C0"/>
    <w:rsid w:val="008E5C17"/>
    <w:rsid w:val="008E6D23"/>
    <w:rsid w:val="008E7F40"/>
    <w:rsid w:val="008F7254"/>
    <w:rsid w:val="009069CF"/>
    <w:rsid w:val="00910F14"/>
    <w:rsid w:val="00911B08"/>
    <w:rsid w:val="00911EA3"/>
    <w:rsid w:val="0091548B"/>
    <w:rsid w:val="00915AAB"/>
    <w:rsid w:val="009172BD"/>
    <w:rsid w:val="009246BF"/>
    <w:rsid w:val="009514FC"/>
    <w:rsid w:val="009571C0"/>
    <w:rsid w:val="009608C7"/>
    <w:rsid w:val="00973F6C"/>
    <w:rsid w:val="00974E90"/>
    <w:rsid w:val="0098125B"/>
    <w:rsid w:val="009B4CAF"/>
    <w:rsid w:val="009B6639"/>
    <w:rsid w:val="009C117B"/>
    <w:rsid w:val="009C39C3"/>
    <w:rsid w:val="009D0B91"/>
    <w:rsid w:val="009D3C03"/>
    <w:rsid w:val="009D4A5A"/>
    <w:rsid w:val="009D5764"/>
    <w:rsid w:val="00A005DB"/>
    <w:rsid w:val="00A05EEC"/>
    <w:rsid w:val="00A14EB8"/>
    <w:rsid w:val="00A17265"/>
    <w:rsid w:val="00A17C7B"/>
    <w:rsid w:val="00A31354"/>
    <w:rsid w:val="00A34D00"/>
    <w:rsid w:val="00A46B96"/>
    <w:rsid w:val="00A54CBF"/>
    <w:rsid w:val="00A55936"/>
    <w:rsid w:val="00A611DD"/>
    <w:rsid w:val="00A655EE"/>
    <w:rsid w:val="00A7060A"/>
    <w:rsid w:val="00A81C1C"/>
    <w:rsid w:val="00A8375F"/>
    <w:rsid w:val="00A8707F"/>
    <w:rsid w:val="00A947B2"/>
    <w:rsid w:val="00AA4960"/>
    <w:rsid w:val="00AA5984"/>
    <w:rsid w:val="00AB6F18"/>
    <w:rsid w:val="00AE2309"/>
    <w:rsid w:val="00AF40A2"/>
    <w:rsid w:val="00B010BE"/>
    <w:rsid w:val="00B04ADB"/>
    <w:rsid w:val="00B237AE"/>
    <w:rsid w:val="00B448F7"/>
    <w:rsid w:val="00B5017C"/>
    <w:rsid w:val="00B57C96"/>
    <w:rsid w:val="00B60DAF"/>
    <w:rsid w:val="00B64ED8"/>
    <w:rsid w:val="00B80077"/>
    <w:rsid w:val="00B81CE4"/>
    <w:rsid w:val="00B85428"/>
    <w:rsid w:val="00B92247"/>
    <w:rsid w:val="00BA268A"/>
    <w:rsid w:val="00BB30BF"/>
    <w:rsid w:val="00BC1D78"/>
    <w:rsid w:val="00BC2279"/>
    <w:rsid w:val="00BF0EEA"/>
    <w:rsid w:val="00C17327"/>
    <w:rsid w:val="00C20860"/>
    <w:rsid w:val="00C215C7"/>
    <w:rsid w:val="00C22148"/>
    <w:rsid w:val="00C32384"/>
    <w:rsid w:val="00C35691"/>
    <w:rsid w:val="00C377A9"/>
    <w:rsid w:val="00C46DAC"/>
    <w:rsid w:val="00C620ED"/>
    <w:rsid w:val="00C62A10"/>
    <w:rsid w:val="00C65DE0"/>
    <w:rsid w:val="00C66F31"/>
    <w:rsid w:val="00C779E4"/>
    <w:rsid w:val="00C80706"/>
    <w:rsid w:val="00C81C98"/>
    <w:rsid w:val="00C86B17"/>
    <w:rsid w:val="00C9546C"/>
    <w:rsid w:val="00CB0D13"/>
    <w:rsid w:val="00CC3E7E"/>
    <w:rsid w:val="00CD1987"/>
    <w:rsid w:val="00CD4575"/>
    <w:rsid w:val="00CF26C9"/>
    <w:rsid w:val="00CF67A8"/>
    <w:rsid w:val="00CF7CA9"/>
    <w:rsid w:val="00D100BF"/>
    <w:rsid w:val="00D101AD"/>
    <w:rsid w:val="00D15DE6"/>
    <w:rsid w:val="00D27D56"/>
    <w:rsid w:val="00D33A3E"/>
    <w:rsid w:val="00D92DF8"/>
    <w:rsid w:val="00D9549F"/>
    <w:rsid w:val="00DB07D0"/>
    <w:rsid w:val="00DB2557"/>
    <w:rsid w:val="00DB25E4"/>
    <w:rsid w:val="00DC5800"/>
    <w:rsid w:val="00DD4A7D"/>
    <w:rsid w:val="00DE465A"/>
    <w:rsid w:val="00DF70BE"/>
    <w:rsid w:val="00E06490"/>
    <w:rsid w:val="00E247D5"/>
    <w:rsid w:val="00E33B74"/>
    <w:rsid w:val="00E34853"/>
    <w:rsid w:val="00E36CF9"/>
    <w:rsid w:val="00E40101"/>
    <w:rsid w:val="00E40858"/>
    <w:rsid w:val="00E51A36"/>
    <w:rsid w:val="00E70F89"/>
    <w:rsid w:val="00E81BC3"/>
    <w:rsid w:val="00EA17F7"/>
    <w:rsid w:val="00EB452D"/>
    <w:rsid w:val="00EB568A"/>
    <w:rsid w:val="00EB67C8"/>
    <w:rsid w:val="00ED1AB6"/>
    <w:rsid w:val="00EE3541"/>
    <w:rsid w:val="00EE3C0F"/>
    <w:rsid w:val="00EF599C"/>
    <w:rsid w:val="00EF61DD"/>
    <w:rsid w:val="00F164DF"/>
    <w:rsid w:val="00F25C7E"/>
    <w:rsid w:val="00F53AFF"/>
    <w:rsid w:val="00F55D85"/>
    <w:rsid w:val="00F74ADC"/>
    <w:rsid w:val="00F765E8"/>
    <w:rsid w:val="00F83E78"/>
    <w:rsid w:val="00F85682"/>
    <w:rsid w:val="00F872B7"/>
    <w:rsid w:val="00FA6852"/>
    <w:rsid w:val="00FA6F9C"/>
    <w:rsid w:val="00FB047B"/>
    <w:rsid w:val="00FB1D84"/>
    <w:rsid w:val="00FC35C9"/>
    <w:rsid w:val="00FC5485"/>
    <w:rsid w:val="00FE480D"/>
    <w:rsid w:val="00FF151A"/>
    <w:rsid w:val="00FF429B"/>
    <w:rsid w:val="00FF6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F653F-631E-4173-90CD-E55F018A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52291D"/>
    <w:pPr>
      <w:ind w:left="720"/>
      <w:contextualSpacing/>
    </w:pPr>
  </w:style>
  <w:style w:type="character" w:styleId="Strong">
    <w:name w:val="Strong"/>
    <w:basedOn w:val="DefaultParagraphFont"/>
    <w:uiPriority w:val="22"/>
    <w:qFormat/>
    <w:rsid w:val="00DB2557"/>
    <w:rPr>
      <w:b/>
      <w:bCs/>
    </w:rPr>
  </w:style>
  <w:style w:type="paragraph" w:styleId="NormalWeb">
    <w:name w:val="Normal (Web)"/>
    <w:basedOn w:val="Normal"/>
    <w:uiPriority w:val="99"/>
    <w:unhideWhenUsed/>
    <w:rsid w:val="001045D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77D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C548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FC5485"/>
  </w:style>
  <w:style w:type="paragraph" w:styleId="Footer">
    <w:name w:val="footer"/>
    <w:basedOn w:val="Normal"/>
    <w:link w:val="FooterChar"/>
    <w:uiPriority w:val="99"/>
    <w:semiHidden/>
    <w:unhideWhenUsed/>
    <w:rsid w:val="00FC548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FC5485"/>
  </w:style>
  <w:style w:type="paragraph" w:customStyle="1" w:styleId="norm">
    <w:name w:val="norm"/>
    <w:basedOn w:val="Normal"/>
    <w:rsid w:val="00C80706"/>
    <w:pPr>
      <w:spacing w:after="0" w:line="480" w:lineRule="auto"/>
      <w:ind w:firstLine="709"/>
      <w:jc w:val="both"/>
    </w:pPr>
    <w:rPr>
      <w:rFonts w:ascii="Arial Armenian" w:eastAsia="Times New Roman" w:hAnsi="Arial Armenian" w:cs="Times New Roman"/>
      <w:szCs w:val="20"/>
      <w:lang w:eastAsia="ru-RU"/>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C80706"/>
  </w:style>
  <w:style w:type="paragraph" w:styleId="BalloonText">
    <w:name w:val="Balloon Text"/>
    <w:basedOn w:val="Normal"/>
    <w:link w:val="BalloonTextChar"/>
    <w:uiPriority w:val="99"/>
    <w:semiHidden/>
    <w:unhideWhenUsed/>
    <w:rsid w:val="005D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43F"/>
    <w:rPr>
      <w:rFonts w:ascii="Tahoma" w:hAnsi="Tahoma" w:cs="Tahoma"/>
      <w:sz w:val="16"/>
      <w:szCs w:val="16"/>
    </w:rPr>
  </w:style>
  <w:style w:type="paragraph" w:customStyle="1" w:styleId="DefaultParagraphFontParaChar">
    <w:name w:val="Default Paragraph Font Para Char"/>
    <w:basedOn w:val="Normal"/>
    <w:locked/>
    <w:rsid w:val="005D043F"/>
    <w:pPr>
      <w:spacing w:after="160" w:line="240" w:lineRule="auto"/>
    </w:pPr>
    <w:rPr>
      <w:rFonts w:ascii="Verdana" w:eastAsia="Batang" w:hAnsi="Verdana" w:cs="Verdana"/>
      <w:sz w:val="24"/>
      <w:szCs w:val="24"/>
      <w:lang w:val="en-GB"/>
    </w:rPr>
  </w:style>
  <w:style w:type="paragraph" w:styleId="NoSpacing">
    <w:name w:val="No Spacing"/>
    <w:link w:val="NoSpacingChar"/>
    <w:qFormat/>
    <w:rsid w:val="00A46B96"/>
    <w:pPr>
      <w:autoSpaceDE w:val="0"/>
      <w:autoSpaceDN w:val="0"/>
      <w:adjustRightInd w:val="0"/>
      <w:spacing w:after="0" w:line="240" w:lineRule="auto"/>
    </w:pPr>
    <w:rPr>
      <w:rFonts w:ascii="Times Armenian" w:eastAsia="Times New Roman" w:hAnsi="Times Armenian" w:cs="Times Armenian"/>
      <w:sz w:val="24"/>
      <w:szCs w:val="24"/>
      <w:lang w:val="ru-RU" w:eastAsia="ru-RU"/>
    </w:rPr>
  </w:style>
  <w:style w:type="character" w:customStyle="1" w:styleId="NoSpacingChar">
    <w:name w:val="No Spacing Char"/>
    <w:link w:val="NoSpacing"/>
    <w:locked/>
    <w:rsid w:val="00A46B96"/>
    <w:rPr>
      <w:rFonts w:ascii="Times Armenian" w:eastAsia="Times New Roman" w:hAnsi="Times Armenian" w:cs="Times Armeni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39387">
      <w:bodyDiv w:val="1"/>
      <w:marLeft w:val="0"/>
      <w:marRight w:val="0"/>
      <w:marTop w:val="0"/>
      <w:marBottom w:val="0"/>
      <w:divBdr>
        <w:top w:val="none" w:sz="0" w:space="0" w:color="auto"/>
        <w:left w:val="none" w:sz="0" w:space="0" w:color="auto"/>
        <w:bottom w:val="none" w:sz="0" w:space="0" w:color="auto"/>
        <w:right w:val="none" w:sz="0" w:space="0" w:color="auto"/>
      </w:divBdr>
    </w:div>
    <w:div w:id="127475623">
      <w:bodyDiv w:val="1"/>
      <w:marLeft w:val="0"/>
      <w:marRight w:val="0"/>
      <w:marTop w:val="0"/>
      <w:marBottom w:val="0"/>
      <w:divBdr>
        <w:top w:val="none" w:sz="0" w:space="0" w:color="auto"/>
        <w:left w:val="none" w:sz="0" w:space="0" w:color="auto"/>
        <w:bottom w:val="none" w:sz="0" w:space="0" w:color="auto"/>
        <w:right w:val="none" w:sz="0" w:space="0" w:color="auto"/>
      </w:divBdr>
    </w:div>
    <w:div w:id="360667327">
      <w:bodyDiv w:val="1"/>
      <w:marLeft w:val="0"/>
      <w:marRight w:val="0"/>
      <w:marTop w:val="0"/>
      <w:marBottom w:val="0"/>
      <w:divBdr>
        <w:top w:val="none" w:sz="0" w:space="0" w:color="auto"/>
        <w:left w:val="none" w:sz="0" w:space="0" w:color="auto"/>
        <w:bottom w:val="none" w:sz="0" w:space="0" w:color="auto"/>
        <w:right w:val="none" w:sz="0" w:space="0" w:color="auto"/>
      </w:divBdr>
    </w:div>
    <w:div w:id="821048725">
      <w:bodyDiv w:val="1"/>
      <w:marLeft w:val="0"/>
      <w:marRight w:val="0"/>
      <w:marTop w:val="0"/>
      <w:marBottom w:val="0"/>
      <w:divBdr>
        <w:top w:val="none" w:sz="0" w:space="0" w:color="auto"/>
        <w:left w:val="none" w:sz="0" w:space="0" w:color="auto"/>
        <w:bottom w:val="none" w:sz="0" w:space="0" w:color="auto"/>
        <w:right w:val="none" w:sz="0" w:space="0" w:color="auto"/>
      </w:divBdr>
    </w:div>
    <w:div w:id="1067260630">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756785510">
      <w:bodyDiv w:val="1"/>
      <w:marLeft w:val="0"/>
      <w:marRight w:val="0"/>
      <w:marTop w:val="0"/>
      <w:marBottom w:val="0"/>
      <w:divBdr>
        <w:top w:val="none" w:sz="0" w:space="0" w:color="auto"/>
        <w:left w:val="none" w:sz="0" w:space="0" w:color="auto"/>
        <w:bottom w:val="none" w:sz="0" w:space="0" w:color="auto"/>
        <w:right w:val="none" w:sz="0" w:space="0" w:color="auto"/>
      </w:divBdr>
    </w:div>
    <w:div w:id="19683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B5A0C-6EC6-4C84-9802-68A79132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1000</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keywords>https:/mul2-taxservice.gov.am/tasks/1015586/oneclick/karavarutyan voroshman naxagic.docx?token=771e9248b335ba479bc9424e3be8a479</cp:keywords>
  <cp:lastModifiedBy>Mariam Ilanjyan</cp:lastModifiedBy>
  <cp:revision>17</cp:revision>
  <cp:lastPrinted>2021-03-18T13:14:00Z</cp:lastPrinted>
  <dcterms:created xsi:type="dcterms:W3CDTF">2021-03-24T12:15:00Z</dcterms:created>
  <dcterms:modified xsi:type="dcterms:W3CDTF">2021-04-02T13:28:00Z</dcterms:modified>
</cp:coreProperties>
</file>