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FD" w:rsidRDefault="009C11FD" w:rsidP="00405816">
      <w:pPr>
        <w:spacing w:line="360" w:lineRule="auto"/>
        <w:ind w:firstLine="720"/>
        <w:jc w:val="center"/>
        <w:rPr>
          <w:rFonts w:ascii="GHEA Grapalat" w:hAnsi="GHEA Grapalat" w:cs="Arial"/>
          <w:b/>
          <w:sz w:val="24"/>
          <w:szCs w:val="24"/>
          <w:lang w:val="hy-AM"/>
        </w:rPr>
      </w:pPr>
      <w:r>
        <w:rPr>
          <w:rFonts w:ascii="GHEA Grapalat" w:hAnsi="GHEA Grapalat" w:cs="Arial"/>
          <w:b/>
          <w:sz w:val="24"/>
          <w:szCs w:val="24"/>
          <w:lang w:val="hy-AM"/>
        </w:rPr>
        <w:t>ՀԻՄՆԱՎՈՐՈՒՄ</w:t>
      </w:r>
    </w:p>
    <w:p w:rsidR="009C11FD" w:rsidRPr="00405816" w:rsidRDefault="009C11FD" w:rsidP="00405816">
      <w:pPr>
        <w:spacing w:line="360" w:lineRule="auto"/>
        <w:jc w:val="center"/>
        <w:rPr>
          <w:rFonts w:ascii="GHEA Grapalat" w:eastAsia="Times New Roman" w:hAnsi="GHEA Grapalat" w:cs="Arial Unicode"/>
          <w:b/>
          <w:bCs/>
          <w:color w:val="000000"/>
          <w:sz w:val="24"/>
          <w:szCs w:val="24"/>
          <w:lang w:val="hy-AM"/>
        </w:rPr>
      </w:pPr>
      <w:r>
        <w:rPr>
          <w:rFonts w:ascii="GHEA Grapalat" w:eastAsia="Times New Roman" w:hAnsi="GHEA Grapalat" w:cs="Times New Roman"/>
          <w:b/>
          <w:bCs/>
          <w:color w:val="000000"/>
          <w:sz w:val="24"/>
          <w:szCs w:val="24"/>
          <w:lang w:val="hy-AM"/>
        </w:rPr>
        <w:t xml:space="preserve">«ՀԱՅԱՍՏԱՆԻ ՀԱՆՐԱՊԵՏՈՒԹՅԱՆ ԿԱՌԱՎԱՐՈՒԹՅԱՆ 2019 ԹՎԱԿԱՆԻ ՆՈՅԵՄԲԵՐԻ 21-Ի ԹԻՎ </w:t>
      </w:r>
      <w:r>
        <w:rPr>
          <w:rFonts w:ascii="GHEA Grapalat" w:hAnsi="GHEA Grapalat"/>
          <w:b/>
          <w:color w:val="000000"/>
          <w:sz w:val="24"/>
          <w:szCs w:val="24"/>
          <w:shd w:val="clear" w:color="auto" w:fill="FFFFFF"/>
          <w:lang w:val="hy-AM"/>
        </w:rPr>
        <w:t>N 1666-Ն ՈՐՈՇՄԱՆ ՄԵՋ ՓՈՓՈԽՈՒԹՅՈՒՆՆԵՐ ԵՎ ԼՐԱՑՈՒՄՆԵՐ ԿԱՏԱՐԵԼՈՒ</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Arial Unicode"/>
          <w:b/>
          <w:bCs/>
          <w:color w:val="000000"/>
          <w:sz w:val="24"/>
          <w:szCs w:val="24"/>
          <w:lang w:val="hy-AM"/>
        </w:rPr>
        <w:t xml:space="preserve">ՄԱՍԻՆ» </w:t>
      </w:r>
      <w:r>
        <w:rPr>
          <w:rFonts w:ascii="GHEA Grapalat" w:hAnsi="GHEA Grapalat" w:cs="Arial"/>
          <w:b/>
          <w:sz w:val="24"/>
          <w:szCs w:val="24"/>
          <w:lang w:val="hy-AM"/>
        </w:rPr>
        <w:t xml:space="preserve">ԿԱՌԱՎԱՐՈՒԹՅԱՆ ՈՐՈՇՄԱՆ ՆԱԽԱԳԾԻ ԸՆԴՈՒՆՄԱՆ </w:t>
      </w:r>
    </w:p>
    <w:p w:rsidR="009C11FD" w:rsidRDefault="009C11FD" w:rsidP="00405816">
      <w:pPr>
        <w:pStyle w:val="NormalWeb"/>
        <w:shd w:val="clear" w:color="auto" w:fill="FFFFFF"/>
        <w:spacing w:before="0" w:beforeAutospacing="0" w:after="0" w:afterAutospacing="0" w:line="360" w:lineRule="auto"/>
        <w:ind w:firstLine="375"/>
        <w:rPr>
          <w:rFonts w:ascii="GHEA Grapalat" w:hAnsi="GHEA Grapalat"/>
          <w:b/>
          <w:color w:val="000000"/>
          <w:lang w:val="hy-AM"/>
        </w:rPr>
      </w:pPr>
    </w:p>
    <w:p w:rsidR="009C11FD" w:rsidRPr="00405816" w:rsidRDefault="009C11FD" w:rsidP="00405816">
      <w:pPr>
        <w:pStyle w:val="NormalWeb"/>
        <w:numPr>
          <w:ilvl w:val="0"/>
          <w:numId w:val="1"/>
        </w:numPr>
        <w:shd w:val="clear" w:color="auto" w:fill="FFFFFF"/>
        <w:spacing w:before="0" w:beforeAutospacing="0" w:after="0" w:afterAutospacing="0" w:line="360" w:lineRule="auto"/>
        <w:ind w:left="-450" w:firstLine="345"/>
        <w:rPr>
          <w:rFonts w:ascii="GHEA Grapalat" w:hAnsi="GHEA Grapalat"/>
          <w:b/>
          <w:color w:val="000000"/>
          <w:lang w:val="hy-AM"/>
        </w:rPr>
      </w:pPr>
      <w:r w:rsidRPr="00405816">
        <w:rPr>
          <w:rFonts w:ascii="GHEA Grapalat" w:hAnsi="GHEA Grapalat"/>
          <w:b/>
          <w:color w:val="000000"/>
          <w:lang w:val="hy-AM"/>
        </w:rPr>
        <w:t>Կարգավորման ենթակա խնդրի սահմանումը, առկա իրավիճակը.</w:t>
      </w:r>
    </w:p>
    <w:p w:rsidR="00CD0B3B" w:rsidRPr="00405816" w:rsidRDefault="009C11FD" w:rsidP="00405816">
      <w:pPr>
        <w:pStyle w:val="NormalWeb"/>
        <w:shd w:val="clear" w:color="auto" w:fill="FFFFFF"/>
        <w:spacing w:before="0" w:beforeAutospacing="0" w:after="0" w:afterAutospacing="0" w:line="360" w:lineRule="auto"/>
        <w:ind w:left="-450" w:firstLine="345"/>
        <w:jc w:val="both"/>
        <w:rPr>
          <w:rFonts w:ascii="GHEA Grapalat" w:hAnsi="GHEA Grapalat"/>
          <w:color w:val="000000"/>
          <w:shd w:val="clear" w:color="auto" w:fill="FFFFFF"/>
          <w:lang w:val="hy-AM"/>
        </w:rPr>
      </w:pPr>
      <w:r w:rsidRPr="00405816">
        <w:rPr>
          <w:rFonts w:ascii="GHEA Grapalat" w:hAnsi="GHEA Grapalat"/>
          <w:color w:val="000000"/>
          <w:lang w:val="hy-AM"/>
        </w:rPr>
        <w:t>2019 թվականին ընդունվեց Կառավարության «</w:t>
      </w:r>
      <w:r w:rsidRPr="00405816">
        <w:rPr>
          <w:rFonts w:ascii="GHEA Grapalat" w:hAnsi="GHEA Grapalat"/>
          <w:bCs/>
          <w:color w:val="000000"/>
          <w:shd w:val="clear" w:color="auto" w:fill="FFFFFF"/>
          <w:lang w:val="hy-AM"/>
        </w:rPr>
        <w:t>Հայաստանի Հանրապետության տարեկան պետական բյուջեով նախատեսված հատկացումների հաշվին</w:t>
      </w:r>
      <w:r w:rsidRPr="00405816">
        <w:rPr>
          <w:rFonts w:ascii="GHEA Grapalat" w:hAnsi="GHEA Grapalat" w:cs="Calibri"/>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բնակարանների</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գնման</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վկայագրերի</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տրամադրման</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միջոցով</w:t>
      </w:r>
      <w:r w:rsidRPr="00405816">
        <w:rPr>
          <w:rFonts w:ascii="GHEA Grapalat" w:hAnsi="GHEA Grapalat" w:cs="Calibri"/>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բնակարանային</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ապահովման</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ծրագրի</w:t>
      </w:r>
      <w:r w:rsidRPr="00405816">
        <w:rPr>
          <w:rFonts w:ascii="GHEA Grapalat" w:hAnsi="GHEA Grapalat"/>
          <w:bCs/>
          <w:color w:val="000000"/>
          <w:shd w:val="clear" w:color="auto" w:fill="FFFFFF"/>
          <w:lang w:val="hy-AM"/>
        </w:rPr>
        <w:t xml:space="preserve"> </w:t>
      </w:r>
      <w:r w:rsidRPr="00405816">
        <w:rPr>
          <w:rFonts w:ascii="GHEA Grapalat" w:hAnsi="GHEA Grapalat" w:cs="GHEA Grapalat"/>
          <w:bCs/>
          <w:color w:val="000000"/>
          <w:shd w:val="clear" w:color="auto" w:fill="FFFFFF"/>
          <w:lang w:val="hy-AM"/>
        </w:rPr>
        <w:t>մասին</w:t>
      </w:r>
      <w:r w:rsidRPr="00405816">
        <w:rPr>
          <w:rFonts w:ascii="GHEA Grapalat" w:hAnsi="GHEA Grapalat"/>
          <w:color w:val="000000"/>
          <w:lang w:val="hy-AM"/>
        </w:rPr>
        <w:t xml:space="preserve">» </w:t>
      </w:r>
      <w:r w:rsidRPr="00405816">
        <w:rPr>
          <w:rFonts w:ascii="GHEA Grapalat" w:hAnsi="GHEA Grapalat"/>
          <w:color w:val="000000"/>
          <w:shd w:val="clear" w:color="auto" w:fill="FFFFFF"/>
          <w:lang w:val="hy-AM"/>
        </w:rPr>
        <w:t>N 1666-Ն որոշումը, որով սահմանվում է բնակարանների գնման վկայագրերի</w:t>
      </w:r>
      <w:r w:rsidR="001F2A3F" w:rsidRPr="00405816">
        <w:rPr>
          <w:rFonts w:ascii="GHEA Grapalat" w:hAnsi="GHEA Grapalat"/>
          <w:color w:val="000000"/>
          <w:shd w:val="clear" w:color="auto" w:fill="FFFFFF"/>
          <w:lang w:val="hy-AM"/>
        </w:rPr>
        <w:t xml:space="preserve"> (այսուհետ՝ ԲԳՎ)</w:t>
      </w:r>
      <w:r w:rsidRPr="00405816">
        <w:rPr>
          <w:rFonts w:ascii="GHEA Grapalat" w:hAnsi="GHEA Grapalat"/>
          <w:color w:val="000000"/>
          <w:shd w:val="clear" w:color="auto" w:fill="FFFFFF"/>
          <w:lang w:val="hy-AM"/>
        </w:rPr>
        <w:t xml:space="preserve"> տրամադրման կարգը։ Սույն որոշման նպատակն է 1988-1992 թվականներին Ադրբեջանից բռնագաղթած` բնակարանի առաջնահերթ կարիք ունեցող անձանց մշտական օթևանով ապահովումը։</w:t>
      </w:r>
    </w:p>
    <w:p w:rsidR="00CD0B3B" w:rsidRPr="00405816" w:rsidRDefault="00CD0B3B" w:rsidP="00405816">
      <w:pPr>
        <w:pStyle w:val="NormalWeb"/>
        <w:shd w:val="clear" w:color="auto" w:fill="FFFFFF"/>
        <w:spacing w:before="0" w:beforeAutospacing="0" w:after="0" w:afterAutospacing="0" w:line="360" w:lineRule="auto"/>
        <w:ind w:left="-450" w:firstLine="345"/>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Ծրագրի իրականացման ընթացքում ի հայտ  են  եկել մի շարք  խնդիրներ,  որոնց  լուծումը  հնարավոր  է որոշմամբ սահմանված  ընթացակարգերը լրամշակելու, առանձին դեպքերում  հստակեցնելու միջոցով։ Մասնավորապես՝</w:t>
      </w:r>
    </w:p>
    <w:p w:rsidR="00CD0B3B" w:rsidRPr="00405816" w:rsidRDefault="00CD0B3B"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 xml:space="preserve">ծրագրով  սահմանված  է  որ </w:t>
      </w:r>
      <w:r w:rsidR="001F2A3F" w:rsidRPr="00405816">
        <w:rPr>
          <w:rFonts w:ascii="GHEA Grapalat" w:hAnsi="GHEA Grapalat"/>
          <w:color w:val="000000"/>
          <w:shd w:val="clear" w:color="auto" w:fill="FFFFFF"/>
          <w:lang w:val="hy-AM"/>
        </w:rPr>
        <w:t>ԲԳՎ</w:t>
      </w:r>
      <w:r w:rsidRPr="00405816">
        <w:rPr>
          <w:rFonts w:ascii="GHEA Grapalat" w:hAnsi="GHEA Grapalat"/>
          <w:color w:val="000000"/>
          <w:shd w:val="clear" w:color="auto" w:fill="FFFFFF"/>
          <w:lang w:val="hy-AM"/>
        </w:rPr>
        <w:t xml:space="preserve"> կարող  են ստանալ  այն  անձինք </w:t>
      </w:r>
      <w:r w:rsidR="001F2A3F" w:rsidRPr="00405816">
        <w:rPr>
          <w:rFonts w:ascii="GHEA Grapalat" w:hAnsi="GHEA Grapalat"/>
          <w:color w:val="000000"/>
          <w:shd w:val="clear" w:color="auto" w:fill="FFFFFF"/>
          <w:lang w:val="hy-AM"/>
        </w:rPr>
        <w:t>որոնք ԲԳՎ-ի</w:t>
      </w:r>
      <w:r w:rsidRPr="00405816">
        <w:rPr>
          <w:rFonts w:ascii="GHEA Grapalat" w:hAnsi="GHEA Grapalat"/>
          <w:color w:val="000000"/>
          <w:shd w:val="clear" w:color="auto" w:fill="FFFFFF"/>
          <w:lang w:val="hy-AM"/>
        </w:rPr>
        <w:t xml:space="preserve"> տրման պահին թեև ՀՀ քաղաքացիություն ձեռք չեն բերել, սակայն ներկայացրել են ՀՀ ոստիկանության կողմից անհատական ծածկագրով ՀՀ քաղաքացիություն ստանալու դիմումն ընդունված լինելու վերաբերյալ թերթիկ կամ տեղեկանք։ Գործնականում  լինում  են  դեպքեր  երբ  անձը</w:t>
      </w:r>
      <w:r w:rsidR="00536523" w:rsidRPr="00405816">
        <w:rPr>
          <w:rFonts w:ascii="GHEA Grapalat" w:hAnsi="GHEA Grapalat"/>
          <w:color w:val="000000"/>
          <w:shd w:val="clear" w:color="auto" w:fill="FFFFFF"/>
          <w:lang w:val="hy-AM"/>
        </w:rPr>
        <w:t xml:space="preserve"> ծննդյան  վկայական չու</w:t>
      </w:r>
      <w:r w:rsidR="00A25D06" w:rsidRPr="00405816">
        <w:rPr>
          <w:rFonts w:ascii="GHEA Grapalat" w:hAnsi="GHEA Grapalat"/>
          <w:color w:val="000000"/>
          <w:shd w:val="clear" w:color="auto" w:fill="FFFFFF"/>
          <w:lang w:val="hy-AM"/>
        </w:rPr>
        <w:t>ն</w:t>
      </w:r>
      <w:r w:rsidR="00536523" w:rsidRPr="00405816">
        <w:rPr>
          <w:rFonts w:ascii="GHEA Grapalat" w:hAnsi="GHEA Grapalat"/>
          <w:color w:val="000000"/>
          <w:shd w:val="clear" w:color="auto" w:fill="FFFFFF"/>
          <w:lang w:val="hy-AM"/>
        </w:rPr>
        <w:t>են</w:t>
      </w:r>
      <w:r w:rsidR="00A25D06" w:rsidRPr="00405816">
        <w:rPr>
          <w:rFonts w:ascii="GHEA Grapalat" w:hAnsi="GHEA Grapalat"/>
          <w:color w:val="000000"/>
          <w:shd w:val="clear" w:color="auto" w:fill="FFFFFF"/>
          <w:lang w:val="hy-AM"/>
        </w:rPr>
        <w:t xml:space="preserve">ալու  պատճառով, մինչև Ոստիկանություն  դիմելը     պետք  է  դիմի  Քաղաքացիական կացության ակտերի գրանցման գործակալություն, </w:t>
      </w:r>
      <w:r w:rsidR="00536523" w:rsidRPr="00405816">
        <w:rPr>
          <w:rFonts w:ascii="GHEA Grapalat" w:hAnsi="GHEA Grapalat"/>
          <w:color w:val="000000"/>
          <w:shd w:val="clear" w:color="auto" w:fill="FFFFFF"/>
          <w:lang w:val="hy-AM"/>
        </w:rPr>
        <w:t xml:space="preserve">իսկ վերջինիս կողմից  մերժում  ստանալու  դեպքում  արդեն դատարան։ Նշված  գործընթացները  ժամանակատար  են,  և  </w:t>
      </w:r>
      <w:r w:rsidR="001F2A3F" w:rsidRPr="00405816">
        <w:rPr>
          <w:rFonts w:ascii="GHEA Grapalat" w:hAnsi="GHEA Grapalat" w:cs="GHEA Grapalat"/>
          <w:bCs/>
          <w:color w:val="000000"/>
          <w:shd w:val="clear" w:color="auto" w:fill="FFFFFF"/>
          <w:lang w:val="hy-AM"/>
        </w:rPr>
        <w:t>ԲԳՎ-ի</w:t>
      </w:r>
      <w:r w:rsidR="006C2F6C" w:rsidRPr="00405816">
        <w:rPr>
          <w:rFonts w:ascii="GHEA Grapalat" w:hAnsi="GHEA Grapalat"/>
          <w:bCs/>
          <w:color w:val="000000"/>
          <w:shd w:val="clear" w:color="auto" w:fill="FFFFFF"/>
          <w:lang w:val="hy-AM"/>
        </w:rPr>
        <w:t xml:space="preserve"> </w:t>
      </w:r>
      <w:r w:rsidR="006C2F6C" w:rsidRPr="00405816">
        <w:rPr>
          <w:rFonts w:ascii="GHEA Grapalat" w:hAnsi="GHEA Grapalat" w:cs="GHEA Grapalat"/>
          <w:bCs/>
          <w:color w:val="000000"/>
          <w:shd w:val="clear" w:color="auto" w:fill="FFFFFF"/>
          <w:lang w:val="hy-AM"/>
        </w:rPr>
        <w:t xml:space="preserve">տրամադրման գործընթացը  այդ պատճառով  չձգձգելու  համար  նպատակահարմար  է  հիմք  ընդունել  նաև  </w:t>
      </w:r>
      <w:r w:rsidR="006C2F6C" w:rsidRPr="00405816">
        <w:rPr>
          <w:rFonts w:ascii="GHEA Grapalat" w:hAnsi="GHEA Grapalat"/>
          <w:color w:val="000000"/>
          <w:shd w:val="clear" w:color="auto" w:fill="FFFFFF"/>
          <w:lang w:val="hy-AM"/>
        </w:rPr>
        <w:t xml:space="preserve">Քաղաքացիական կացության ակտերի գրանցման գործակալության </w:t>
      </w:r>
      <w:r w:rsidR="006C2F6C" w:rsidRPr="00405816">
        <w:rPr>
          <w:rFonts w:ascii="GHEA Grapalat" w:hAnsi="GHEA Grapalat"/>
          <w:color w:val="000000"/>
          <w:shd w:val="clear" w:color="auto" w:fill="FFFFFF"/>
          <w:lang w:val="hy-AM"/>
        </w:rPr>
        <w:lastRenderedPageBreak/>
        <w:t>կողմից տրված թերթիկ</w:t>
      </w:r>
      <w:r w:rsidR="00034943" w:rsidRPr="00405816">
        <w:rPr>
          <w:rFonts w:ascii="GHEA Grapalat" w:hAnsi="GHEA Grapalat"/>
          <w:color w:val="000000"/>
          <w:shd w:val="clear" w:color="auto" w:fill="FFFFFF"/>
          <w:lang w:val="hy-AM"/>
        </w:rPr>
        <w:t>ը</w:t>
      </w:r>
      <w:r w:rsidR="006C2F6C" w:rsidRPr="00405816">
        <w:rPr>
          <w:rFonts w:ascii="GHEA Grapalat" w:hAnsi="GHEA Grapalat"/>
          <w:color w:val="000000"/>
          <w:shd w:val="clear" w:color="auto" w:fill="FFFFFF"/>
          <w:lang w:val="hy-AM"/>
        </w:rPr>
        <w:t xml:space="preserve"> կամ տեղեկանք</w:t>
      </w:r>
      <w:r w:rsidR="00034943" w:rsidRPr="00405816">
        <w:rPr>
          <w:rFonts w:ascii="GHEA Grapalat" w:hAnsi="GHEA Grapalat"/>
          <w:color w:val="000000"/>
          <w:shd w:val="clear" w:color="auto" w:fill="FFFFFF"/>
          <w:lang w:val="hy-AM"/>
        </w:rPr>
        <w:t>ը,</w:t>
      </w:r>
      <w:r w:rsidR="006C2F6C" w:rsidRPr="00405816">
        <w:rPr>
          <w:rFonts w:ascii="GHEA Grapalat" w:hAnsi="GHEA Grapalat"/>
          <w:color w:val="000000"/>
          <w:shd w:val="clear" w:color="auto" w:fill="FFFFFF"/>
          <w:lang w:val="hy-AM"/>
        </w:rPr>
        <w:t xml:space="preserve"> կամ դիմումը վարույթ ընդունելու մասին ապացույց</w:t>
      </w:r>
      <w:r w:rsidR="00034943" w:rsidRPr="00405816">
        <w:rPr>
          <w:rFonts w:ascii="GHEA Grapalat" w:hAnsi="GHEA Grapalat"/>
          <w:color w:val="000000"/>
          <w:shd w:val="clear" w:color="auto" w:fill="FFFFFF"/>
          <w:lang w:val="hy-AM"/>
        </w:rPr>
        <w:t>ը, որոնցով</w:t>
      </w:r>
      <w:r w:rsidR="006C2F6C" w:rsidRPr="00405816">
        <w:rPr>
          <w:rFonts w:ascii="GHEA Grapalat" w:hAnsi="GHEA Grapalat"/>
          <w:color w:val="000000"/>
          <w:shd w:val="clear" w:color="auto" w:fill="FFFFFF"/>
          <w:lang w:val="hy-AM"/>
        </w:rPr>
        <w:t xml:space="preserve"> </w:t>
      </w:r>
      <w:r w:rsidR="002223B5" w:rsidRPr="00405816">
        <w:rPr>
          <w:rFonts w:ascii="GHEA Grapalat" w:hAnsi="GHEA Grapalat"/>
          <w:color w:val="000000"/>
          <w:shd w:val="clear" w:color="auto" w:fill="FFFFFF"/>
          <w:lang w:val="hy-AM"/>
        </w:rPr>
        <w:t>նույնպես կհավաստվի</w:t>
      </w:r>
      <w:r w:rsidR="00034943" w:rsidRPr="00405816">
        <w:rPr>
          <w:rFonts w:ascii="GHEA Grapalat" w:hAnsi="GHEA Grapalat"/>
          <w:color w:val="000000"/>
          <w:shd w:val="clear" w:color="auto" w:fill="FFFFFF"/>
          <w:lang w:val="hy-AM"/>
        </w:rPr>
        <w:t xml:space="preserve"> ՀՀ</w:t>
      </w:r>
      <w:r w:rsidR="006C2F6C" w:rsidRPr="00405816">
        <w:rPr>
          <w:rFonts w:ascii="GHEA Grapalat" w:hAnsi="GHEA Grapalat"/>
          <w:color w:val="000000"/>
          <w:shd w:val="clear" w:color="auto" w:fill="FFFFFF"/>
          <w:lang w:val="hy-AM"/>
        </w:rPr>
        <w:t xml:space="preserve"> քաղաքացիության ձեռք բերելն ընթացքի մեջ գտնվելու փաստը</w:t>
      </w:r>
      <w:r w:rsidR="00034943" w:rsidRPr="00405816">
        <w:rPr>
          <w:rFonts w:ascii="GHEA Grapalat" w:hAnsi="GHEA Grapalat"/>
          <w:color w:val="000000"/>
          <w:shd w:val="clear" w:color="auto" w:fill="FFFFFF"/>
          <w:lang w:val="hy-AM"/>
        </w:rPr>
        <w:t>.</w:t>
      </w:r>
    </w:p>
    <w:p w:rsidR="00CB5E2B" w:rsidRPr="00405816" w:rsidRDefault="00CB5E2B"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ծ</w:t>
      </w:r>
      <w:r w:rsidR="00A6178C" w:rsidRPr="00405816">
        <w:rPr>
          <w:rFonts w:ascii="GHEA Grapalat" w:hAnsi="GHEA Grapalat"/>
          <w:color w:val="000000"/>
          <w:shd w:val="clear" w:color="auto" w:fill="FFFFFF"/>
          <w:lang w:val="hy-AM"/>
        </w:rPr>
        <w:t>րագրի  համաձայն անձանց  փաստացի բնակություն</w:t>
      </w:r>
      <w:r w:rsidR="00850F6A" w:rsidRPr="00405816">
        <w:rPr>
          <w:rFonts w:ascii="GHEA Grapalat" w:hAnsi="GHEA Grapalat"/>
          <w:color w:val="000000"/>
          <w:shd w:val="clear" w:color="auto" w:fill="FFFFFF"/>
          <w:lang w:val="hy-AM"/>
        </w:rPr>
        <w:t>ը</w:t>
      </w:r>
      <w:r w:rsidR="00A6178C" w:rsidRPr="00405816">
        <w:rPr>
          <w:rFonts w:ascii="GHEA Grapalat" w:hAnsi="GHEA Grapalat"/>
          <w:color w:val="000000"/>
          <w:shd w:val="clear" w:color="auto" w:fill="FFFFFF"/>
          <w:lang w:val="hy-AM"/>
        </w:rPr>
        <w:t xml:space="preserve"> հաստատված  է  համարվում միգրացիոն ծառայության կողմից կատարված  ուսումնասիրությամբ արձանագրված  և  անձի կողմից իրեն հատկացված ժամանակավոր կացարանում ոչ պակաս, քան 183 օր և ավելի բնակության փաստով։ </w:t>
      </w:r>
      <w:r w:rsidR="00DE4B0C" w:rsidRPr="00405816">
        <w:rPr>
          <w:rFonts w:ascii="GHEA Grapalat" w:hAnsi="GHEA Grapalat"/>
          <w:color w:val="000000"/>
          <w:shd w:val="clear" w:color="auto" w:fill="FFFFFF"/>
          <w:lang w:val="hy-AM"/>
        </w:rPr>
        <w:t xml:space="preserve"> </w:t>
      </w:r>
      <w:r w:rsidR="00850F6A" w:rsidRPr="00405816">
        <w:rPr>
          <w:rFonts w:ascii="GHEA Grapalat" w:hAnsi="GHEA Grapalat"/>
          <w:color w:val="000000"/>
          <w:shd w:val="clear" w:color="auto" w:fill="FFFFFF"/>
          <w:lang w:val="hy-AM"/>
        </w:rPr>
        <w:t>Ծրագրի  իրականացման</w:t>
      </w:r>
      <w:r w:rsidR="00DE4B0C" w:rsidRPr="00405816">
        <w:rPr>
          <w:rFonts w:ascii="GHEA Grapalat" w:hAnsi="GHEA Grapalat"/>
          <w:color w:val="000000"/>
          <w:shd w:val="clear" w:color="auto" w:fill="FFFFFF"/>
          <w:lang w:val="hy-AM"/>
        </w:rPr>
        <w:t xml:space="preserve">  ընթ</w:t>
      </w:r>
      <w:r w:rsidRPr="00405816">
        <w:rPr>
          <w:rFonts w:ascii="GHEA Grapalat" w:hAnsi="GHEA Grapalat"/>
          <w:color w:val="000000"/>
          <w:shd w:val="clear" w:color="auto" w:fill="FFFFFF"/>
          <w:lang w:val="hy-AM"/>
        </w:rPr>
        <w:t>ացքում  ի հայտ  են  եկել  դեպքեր</w:t>
      </w:r>
      <w:r w:rsidR="00DE4B0C" w:rsidRPr="00405816">
        <w:rPr>
          <w:rFonts w:ascii="GHEA Grapalat" w:hAnsi="GHEA Grapalat"/>
          <w:color w:val="000000"/>
          <w:shd w:val="clear" w:color="auto" w:fill="FFFFFF"/>
          <w:lang w:val="hy-AM"/>
        </w:rPr>
        <w:t xml:space="preserve">, </w:t>
      </w:r>
      <w:r w:rsidRPr="00405816">
        <w:rPr>
          <w:rFonts w:ascii="GHEA Grapalat" w:hAnsi="GHEA Grapalat"/>
          <w:color w:val="000000"/>
          <w:shd w:val="clear" w:color="auto" w:fill="FFFFFF"/>
          <w:lang w:val="hy-AM"/>
        </w:rPr>
        <w:t>երբ  անձը ժամանակավորապես  մեկնելով  Հայաստանից  չի  կարողացել վերադառնալ, կամ   նախատեսվածից  ուշ  է վերադարձել</w:t>
      </w:r>
      <w:r w:rsidR="00850F6A" w:rsidRPr="00405816">
        <w:rPr>
          <w:rFonts w:ascii="GHEA Grapalat" w:hAnsi="GHEA Grapalat"/>
          <w:color w:val="000000"/>
          <w:shd w:val="clear" w:color="auto" w:fill="FFFFFF"/>
          <w:lang w:val="hy-AM"/>
        </w:rPr>
        <w:t>՝</w:t>
      </w:r>
      <w:r w:rsidRPr="00405816">
        <w:rPr>
          <w:rFonts w:ascii="GHEA Grapalat" w:hAnsi="GHEA Grapalat"/>
          <w:color w:val="000000"/>
          <w:shd w:val="clear" w:color="auto" w:fill="FFFFFF"/>
          <w:lang w:val="hy-AM"/>
        </w:rPr>
        <w:t xml:space="preserve">  համավարակով պայմանավորված  տեղաշարժի սահմանափակումների  պատճառով։</w:t>
      </w:r>
      <w:r w:rsidR="001F2A3F" w:rsidRPr="00405816">
        <w:rPr>
          <w:rFonts w:ascii="GHEA Grapalat" w:hAnsi="GHEA Grapalat"/>
          <w:color w:val="000000"/>
          <w:shd w:val="clear" w:color="auto" w:fill="FFFFFF"/>
          <w:lang w:val="hy-AM"/>
        </w:rPr>
        <w:t xml:space="preserve"> </w:t>
      </w:r>
      <w:r w:rsidRPr="00405816">
        <w:rPr>
          <w:rFonts w:ascii="GHEA Grapalat" w:hAnsi="GHEA Grapalat"/>
          <w:color w:val="000000"/>
          <w:shd w:val="clear" w:color="auto" w:fill="FFFFFF"/>
          <w:lang w:val="hy-AM"/>
        </w:rPr>
        <w:t>Այդ  իսկ պատճառով  անհրաժեշտություն  է  առաջացել ժ</w:t>
      </w:r>
      <w:r w:rsidR="00787FBD" w:rsidRPr="00405816">
        <w:rPr>
          <w:rFonts w:ascii="GHEA Grapalat" w:hAnsi="GHEA Grapalat"/>
          <w:color w:val="000000"/>
          <w:shd w:val="clear" w:color="auto" w:fill="FFFFFF"/>
          <w:lang w:val="hy-AM"/>
        </w:rPr>
        <w:t>ամանակավոր կացարանում  183 օր</w:t>
      </w:r>
      <w:r w:rsidRPr="00405816">
        <w:rPr>
          <w:rFonts w:ascii="GHEA Grapalat" w:hAnsi="GHEA Grapalat"/>
          <w:color w:val="000000"/>
          <w:shd w:val="clear" w:color="auto" w:fill="FFFFFF"/>
          <w:lang w:val="hy-AM"/>
        </w:rPr>
        <w:t xml:space="preserve">  և</w:t>
      </w:r>
      <w:r w:rsidR="00787FBD" w:rsidRPr="00405816">
        <w:rPr>
          <w:rFonts w:ascii="GHEA Grapalat" w:hAnsi="GHEA Grapalat"/>
          <w:color w:val="000000"/>
          <w:shd w:val="clear" w:color="auto" w:fill="FFFFFF"/>
          <w:lang w:val="hy-AM"/>
        </w:rPr>
        <w:t xml:space="preserve"> ավելի  բնակության</w:t>
      </w:r>
      <w:r w:rsidRPr="00405816">
        <w:rPr>
          <w:rFonts w:ascii="GHEA Grapalat" w:hAnsi="GHEA Grapalat"/>
          <w:color w:val="000000"/>
          <w:shd w:val="clear" w:color="auto" w:fill="FFFFFF"/>
          <w:lang w:val="hy-AM"/>
        </w:rPr>
        <w:t xml:space="preserve">  փաստը</w:t>
      </w:r>
      <w:r w:rsidR="00787FBD" w:rsidRPr="00405816">
        <w:rPr>
          <w:rFonts w:ascii="GHEA Grapalat" w:hAnsi="GHEA Grapalat"/>
          <w:color w:val="000000"/>
          <w:shd w:val="clear" w:color="auto" w:fill="FFFFFF"/>
          <w:lang w:val="hy-AM"/>
        </w:rPr>
        <w:t xml:space="preserve">  հաստատելու համար հիմք  ընդունել  վերջին երեք  տարիների  ընթացք</w:t>
      </w:r>
      <w:r w:rsidR="00850F6A" w:rsidRPr="00405816">
        <w:rPr>
          <w:rFonts w:ascii="GHEA Grapalat" w:hAnsi="GHEA Grapalat"/>
          <w:color w:val="000000"/>
          <w:shd w:val="clear" w:color="auto" w:fill="FFFFFF"/>
          <w:lang w:val="hy-AM"/>
        </w:rPr>
        <w:t>ում  նրա բացակայության  ժամկետը.</w:t>
      </w:r>
    </w:p>
    <w:p w:rsidR="00CB5E2B" w:rsidRPr="00405816" w:rsidRDefault="007701F7"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 xml:space="preserve">Ադրբեջանից  բռանգաղթված ընտանիքները  նախորդ  </w:t>
      </w:r>
      <w:r w:rsidR="00850F6A" w:rsidRPr="00405816">
        <w:rPr>
          <w:rFonts w:ascii="GHEA Grapalat" w:hAnsi="GHEA Grapalat"/>
          <w:color w:val="000000"/>
          <w:shd w:val="clear" w:color="auto" w:fill="FFFFFF"/>
          <w:lang w:val="hy-AM"/>
        </w:rPr>
        <w:t>30  տարիների  ընթացքում  ընդլայնվել</w:t>
      </w:r>
      <w:r w:rsidRPr="00405816">
        <w:rPr>
          <w:rFonts w:ascii="GHEA Grapalat" w:hAnsi="GHEA Grapalat"/>
          <w:color w:val="000000"/>
          <w:shd w:val="clear" w:color="auto" w:fill="FFFFFF"/>
          <w:lang w:val="hy-AM"/>
        </w:rPr>
        <w:t xml:space="preserve">  են, երեխաները  առանձին  ընտանիքներ  են կազմել և որոշ  դեպքերում դուրս  են  եկել  ժամանակավոր  կացարաններից,  սակայն  պնդո</w:t>
      </w:r>
      <w:r w:rsidR="001F2A3F" w:rsidRPr="00405816">
        <w:rPr>
          <w:rFonts w:ascii="GHEA Grapalat" w:hAnsi="GHEA Grapalat"/>
          <w:color w:val="000000"/>
          <w:shd w:val="clear" w:color="auto" w:fill="FFFFFF"/>
          <w:lang w:val="hy-AM"/>
        </w:rPr>
        <w:t>ւմ  են  ԲԳՎ</w:t>
      </w:r>
      <w:r w:rsidRPr="00405816">
        <w:rPr>
          <w:rFonts w:ascii="GHEA Grapalat" w:hAnsi="GHEA Grapalat"/>
          <w:color w:val="000000"/>
          <w:shd w:val="clear" w:color="auto" w:fill="FFFFFF"/>
          <w:lang w:val="hy-AM"/>
        </w:rPr>
        <w:t xml:space="preserve">  ստանալու  իրենց  իրավունքը։ Խնդրին  լուծում տալու համար  անհրաժեշտ  է  որոշման  մեջ  ամրա</w:t>
      </w:r>
      <w:r w:rsidR="001F2A3F" w:rsidRPr="00405816">
        <w:rPr>
          <w:rFonts w:ascii="GHEA Grapalat" w:hAnsi="GHEA Grapalat"/>
          <w:color w:val="000000"/>
          <w:shd w:val="clear" w:color="auto" w:fill="FFFFFF"/>
          <w:lang w:val="hy-AM"/>
        </w:rPr>
        <w:t>գրել  որ ԲԳՎ-</w:t>
      </w:r>
      <w:r w:rsidR="00850F6A" w:rsidRPr="00405816">
        <w:rPr>
          <w:rFonts w:ascii="GHEA Grapalat" w:hAnsi="GHEA Grapalat"/>
          <w:color w:val="000000"/>
          <w:shd w:val="clear" w:color="auto" w:fill="FFFFFF"/>
          <w:lang w:val="hy-AM"/>
        </w:rPr>
        <w:t xml:space="preserve">ի տրամադրման </w:t>
      </w:r>
      <w:r w:rsidRPr="00405816">
        <w:rPr>
          <w:rFonts w:ascii="GHEA Grapalat" w:hAnsi="GHEA Grapalat"/>
          <w:color w:val="000000"/>
          <w:shd w:val="clear" w:color="auto" w:fill="FFFFFF"/>
          <w:lang w:val="hy-AM"/>
        </w:rPr>
        <w:t xml:space="preserve">շրջանակներում Ադրբեջանի  Հանրապետությունից բռանգաղթված ընտանիքի կազմը որպես  մեկ  միասնական </w:t>
      </w:r>
      <w:r w:rsidR="00850F6A" w:rsidRPr="00405816">
        <w:rPr>
          <w:rFonts w:ascii="GHEA Grapalat" w:hAnsi="GHEA Grapalat"/>
          <w:color w:val="000000"/>
          <w:shd w:val="clear" w:color="auto" w:fill="FFFFFF"/>
          <w:lang w:val="hy-AM"/>
        </w:rPr>
        <w:t xml:space="preserve"> ընտանիք  </w:t>
      </w:r>
      <w:r w:rsidRPr="00405816">
        <w:rPr>
          <w:rFonts w:ascii="GHEA Grapalat" w:hAnsi="GHEA Grapalat"/>
          <w:color w:val="000000"/>
          <w:shd w:val="clear" w:color="auto" w:fill="FFFFFF"/>
          <w:lang w:val="hy-AM"/>
        </w:rPr>
        <w:t xml:space="preserve">  է</w:t>
      </w:r>
      <w:r w:rsidR="00850F6A" w:rsidRPr="00405816">
        <w:rPr>
          <w:rFonts w:ascii="GHEA Grapalat" w:hAnsi="GHEA Grapalat"/>
          <w:color w:val="000000"/>
          <w:shd w:val="clear" w:color="auto" w:fill="FFFFFF"/>
          <w:lang w:val="hy-AM"/>
        </w:rPr>
        <w:t xml:space="preserve">  դիտարկվում </w:t>
      </w:r>
      <w:r w:rsidRPr="00405816">
        <w:rPr>
          <w:rFonts w:ascii="GHEA Grapalat" w:hAnsi="GHEA Grapalat"/>
          <w:color w:val="000000"/>
          <w:shd w:val="clear" w:color="auto" w:fill="FFFFFF"/>
          <w:lang w:val="hy-AM"/>
        </w:rPr>
        <w:t xml:space="preserve"> նույն ժամանակավոր կացարանում փաստացի բնակվելու  փաստի  հիման վրա</w:t>
      </w:r>
      <w:r w:rsidR="00850F6A" w:rsidRPr="00405816">
        <w:rPr>
          <w:rFonts w:ascii="GHEA Grapalat" w:hAnsi="GHEA Grapalat"/>
          <w:color w:val="000000"/>
          <w:shd w:val="clear" w:color="auto" w:fill="FFFFFF"/>
          <w:lang w:val="hy-AM"/>
        </w:rPr>
        <w:t>.</w:t>
      </w:r>
    </w:p>
    <w:p w:rsidR="009E0B05" w:rsidRPr="00405816" w:rsidRDefault="009E0B05"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 xml:space="preserve">ծրագրի  իրականացման ընթացքում  խնդիրներ  են  առաջանում  նաև  այն շահառուների  հետ  ովքեր կրկին  ընտանիքի  կազմի  մեծացման հետ կապված  ընդլայնել  են  իրենց  բնակության  տարածքը՝  նույն ժամանակավոր կացարանում  նոր  սենյակներ ձեռք  բերելու հաշվին։ Այս  հիմքով նրանք  փորձում  են  վիճարկել  ընտանիքին </w:t>
      </w:r>
      <w:r w:rsidR="00764A89" w:rsidRPr="00405816">
        <w:rPr>
          <w:rFonts w:ascii="GHEA Grapalat" w:hAnsi="GHEA Grapalat"/>
          <w:color w:val="000000"/>
          <w:shd w:val="clear" w:color="auto" w:fill="FFFFFF"/>
          <w:lang w:val="hy-AM"/>
        </w:rPr>
        <w:t xml:space="preserve"> մեկ  </w:t>
      </w:r>
      <w:r w:rsidR="00850F6A" w:rsidRPr="00405816">
        <w:rPr>
          <w:rFonts w:ascii="GHEA Grapalat" w:hAnsi="GHEA Grapalat"/>
          <w:color w:val="000000"/>
          <w:shd w:val="clear" w:color="auto" w:fill="FFFFFF"/>
          <w:lang w:val="hy-AM"/>
        </w:rPr>
        <w:t>ԲԳՎ  հատկացնելու  որոշումը։ Վեճերից և բողոքներից</w:t>
      </w:r>
      <w:r w:rsidR="00764A89" w:rsidRPr="00405816">
        <w:rPr>
          <w:rFonts w:ascii="GHEA Grapalat" w:hAnsi="GHEA Grapalat"/>
          <w:color w:val="000000"/>
          <w:shd w:val="clear" w:color="auto" w:fill="FFFFFF"/>
          <w:lang w:val="hy-AM"/>
        </w:rPr>
        <w:t xml:space="preserve">  խուսափելու նպատակով  </w:t>
      </w:r>
      <w:r w:rsidR="00A34E4B" w:rsidRPr="00405816">
        <w:rPr>
          <w:rFonts w:ascii="GHEA Grapalat" w:hAnsi="GHEA Grapalat"/>
          <w:color w:val="000000"/>
          <w:shd w:val="clear" w:color="auto" w:fill="FFFFFF"/>
          <w:lang w:val="hy-AM"/>
        </w:rPr>
        <w:lastRenderedPageBreak/>
        <w:t xml:space="preserve">նախագծում  </w:t>
      </w:r>
      <w:r w:rsidR="00764A89" w:rsidRPr="00405816">
        <w:rPr>
          <w:rFonts w:ascii="GHEA Grapalat" w:hAnsi="GHEA Grapalat"/>
          <w:color w:val="000000"/>
          <w:shd w:val="clear" w:color="auto" w:fill="FFFFFF"/>
          <w:lang w:val="hy-AM"/>
        </w:rPr>
        <w:t xml:space="preserve">ամրագրվել  է </w:t>
      </w:r>
      <w:r w:rsidR="00850F6A" w:rsidRPr="00405816">
        <w:rPr>
          <w:rFonts w:ascii="GHEA Grapalat" w:hAnsi="GHEA Grapalat"/>
          <w:color w:val="000000"/>
          <w:shd w:val="clear" w:color="auto" w:fill="FFFFFF"/>
          <w:lang w:val="hy-AM"/>
        </w:rPr>
        <w:t xml:space="preserve"> հետևյալը.</w:t>
      </w:r>
      <w:r w:rsidR="00764A89" w:rsidRPr="00405816">
        <w:rPr>
          <w:rFonts w:ascii="GHEA Grapalat" w:hAnsi="GHEA Grapalat"/>
          <w:color w:val="000000"/>
          <w:shd w:val="clear" w:color="auto" w:fill="FFFFFF"/>
          <w:lang w:val="hy-AM"/>
        </w:rPr>
        <w:t xml:space="preserve">  </w:t>
      </w:r>
      <w:r w:rsidR="00850F6A" w:rsidRPr="00405816">
        <w:rPr>
          <w:rFonts w:ascii="GHEA Grapalat" w:hAnsi="GHEA Grapalat"/>
          <w:color w:val="000000"/>
          <w:shd w:val="clear" w:color="auto" w:fill="FFFFFF"/>
          <w:lang w:val="hy-AM"/>
        </w:rPr>
        <w:t xml:space="preserve">ընտանիքի անդամները  համարվում  են  </w:t>
      </w:r>
      <w:r w:rsidR="00823240" w:rsidRPr="00405816">
        <w:rPr>
          <w:rFonts w:ascii="GHEA Grapalat" w:hAnsi="GHEA Grapalat"/>
          <w:color w:val="000000"/>
          <w:shd w:val="clear" w:color="auto" w:fill="FFFFFF"/>
          <w:lang w:val="hy-AM"/>
        </w:rPr>
        <w:t xml:space="preserve"> մեկ միասնական ընտանիք</w:t>
      </w:r>
      <w:r w:rsidR="00A34E4B" w:rsidRPr="00405816">
        <w:rPr>
          <w:rFonts w:ascii="GHEA Grapalat" w:hAnsi="GHEA Grapalat"/>
          <w:color w:val="000000"/>
          <w:shd w:val="clear" w:color="auto" w:fill="FFFFFF"/>
          <w:lang w:val="hy-AM"/>
        </w:rPr>
        <w:t xml:space="preserve"> անկախ հետագայում ժամանակավոր  կացարանում  տրամադրված սենյակների  թվի փոփոխությունից.</w:t>
      </w:r>
    </w:p>
    <w:p w:rsidR="001F2A3F" w:rsidRPr="00405816" w:rsidRDefault="001F2A3F"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 xml:space="preserve">ԲԳՎ-ի տրամադրման պայմաններից  մեկը </w:t>
      </w:r>
      <w:r w:rsidR="00074240" w:rsidRPr="00405816">
        <w:rPr>
          <w:rFonts w:ascii="GHEA Grapalat" w:hAnsi="GHEA Grapalat"/>
          <w:color w:val="000000"/>
          <w:shd w:val="clear" w:color="auto" w:fill="FFFFFF"/>
          <w:lang w:val="hy-AM"/>
        </w:rPr>
        <w:t>բնակարան (բնակելի տուն) ձեռք բերելուց հետո զբաղեցված ոչ հիմնական շինությունը կամ ժամանակավոր կացարանն ազատելն  է:</w:t>
      </w:r>
      <w:r w:rsidR="005A23F7" w:rsidRPr="00405816">
        <w:rPr>
          <w:rFonts w:ascii="GHEA Grapalat" w:hAnsi="GHEA Grapalat"/>
          <w:color w:val="000000"/>
          <w:shd w:val="clear" w:color="auto" w:fill="FFFFFF"/>
          <w:lang w:val="hy-AM"/>
        </w:rPr>
        <w:t xml:space="preserve"> </w:t>
      </w:r>
      <w:r w:rsidR="00074240" w:rsidRPr="00405816">
        <w:rPr>
          <w:rFonts w:ascii="GHEA Grapalat" w:hAnsi="GHEA Grapalat"/>
          <w:color w:val="000000"/>
          <w:shd w:val="clear" w:color="auto" w:fill="FFFFFF"/>
          <w:lang w:val="hy-AM"/>
        </w:rPr>
        <w:t>Գործանականում  հանդիպում  են  դեպքեր  երբ  շահառուների  ընտանիքի  անդամներից  մեկը  հրաժարվում  է  ծրագրից</w:t>
      </w:r>
      <w:r w:rsidR="00A83011" w:rsidRPr="00405816">
        <w:rPr>
          <w:rFonts w:ascii="GHEA Grapalat" w:hAnsi="GHEA Grapalat"/>
          <w:color w:val="000000"/>
          <w:shd w:val="clear" w:color="auto" w:fill="FFFFFF"/>
          <w:lang w:val="hy-AM"/>
        </w:rPr>
        <w:t xml:space="preserve"> և  փորձում այդ  հիմքով պահանջել  որ  զբաղեցրած  կացարանը  հետ  չհանձնվի։</w:t>
      </w:r>
      <w:r w:rsidR="0067129F" w:rsidRPr="00405816">
        <w:rPr>
          <w:rFonts w:ascii="GHEA Grapalat" w:hAnsi="GHEA Grapalat"/>
          <w:color w:val="000000"/>
          <w:shd w:val="clear" w:color="auto" w:fill="FFFFFF"/>
          <w:lang w:val="hy-AM"/>
        </w:rPr>
        <w:t xml:space="preserve"> </w:t>
      </w:r>
      <w:r w:rsidR="00A83011" w:rsidRPr="00405816">
        <w:rPr>
          <w:rFonts w:ascii="GHEA Grapalat" w:hAnsi="GHEA Grapalat"/>
          <w:color w:val="000000"/>
          <w:shd w:val="clear" w:color="auto" w:fill="FFFFFF"/>
          <w:lang w:val="hy-AM"/>
        </w:rPr>
        <w:t>Նշվածից  խուսափելու  համար  նպատակահարմար  է  նախագծում  ա</w:t>
      </w:r>
      <w:r w:rsidR="0022134C" w:rsidRPr="00405816">
        <w:rPr>
          <w:rFonts w:ascii="GHEA Grapalat" w:hAnsi="GHEA Grapalat"/>
          <w:color w:val="000000"/>
          <w:shd w:val="clear" w:color="auto" w:fill="FFFFFF"/>
          <w:lang w:val="hy-AM"/>
        </w:rPr>
        <w:t>մրագրել  դրույթ  այն  մասին  որ  ընտանիքի  որևէ անդամի՝ ծրագրին մասնակցելուց  հրաժարվելը կամ ծրագրի չափանիշներին չհամապատասխանելու  պատճառով ծրագրից դուրս  մնալը ընտանիքին չի ազատում  ժամանակավոր  կացարանում զբաղեցրած սենյակների հանձնման</w:t>
      </w:r>
      <w:r w:rsidR="00823240" w:rsidRPr="00405816">
        <w:rPr>
          <w:rFonts w:ascii="GHEA Grapalat" w:hAnsi="GHEA Grapalat"/>
          <w:color w:val="000000"/>
          <w:shd w:val="clear" w:color="auto" w:fill="FFFFFF"/>
          <w:lang w:val="hy-AM"/>
        </w:rPr>
        <w:t xml:space="preserve"> կամ  ազատման պարտավորոթյունից.</w:t>
      </w:r>
    </w:p>
    <w:p w:rsidR="005A609D" w:rsidRPr="00405816" w:rsidRDefault="005A609D"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ծ</w:t>
      </w:r>
      <w:r w:rsidR="008F0C68" w:rsidRPr="00405816">
        <w:rPr>
          <w:rFonts w:ascii="GHEA Grapalat" w:hAnsi="GHEA Grapalat"/>
          <w:color w:val="000000"/>
          <w:shd w:val="clear" w:color="auto" w:fill="FFFFFF"/>
          <w:lang w:val="hy-AM"/>
        </w:rPr>
        <w:t xml:space="preserve">րագրի  կիրառման ընթացքում  խնդիրներ  են  առաջանում  նաև  ԲԳՎ-ի  ժառանգման իրավունքի  հետ կապված,  մասնավորապես  ԲԳՎ-ում  նշված  անձի  </w:t>
      </w:r>
      <w:r w:rsidR="002223B5" w:rsidRPr="00405816">
        <w:rPr>
          <w:rFonts w:ascii="GHEA Grapalat" w:hAnsi="GHEA Grapalat"/>
          <w:color w:val="000000"/>
          <w:shd w:val="clear" w:color="auto" w:fill="FFFFFF"/>
          <w:lang w:val="hy-AM"/>
        </w:rPr>
        <w:t>մահվան  դեպքում։ Հաշվի առնելով  որ</w:t>
      </w:r>
      <w:r w:rsidR="008F0C68" w:rsidRPr="00405816">
        <w:rPr>
          <w:rFonts w:ascii="GHEA Grapalat" w:hAnsi="GHEA Grapalat"/>
          <w:color w:val="000000"/>
          <w:shd w:val="clear" w:color="auto" w:fill="FFFFFF"/>
          <w:lang w:val="hy-AM"/>
        </w:rPr>
        <w:t xml:space="preserve">  ԲԳՎ  ստանալուն կարող  են հավակնել  ընտանիքի  միա</w:t>
      </w:r>
      <w:r w:rsidR="00DE5BA0" w:rsidRPr="00405816">
        <w:rPr>
          <w:rFonts w:ascii="GHEA Grapalat" w:hAnsi="GHEA Grapalat"/>
          <w:color w:val="000000"/>
          <w:shd w:val="clear" w:color="auto" w:fill="FFFFFF"/>
          <w:lang w:val="hy-AM"/>
        </w:rPr>
        <w:t xml:space="preserve">յն  այն  անդամները   ովքեր </w:t>
      </w:r>
      <w:r w:rsidR="00CB2F7D" w:rsidRPr="00405816">
        <w:rPr>
          <w:rFonts w:ascii="GHEA Grapalat" w:hAnsi="GHEA Grapalat"/>
          <w:color w:val="000000"/>
          <w:shd w:val="clear" w:color="auto" w:fill="FFFFFF"/>
          <w:lang w:val="hy-AM"/>
        </w:rPr>
        <w:t xml:space="preserve">անմիջական կապ  </w:t>
      </w:r>
      <w:r w:rsidR="002223B5" w:rsidRPr="00405816">
        <w:rPr>
          <w:rFonts w:ascii="GHEA Grapalat" w:hAnsi="GHEA Grapalat"/>
          <w:color w:val="000000"/>
          <w:shd w:val="clear" w:color="auto" w:fill="FFFFFF"/>
          <w:lang w:val="hy-AM"/>
        </w:rPr>
        <w:t xml:space="preserve">  ու</w:t>
      </w:r>
      <w:r w:rsidR="00CB2F7D" w:rsidRPr="00405816">
        <w:rPr>
          <w:rFonts w:ascii="GHEA Grapalat" w:hAnsi="GHEA Grapalat"/>
          <w:color w:val="000000"/>
          <w:shd w:val="clear" w:color="auto" w:fill="FFFFFF"/>
          <w:lang w:val="hy-AM"/>
        </w:rPr>
        <w:t>նեն</w:t>
      </w:r>
      <w:r w:rsidR="00FC2C1F" w:rsidRPr="00405816">
        <w:rPr>
          <w:rFonts w:ascii="GHEA Grapalat" w:hAnsi="GHEA Grapalat"/>
          <w:color w:val="000000"/>
          <w:shd w:val="clear" w:color="auto" w:fill="FFFFFF"/>
          <w:lang w:val="hy-AM"/>
        </w:rPr>
        <w:t xml:space="preserve">   </w:t>
      </w:r>
      <w:r w:rsidR="00CB2F7D" w:rsidRPr="00405816">
        <w:rPr>
          <w:rFonts w:ascii="GHEA Grapalat" w:hAnsi="GHEA Grapalat"/>
          <w:color w:val="000000"/>
          <w:shd w:val="clear" w:color="auto" w:fill="FFFFFF"/>
          <w:lang w:val="hy-AM"/>
        </w:rPr>
        <w:t>մահացողի հետ  և  փաստացի բնակվել</w:t>
      </w:r>
      <w:r w:rsidR="00FC2C1F" w:rsidRPr="00405816">
        <w:rPr>
          <w:rFonts w:ascii="GHEA Grapalat" w:hAnsi="GHEA Grapalat"/>
          <w:color w:val="000000"/>
          <w:shd w:val="clear" w:color="auto" w:fill="FFFFFF"/>
          <w:lang w:val="hy-AM"/>
        </w:rPr>
        <w:t xml:space="preserve">  են  վերջինիս</w:t>
      </w:r>
      <w:r w:rsidR="002223B5" w:rsidRPr="00405816">
        <w:rPr>
          <w:rFonts w:ascii="GHEA Grapalat" w:hAnsi="GHEA Grapalat"/>
          <w:color w:val="000000"/>
          <w:shd w:val="clear" w:color="auto" w:fill="FFFFFF"/>
          <w:lang w:val="hy-AM"/>
        </w:rPr>
        <w:t xml:space="preserve"> հետ  նույն ժամանակավոր կացարանում</w:t>
      </w:r>
      <w:r w:rsidR="00FC2C1F" w:rsidRPr="00405816">
        <w:rPr>
          <w:rFonts w:ascii="GHEA Grapalat" w:hAnsi="GHEA Grapalat"/>
          <w:color w:val="000000"/>
          <w:shd w:val="clear" w:color="auto" w:fill="FFFFFF"/>
          <w:lang w:val="hy-AM"/>
        </w:rPr>
        <w:t xml:space="preserve">, </w:t>
      </w:r>
      <w:r w:rsidR="0069297E" w:rsidRPr="00405816">
        <w:rPr>
          <w:rFonts w:ascii="GHEA Grapalat" w:hAnsi="GHEA Grapalat"/>
          <w:color w:val="000000"/>
          <w:shd w:val="clear" w:color="auto" w:fill="FFFFFF"/>
          <w:lang w:val="hy-AM"/>
        </w:rPr>
        <w:t xml:space="preserve"> նախ</w:t>
      </w:r>
      <w:r w:rsidR="00DE5BA0" w:rsidRPr="00405816">
        <w:rPr>
          <w:rFonts w:ascii="GHEA Grapalat" w:hAnsi="GHEA Grapalat"/>
          <w:color w:val="000000"/>
          <w:shd w:val="clear" w:color="auto" w:fill="FFFFFF"/>
          <w:lang w:val="hy-AM"/>
        </w:rPr>
        <w:t>ա</w:t>
      </w:r>
      <w:r w:rsidR="0069297E" w:rsidRPr="00405816">
        <w:rPr>
          <w:rFonts w:ascii="GHEA Grapalat" w:hAnsi="GHEA Grapalat"/>
          <w:color w:val="000000"/>
          <w:shd w:val="clear" w:color="auto" w:fill="FFFFFF"/>
          <w:lang w:val="hy-AM"/>
        </w:rPr>
        <w:t>գծի  համապատասխան կետի  ձևակերպումը  խմբագրվել  է</w:t>
      </w:r>
      <w:r w:rsidR="00823240" w:rsidRPr="00405816">
        <w:rPr>
          <w:rFonts w:ascii="GHEA Grapalat" w:hAnsi="GHEA Grapalat"/>
          <w:color w:val="000000"/>
          <w:shd w:val="clear" w:color="auto" w:fill="FFFFFF"/>
          <w:lang w:val="hy-AM"/>
        </w:rPr>
        <w:t>.</w:t>
      </w:r>
    </w:p>
    <w:p w:rsidR="00200399" w:rsidRPr="00405816" w:rsidRDefault="0069297E"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անհրաժեշտություն  է  առաջացել  ծրագրում  ներառել  դրույթ՝ վկայագիրը  ստանալուց  հետո դրա  շուրջ դատական վեճ առաջանալու  դեպքում  վկայագրի գործողության ժամկետը կասեցնելու վերաբերյալ</w:t>
      </w:r>
      <w:r w:rsidR="00823240" w:rsidRPr="00405816">
        <w:rPr>
          <w:rFonts w:ascii="GHEA Grapalat" w:hAnsi="GHEA Grapalat"/>
          <w:color w:val="000000"/>
          <w:shd w:val="clear" w:color="auto" w:fill="FFFFFF"/>
          <w:lang w:val="hy-AM"/>
        </w:rPr>
        <w:t>.</w:t>
      </w:r>
    </w:p>
    <w:p w:rsidR="00A96023" w:rsidRPr="00405816" w:rsidRDefault="0069297E"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t>որոշմամբ հաստա</w:t>
      </w:r>
      <w:r w:rsidR="00A96023" w:rsidRPr="00405816">
        <w:rPr>
          <w:rFonts w:ascii="GHEA Grapalat" w:hAnsi="GHEA Grapalat"/>
          <w:color w:val="000000"/>
          <w:shd w:val="clear" w:color="auto" w:fill="FFFFFF"/>
          <w:lang w:val="hy-AM"/>
        </w:rPr>
        <w:t>տ</w:t>
      </w:r>
      <w:r w:rsidRPr="00405816">
        <w:rPr>
          <w:rFonts w:ascii="GHEA Grapalat" w:hAnsi="GHEA Grapalat"/>
          <w:color w:val="000000"/>
          <w:shd w:val="clear" w:color="auto" w:fill="FFFFFF"/>
          <w:lang w:val="hy-AM"/>
        </w:rPr>
        <w:t>ված հավելվածի  38-րդ  կետը  վերաշարադրվել  է, հստակ  դաս</w:t>
      </w:r>
      <w:r w:rsidR="008B24D6" w:rsidRPr="00405816">
        <w:rPr>
          <w:rFonts w:ascii="GHEA Grapalat" w:hAnsi="GHEA Grapalat"/>
          <w:color w:val="000000"/>
          <w:shd w:val="clear" w:color="auto" w:fill="FFFFFF"/>
          <w:lang w:val="hy-AM"/>
        </w:rPr>
        <w:t>ա</w:t>
      </w:r>
      <w:r w:rsidRPr="00405816">
        <w:rPr>
          <w:rFonts w:ascii="GHEA Grapalat" w:hAnsi="GHEA Grapalat"/>
          <w:color w:val="000000"/>
          <w:shd w:val="clear" w:color="auto" w:fill="FFFFFF"/>
          <w:lang w:val="hy-AM"/>
        </w:rPr>
        <w:t>կարգվել  են  վկայագրի միջո</w:t>
      </w:r>
      <w:r w:rsidR="00A96023" w:rsidRPr="00405816">
        <w:rPr>
          <w:rFonts w:ascii="GHEA Grapalat" w:hAnsi="GHEA Grapalat"/>
          <w:color w:val="000000"/>
          <w:shd w:val="clear" w:color="auto" w:fill="FFFFFF"/>
          <w:lang w:val="hy-AM"/>
        </w:rPr>
        <w:t>ցով ձեռք  բերվող բնակարանի գնի վճարման հետ կապ</w:t>
      </w:r>
      <w:r w:rsidRPr="00405816">
        <w:rPr>
          <w:rFonts w:ascii="GHEA Grapalat" w:hAnsi="GHEA Grapalat"/>
          <w:color w:val="000000"/>
          <w:shd w:val="clear" w:color="auto" w:fill="FFFFFF"/>
          <w:lang w:val="hy-AM"/>
        </w:rPr>
        <w:t>ված  բոլոր հնարավոր դեպքերը</w:t>
      </w:r>
      <w:r w:rsidR="00A96023" w:rsidRPr="00405816">
        <w:rPr>
          <w:rFonts w:ascii="GHEA Grapalat" w:hAnsi="GHEA Grapalat"/>
          <w:color w:val="000000"/>
          <w:shd w:val="clear" w:color="auto" w:fill="FFFFFF"/>
          <w:lang w:val="hy-AM"/>
        </w:rPr>
        <w:t xml:space="preserve"> և պահանջվող  փաստաղթղթերի  ցանկը</w:t>
      </w:r>
      <w:r w:rsidR="00823240" w:rsidRPr="00405816">
        <w:rPr>
          <w:rFonts w:ascii="GHEA Grapalat" w:hAnsi="GHEA Grapalat"/>
          <w:color w:val="000000"/>
          <w:shd w:val="clear" w:color="auto" w:fill="FFFFFF"/>
          <w:lang w:val="hy-AM"/>
        </w:rPr>
        <w:t>.</w:t>
      </w:r>
      <w:r w:rsidR="00A96023" w:rsidRPr="00405816">
        <w:rPr>
          <w:rFonts w:ascii="GHEA Grapalat" w:hAnsi="GHEA Grapalat"/>
          <w:color w:val="000000"/>
          <w:shd w:val="clear" w:color="auto" w:fill="FFFFFF"/>
          <w:lang w:val="hy-AM"/>
        </w:rPr>
        <w:t xml:space="preserve"> </w:t>
      </w:r>
    </w:p>
    <w:p w:rsidR="009C11FD" w:rsidRPr="00405816" w:rsidRDefault="00A96023" w:rsidP="00405816">
      <w:pPr>
        <w:pStyle w:val="NormalWeb"/>
        <w:numPr>
          <w:ilvl w:val="0"/>
          <w:numId w:val="3"/>
        </w:numPr>
        <w:shd w:val="clear" w:color="auto" w:fill="FFFFFF"/>
        <w:spacing w:before="0" w:beforeAutospacing="0" w:after="0" w:afterAutospacing="0" w:line="360" w:lineRule="auto"/>
        <w:ind w:left="360" w:right="715" w:firstLine="0"/>
        <w:jc w:val="both"/>
        <w:rPr>
          <w:rFonts w:ascii="GHEA Grapalat" w:hAnsi="GHEA Grapalat"/>
          <w:color w:val="000000"/>
          <w:shd w:val="clear" w:color="auto" w:fill="FFFFFF"/>
          <w:lang w:val="hy-AM"/>
        </w:rPr>
      </w:pPr>
      <w:r w:rsidRPr="00405816">
        <w:rPr>
          <w:rFonts w:ascii="GHEA Grapalat" w:hAnsi="GHEA Grapalat"/>
          <w:color w:val="000000"/>
          <w:shd w:val="clear" w:color="auto" w:fill="FFFFFF"/>
          <w:lang w:val="hy-AM"/>
        </w:rPr>
        <w:lastRenderedPageBreak/>
        <w:t>հստակեցվել  է  նաև ԲԳՎ  ստացած  անձի  կողմից հիփոթեքային վարկի միջոցներ ներգրավելու ցանկության  դեպքում  վճարումների  կատարման ընթացակարգը։</w:t>
      </w:r>
    </w:p>
    <w:p w:rsidR="009C11FD" w:rsidRPr="00405816" w:rsidRDefault="009C11FD" w:rsidP="00405816">
      <w:pPr>
        <w:pStyle w:val="NormalWeb"/>
        <w:numPr>
          <w:ilvl w:val="0"/>
          <w:numId w:val="1"/>
        </w:numPr>
        <w:shd w:val="clear" w:color="auto" w:fill="FFFFFF"/>
        <w:spacing w:before="0" w:beforeAutospacing="0" w:after="0" w:afterAutospacing="0" w:line="360" w:lineRule="auto"/>
        <w:jc w:val="both"/>
        <w:rPr>
          <w:rFonts w:ascii="GHEA Grapalat" w:hAnsi="GHEA Grapalat"/>
          <w:b/>
          <w:color w:val="000000"/>
          <w:lang w:val="hy-AM"/>
        </w:rPr>
      </w:pPr>
      <w:r w:rsidRPr="00405816">
        <w:rPr>
          <w:rFonts w:ascii="GHEA Grapalat" w:hAnsi="GHEA Grapalat"/>
          <w:b/>
          <w:color w:val="000000"/>
          <w:lang w:val="hy-AM"/>
        </w:rPr>
        <w:t>Կարգավորման նպատակները, ակնկալվող արդյունքը.</w:t>
      </w:r>
    </w:p>
    <w:p w:rsidR="009C11FD" w:rsidRPr="00405816" w:rsidRDefault="0067129F" w:rsidP="0040581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405816">
        <w:rPr>
          <w:rFonts w:ascii="GHEA Grapalat" w:hAnsi="GHEA Grapalat"/>
          <w:color w:val="000000"/>
          <w:lang w:val="hy-AM"/>
        </w:rPr>
        <w:t xml:space="preserve">Նախագծի  նպատակն  է  ապահովել </w:t>
      </w:r>
      <w:r w:rsidRPr="00405816">
        <w:rPr>
          <w:rFonts w:ascii="GHEA Grapalat" w:hAnsi="GHEA Grapalat"/>
          <w:color w:val="000000"/>
          <w:shd w:val="clear" w:color="auto" w:fill="FFFFFF"/>
          <w:lang w:val="hy-AM"/>
        </w:rPr>
        <w:t xml:space="preserve"> իրավական որոշակիություն  ծրագրի  իրականացման ընթացքում  ի  հայտ  եկած խնդիրները լուծելու նպատակով։</w:t>
      </w:r>
      <w:r w:rsidR="009C11FD" w:rsidRPr="00405816">
        <w:rPr>
          <w:rFonts w:ascii="GHEA Grapalat" w:hAnsi="GHEA Grapalat"/>
          <w:color w:val="000000"/>
          <w:shd w:val="clear" w:color="auto" w:fill="FFFFFF"/>
          <w:lang w:val="hy-AM"/>
        </w:rPr>
        <w:t xml:space="preserve"> </w:t>
      </w:r>
      <w:r w:rsidRPr="00405816">
        <w:rPr>
          <w:rFonts w:ascii="GHEA Grapalat" w:hAnsi="GHEA Grapalat"/>
          <w:color w:val="000000"/>
          <w:shd w:val="clear" w:color="auto" w:fill="FFFFFF"/>
          <w:lang w:val="hy-AM"/>
        </w:rPr>
        <w:t>Մի շարք փոփոխություններ էլ</w:t>
      </w:r>
      <w:r w:rsidR="009C11FD" w:rsidRPr="00405816">
        <w:rPr>
          <w:rFonts w:ascii="GHEA Grapalat" w:hAnsi="GHEA Grapalat"/>
          <w:color w:val="000000"/>
          <w:shd w:val="clear" w:color="auto" w:fill="FFFFFF"/>
          <w:lang w:val="hy-AM"/>
        </w:rPr>
        <w:t xml:space="preserve"> </w:t>
      </w:r>
      <w:r w:rsidRPr="00405816">
        <w:rPr>
          <w:rFonts w:ascii="GHEA Grapalat" w:hAnsi="GHEA Grapalat"/>
          <w:color w:val="000000"/>
          <w:shd w:val="clear" w:color="auto" w:fill="FFFFFF"/>
          <w:lang w:val="hy-AM"/>
        </w:rPr>
        <w:t xml:space="preserve"> միտված  են   ծրագրի իրականացման  հեշտացմանը</w:t>
      </w:r>
      <w:r w:rsidR="009C11FD" w:rsidRPr="00405816">
        <w:rPr>
          <w:rFonts w:ascii="GHEA Grapalat" w:hAnsi="GHEA Grapalat"/>
          <w:color w:val="000000"/>
          <w:shd w:val="clear" w:color="auto" w:fill="FFFFFF"/>
          <w:lang w:val="hy-AM"/>
        </w:rPr>
        <w:t xml:space="preserve">։ </w:t>
      </w:r>
    </w:p>
    <w:p w:rsidR="009C11FD" w:rsidRPr="00405816" w:rsidRDefault="009C11FD" w:rsidP="00405816">
      <w:pPr>
        <w:pStyle w:val="NormalWeb"/>
        <w:numPr>
          <w:ilvl w:val="0"/>
          <w:numId w:val="1"/>
        </w:numPr>
        <w:shd w:val="clear" w:color="auto" w:fill="FFFFFF"/>
        <w:spacing w:before="0" w:beforeAutospacing="0" w:after="0" w:afterAutospacing="0" w:line="360" w:lineRule="auto"/>
        <w:jc w:val="both"/>
        <w:rPr>
          <w:rFonts w:ascii="GHEA Grapalat" w:hAnsi="GHEA Grapalat"/>
          <w:b/>
          <w:color w:val="000000"/>
          <w:lang w:val="hy-AM"/>
        </w:rPr>
      </w:pPr>
      <w:r w:rsidRPr="00405816">
        <w:rPr>
          <w:rFonts w:ascii="GHEA Grapalat" w:hAnsi="GHEA Grapalat"/>
          <w:b/>
          <w:color w:val="000000"/>
          <w:lang w:val="hy-AM"/>
        </w:rPr>
        <w:t>Իրավական ակտի նախագիծը մշակող պատասխանատու մարմինը.</w:t>
      </w:r>
    </w:p>
    <w:p w:rsidR="009C11FD" w:rsidRPr="00405816" w:rsidRDefault="00850F6A" w:rsidP="00405816">
      <w:pPr>
        <w:pStyle w:val="NormalWeb"/>
        <w:shd w:val="clear" w:color="auto" w:fill="FFFFFF"/>
        <w:spacing w:before="0" w:beforeAutospacing="0" w:after="0" w:afterAutospacing="0" w:line="360" w:lineRule="auto"/>
        <w:jc w:val="both"/>
        <w:rPr>
          <w:rFonts w:ascii="GHEA Grapalat" w:hAnsi="GHEA Grapalat"/>
          <w:color w:val="000000"/>
          <w:lang w:val="hy-AM"/>
        </w:rPr>
      </w:pPr>
      <w:r w:rsidRPr="00405816">
        <w:rPr>
          <w:rFonts w:ascii="GHEA Grapalat" w:hAnsi="GHEA Grapalat"/>
          <w:color w:val="000000"/>
          <w:lang w:val="hy-AM"/>
        </w:rPr>
        <w:t xml:space="preserve">     </w:t>
      </w:r>
      <w:r w:rsidR="009C11FD" w:rsidRPr="00405816">
        <w:rPr>
          <w:rFonts w:ascii="GHEA Grapalat" w:hAnsi="GHEA Grapalat"/>
          <w:color w:val="000000"/>
          <w:lang w:val="hy-AM"/>
        </w:rPr>
        <w:t xml:space="preserve">Կառավարության որոշման նախագիծը մշակվել է ՏԿԵՆ Միգրացիոն ծառայության կողմից։ </w:t>
      </w:r>
    </w:p>
    <w:p w:rsidR="00405816" w:rsidRPr="00405816" w:rsidRDefault="00405816" w:rsidP="00405816">
      <w:pPr>
        <w:spacing w:after="0" w:line="360" w:lineRule="auto"/>
        <w:jc w:val="both"/>
        <w:rPr>
          <w:rFonts w:ascii="GHEA Grapalat" w:eastAsia="Times New Roman" w:hAnsi="GHEA Grapalat"/>
          <w:b/>
          <w:sz w:val="24"/>
          <w:szCs w:val="24"/>
          <w:lang w:eastAsia="ru-RU"/>
        </w:rPr>
      </w:pPr>
      <w:r w:rsidRPr="00405816">
        <w:rPr>
          <w:rFonts w:ascii="GHEA Grapalat" w:hAnsi="GHEA Grapalat"/>
          <w:b/>
          <w:color w:val="000000"/>
          <w:sz w:val="24"/>
          <w:szCs w:val="24"/>
        </w:rPr>
        <w:t xml:space="preserve">      </w:t>
      </w:r>
      <w:r w:rsidR="009C11FD" w:rsidRPr="00405816">
        <w:rPr>
          <w:rFonts w:ascii="GHEA Grapalat" w:hAnsi="GHEA Grapalat"/>
          <w:b/>
          <w:color w:val="000000"/>
          <w:sz w:val="24"/>
          <w:szCs w:val="24"/>
          <w:lang w:val="hy-AM"/>
        </w:rPr>
        <w:t xml:space="preserve">4. </w:t>
      </w:r>
      <w:r w:rsidRPr="00405816">
        <w:rPr>
          <w:rFonts w:ascii="GHEA Grapalat" w:eastAsia="Times New Roman" w:hAnsi="GHEA Grapalat"/>
          <w:b/>
          <w:sz w:val="24"/>
          <w:szCs w:val="24"/>
          <w:lang w:val="hy-AM" w:eastAsia="ru-RU"/>
        </w:rPr>
        <w:t>Նախագծի 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 տեղեկանք</w:t>
      </w:r>
      <w:r w:rsidRPr="00405816">
        <w:rPr>
          <w:rFonts w:ascii="GHEA Grapalat" w:eastAsia="Times New Roman" w:hAnsi="GHEA Grapalat"/>
          <w:b/>
          <w:sz w:val="24"/>
          <w:szCs w:val="24"/>
          <w:lang w:eastAsia="ru-RU"/>
        </w:rPr>
        <w:t>.</w:t>
      </w:r>
    </w:p>
    <w:p w:rsidR="00405816" w:rsidRPr="00405816" w:rsidRDefault="00405816" w:rsidP="00405816">
      <w:pPr>
        <w:spacing w:after="0" w:line="360" w:lineRule="auto"/>
        <w:ind w:firstLine="708"/>
        <w:jc w:val="both"/>
        <w:rPr>
          <w:rFonts w:ascii="GHEA Grapalat" w:eastAsia="Times New Roman" w:hAnsi="GHEA Grapalat"/>
          <w:b/>
          <w:sz w:val="24"/>
          <w:szCs w:val="24"/>
          <w:lang w:eastAsia="ru-RU"/>
        </w:rPr>
      </w:pPr>
      <w:r w:rsidRPr="00405816">
        <w:rPr>
          <w:rFonts w:ascii="GHEA Grapalat" w:hAnsi="GHEA Grapalat"/>
          <w:bCs/>
          <w:sz w:val="24"/>
          <w:szCs w:val="24"/>
          <w:lang w:val="hy-AM"/>
        </w:rPr>
        <w:t>Նախագծի</w:t>
      </w:r>
      <w:r w:rsidRPr="00405816">
        <w:rPr>
          <w:rFonts w:ascii="GHEA Grapalat" w:eastAsia="Times New Roman" w:hAnsi="GHEA Grapalat"/>
          <w:sz w:val="24"/>
          <w:szCs w:val="24"/>
          <w:lang w:val="hy-AM" w:eastAsia="ru-RU"/>
        </w:rPr>
        <w:t xml:space="preserve"> </w:t>
      </w:r>
      <w:r w:rsidRPr="00405816">
        <w:rPr>
          <w:rFonts w:ascii="GHEA Grapalat" w:hAnsi="GHEA Grapalat"/>
          <w:bCs/>
          <w:sz w:val="24"/>
          <w:szCs w:val="24"/>
          <w:lang w:val="hy-AM"/>
        </w:rPr>
        <w:t>ընդունման կապակցությամբ պետական կամ տեղական ինքնակառավարման մարմնի բյուջեում</w:t>
      </w:r>
      <w:r w:rsidRPr="00405816">
        <w:rPr>
          <w:rFonts w:ascii="GHEA Grapalat" w:eastAsia="Times New Roman" w:hAnsi="GHEA Grapalat"/>
          <w:sz w:val="24"/>
          <w:szCs w:val="24"/>
          <w:lang w:val="hy-AM" w:eastAsia="ru-RU"/>
        </w:rPr>
        <w:t xml:space="preserve"> ծախuերի և եկամուտների էական ավելացում կամ նվազեցում չի նախատեսվում:</w:t>
      </w:r>
    </w:p>
    <w:p w:rsidR="009C11FD" w:rsidRPr="00405816" w:rsidRDefault="009C11FD" w:rsidP="0040581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rsidR="009C11FD" w:rsidRPr="004669E5" w:rsidRDefault="009C11FD" w:rsidP="009C11FD">
      <w:pPr>
        <w:rPr>
          <w:rFonts w:ascii="GHEA Grapalat" w:hAnsi="GHEA Grapalat"/>
          <w:color w:val="000000"/>
          <w:sz w:val="24"/>
          <w:szCs w:val="24"/>
          <w:shd w:val="clear" w:color="auto" w:fill="FFFFFF"/>
          <w:lang w:val="hy-AM"/>
        </w:rPr>
      </w:pPr>
      <w:bookmarkStart w:id="0" w:name="_GoBack"/>
      <w:bookmarkEnd w:id="0"/>
    </w:p>
    <w:p w:rsidR="009C11FD" w:rsidRDefault="009C11FD" w:rsidP="009C11FD">
      <w:pPr>
        <w:pStyle w:val="NormalWeb"/>
        <w:shd w:val="clear" w:color="auto" w:fill="FFFFFF"/>
        <w:spacing w:before="0" w:beforeAutospacing="0" w:after="0" w:afterAutospacing="0"/>
        <w:ind w:firstLine="720"/>
        <w:jc w:val="both"/>
        <w:rPr>
          <w:rFonts w:ascii="GHEA Grapalat" w:hAnsi="GHEA Grapalat"/>
          <w:color w:val="000000"/>
          <w:lang w:val="hy-AM"/>
        </w:rPr>
      </w:pPr>
    </w:p>
    <w:p w:rsidR="00CC2FF0" w:rsidRPr="009C11FD" w:rsidRDefault="00CC2FF0">
      <w:pPr>
        <w:rPr>
          <w:lang w:val="hy-AM"/>
        </w:rPr>
      </w:pPr>
    </w:p>
    <w:sectPr w:rsidR="00CC2FF0" w:rsidRPr="009C1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D7420"/>
    <w:multiLevelType w:val="hybridMultilevel"/>
    <w:tmpl w:val="7F96339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nsid w:val="483B4251"/>
    <w:multiLevelType w:val="hybridMultilevel"/>
    <w:tmpl w:val="D564D7B0"/>
    <w:lvl w:ilvl="0" w:tplc="33B87AF6">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40"/>
    <w:rsid w:val="0000033C"/>
    <w:rsid w:val="00023386"/>
    <w:rsid w:val="00024183"/>
    <w:rsid w:val="00027E38"/>
    <w:rsid w:val="00027FEC"/>
    <w:rsid w:val="00030055"/>
    <w:rsid w:val="000310A6"/>
    <w:rsid w:val="00034943"/>
    <w:rsid w:val="000376CC"/>
    <w:rsid w:val="0004490E"/>
    <w:rsid w:val="000535A6"/>
    <w:rsid w:val="00053F5A"/>
    <w:rsid w:val="00054316"/>
    <w:rsid w:val="0005503C"/>
    <w:rsid w:val="00074240"/>
    <w:rsid w:val="00075E5D"/>
    <w:rsid w:val="00083025"/>
    <w:rsid w:val="000840C3"/>
    <w:rsid w:val="00086608"/>
    <w:rsid w:val="00090956"/>
    <w:rsid w:val="00096BD7"/>
    <w:rsid w:val="0009762B"/>
    <w:rsid w:val="000A1940"/>
    <w:rsid w:val="000A1F93"/>
    <w:rsid w:val="000A358A"/>
    <w:rsid w:val="000A78CA"/>
    <w:rsid w:val="000B125F"/>
    <w:rsid w:val="000B425E"/>
    <w:rsid w:val="000C5188"/>
    <w:rsid w:val="000D42DC"/>
    <w:rsid w:val="000F366B"/>
    <w:rsid w:val="000F401C"/>
    <w:rsid w:val="000F6203"/>
    <w:rsid w:val="001009C8"/>
    <w:rsid w:val="00103154"/>
    <w:rsid w:val="00107662"/>
    <w:rsid w:val="0011754E"/>
    <w:rsid w:val="0013276B"/>
    <w:rsid w:val="00137C31"/>
    <w:rsid w:val="00140AA4"/>
    <w:rsid w:val="00141D34"/>
    <w:rsid w:val="00145CA7"/>
    <w:rsid w:val="00146196"/>
    <w:rsid w:val="00153E97"/>
    <w:rsid w:val="00155819"/>
    <w:rsid w:val="00173055"/>
    <w:rsid w:val="00173CDD"/>
    <w:rsid w:val="00181698"/>
    <w:rsid w:val="001821E4"/>
    <w:rsid w:val="0018705B"/>
    <w:rsid w:val="0019158B"/>
    <w:rsid w:val="00197B13"/>
    <w:rsid w:val="001A1973"/>
    <w:rsid w:val="001A309F"/>
    <w:rsid w:val="001B24EF"/>
    <w:rsid w:val="001B4B95"/>
    <w:rsid w:val="001C4821"/>
    <w:rsid w:val="001D04A7"/>
    <w:rsid w:val="001E0789"/>
    <w:rsid w:val="001E20E5"/>
    <w:rsid w:val="001E7415"/>
    <w:rsid w:val="001F0ED0"/>
    <w:rsid w:val="001F2A3F"/>
    <w:rsid w:val="001F5885"/>
    <w:rsid w:val="00200399"/>
    <w:rsid w:val="00202305"/>
    <w:rsid w:val="00202A59"/>
    <w:rsid w:val="0020372C"/>
    <w:rsid w:val="00212E9F"/>
    <w:rsid w:val="00215A45"/>
    <w:rsid w:val="0022134C"/>
    <w:rsid w:val="002223B5"/>
    <w:rsid w:val="00222910"/>
    <w:rsid w:val="00223BFD"/>
    <w:rsid w:val="002429F6"/>
    <w:rsid w:val="00244293"/>
    <w:rsid w:val="00244337"/>
    <w:rsid w:val="0024502C"/>
    <w:rsid w:val="002454E6"/>
    <w:rsid w:val="0024674B"/>
    <w:rsid w:val="00250C0A"/>
    <w:rsid w:val="00252BB9"/>
    <w:rsid w:val="00255BB1"/>
    <w:rsid w:val="00261B15"/>
    <w:rsid w:val="00270F9A"/>
    <w:rsid w:val="00271289"/>
    <w:rsid w:val="00273D2E"/>
    <w:rsid w:val="00281053"/>
    <w:rsid w:val="002903F8"/>
    <w:rsid w:val="002906B9"/>
    <w:rsid w:val="00291480"/>
    <w:rsid w:val="002921BA"/>
    <w:rsid w:val="00295A75"/>
    <w:rsid w:val="002A5A5D"/>
    <w:rsid w:val="002A6A4D"/>
    <w:rsid w:val="002A73DA"/>
    <w:rsid w:val="002B764C"/>
    <w:rsid w:val="002C53F3"/>
    <w:rsid w:val="002D2EEC"/>
    <w:rsid w:val="002D4472"/>
    <w:rsid w:val="002D5811"/>
    <w:rsid w:val="002E35BE"/>
    <w:rsid w:val="00304D1F"/>
    <w:rsid w:val="00316683"/>
    <w:rsid w:val="00317DA5"/>
    <w:rsid w:val="0032018F"/>
    <w:rsid w:val="003257C5"/>
    <w:rsid w:val="00330D23"/>
    <w:rsid w:val="003313D5"/>
    <w:rsid w:val="00337F84"/>
    <w:rsid w:val="00354892"/>
    <w:rsid w:val="00363860"/>
    <w:rsid w:val="00364E52"/>
    <w:rsid w:val="0038641D"/>
    <w:rsid w:val="0038770F"/>
    <w:rsid w:val="00390182"/>
    <w:rsid w:val="00394491"/>
    <w:rsid w:val="003A099E"/>
    <w:rsid w:val="003A446D"/>
    <w:rsid w:val="003A50C2"/>
    <w:rsid w:val="003B26A1"/>
    <w:rsid w:val="003B55D1"/>
    <w:rsid w:val="003B70E4"/>
    <w:rsid w:val="003B7FF3"/>
    <w:rsid w:val="003C260E"/>
    <w:rsid w:val="003D1CC7"/>
    <w:rsid w:val="003E1C87"/>
    <w:rsid w:val="003E4637"/>
    <w:rsid w:val="003E6394"/>
    <w:rsid w:val="003F0C98"/>
    <w:rsid w:val="004029CA"/>
    <w:rsid w:val="00405816"/>
    <w:rsid w:val="00407694"/>
    <w:rsid w:val="00407F22"/>
    <w:rsid w:val="00411291"/>
    <w:rsid w:val="00412863"/>
    <w:rsid w:val="00412FA4"/>
    <w:rsid w:val="00413858"/>
    <w:rsid w:val="00416449"/>
    <w:rsid w:val="00417578"/>
    <w:rsid w:val="00434D6F"/>
    <w:rsid w:val="00441C46"/>
    <w:rsid w:val="004515FA"/>
    <w:rsid w:val="0045284B"/>
    <w:rsid w:val="004572B6"/>
    <w:rsid w:val="00457B91"/>
    <w:rsid w:val="004669E5"/>
    <w:rsid w:val="004723D8"/>
    <w:rsid w:val="0048254F"/>
    <w:rsid w:val="004863F8"/>
    <w:rsid w:val="0049062A"/>
    <w:rsid w:val="00494EB7"/>
    <w:rsid w:val="004A260E"/>
    <w:rsid w:val="004A639B"/>
    <w:rsid w:val="004A6DBB"/>
    <w:rsid w:val="004A768C"/>
    <w:rsid w:val="004B43C5"/>
    <w:rsid w:val="004B710C"/>
    <w:rsid w:val="004C2C9F"/>
    <w:rsid w:val="004C7B39"/>
    <w:rsid w:val="004D4164"/>
    <w:rsid w:val="004D4201"/>
    <w:rsid w:val="004D5AC4"/>
    <w:rsid w:val="004D6A76"/>
    <w:rsid w:val="004F7015"/>
    <w:rsid w:val="005024C8"/>
    <w:rsid w:val="00503271"/>
    <w:rsid w:val="00504CF3"/>
    <w:rsid w:val="00514796"/>
    <w:rsid w:val="00514A11"/>
    <w:rsid w:val="00514C05"/>
    <w:rsid w:val="00516D7D"/>
    <w:rsid w:val="00533E73"/>
    <w:rsid w:val="00536523"/>
    <w:rsid w:val="00542B37"/>
    <w:rsid w:val="00544847"/>
    <w:rsid w:val="00554A7A"/>
    <w:rsid w:val="00560917"/>
    <w:rsid w:val="00564E07"/>
    <w:rsid w:val="00567C67"/>
    <w:rsid w:val="005700F0"/>
    <w:rsid w:val="005719B5"/>
    <w:rsid w:val="0057653C"/>
    <w:rsid w:val="00583EDF"/>
    <w:rsid w:val="00585644"/>
    <w:rsid w:val="00594128"/>
    <w:rsid w:val="005A07F4"/>
    <w:rsid w:val="005A23F7"/>
    <w:rsid w:val="005A609D"/>
    <w:rsid w:val="005A61CA"/>
    <w:rsid w:val="005B5CB3"/>
    <w:rsid w:val="005D4A06"/>
    <w:rsid w:val="005D677D"/>
    <w:rsid w:val="005E4576"/>
    <w:rsid w:val="005E5528"/>
    <w:rsid w:val="005F3614"/>
    <w:rsid w:val="005F5509"/>
    <w:rsid w:val="005F76FC"/>
    <w:rsid w:val="005F7C82"/>
    <w:rsid w:val="00601E36"/>
    <w:rsid w:val="00602D61"/>
    <w:rsid w:val="0060718C"/>
    <w:rsid w:val="006147B5"/>
    <w:rsid w:val="00620709"/>
    <w:rsid w:val="00626287"/>
    <w:rsid w:val="00631616"/>
    <w:rsid w:val="00634EA4"/>
    <w:rsid w:val="00636BA3"/>
    <w:rsid w:val="00640728"/>
    <w:rsid w:val="00640C3C"/>
    <w:rsid w:val="00650FCC"/>
    <w:rsid w:val="00651994"/>
    <w:rsid w:val="00655FE8"/>
    <w:rsid w:val="006603A8"/>
    <w:rsid w:val="00660F69"/>
    <w:rsid w:val="00662284"/>
    <w:rsid w:val="00670180"/>
    <w:rsid w:val="0067129F"/>
    <w:rsid w:val="00680FE0"/>
    <w:rsid w:val="0069297E"/>
    <w:rsid w:val="00694E8E"/>
    <w:rsid w:val="0069521E"/>
    <w:rsid w:val="006B03E7"/>
    <w:rsid w:val="006B472B"/>
    <w:rsid w:val="006C0A88"/>
    <w:rsid w:val="006C2408"/>
    <w:rsid w:val="006C2F6C"/>
    <w:rsid w:val="006C7362"/>
    <w:rsid w:val="006D1002"/>
    <w:rsid w:val="006D4E4B"/>
    <w:rsid w:val="006D6F59"/>
    <w:rsid w:val="006D7909"/>
    <w:rsid w:val="006E5068"/>
    <w:rsid w:val="006F1567"/>
    <w:rsid w:val="006F1600"/>
    <w:rsid w:val="006F2E0C"/>
    <w:rsid w:val="00704606"/>
    <w:rsid w:val="00705E04"/>
    <w:rsid w:val="0071358C"/>
    <w:rsid w:val="00714153"/>
    <w:rsid w:val="00715485"/>
    <w:rsid w:val="0071737F"/>
    <w:rsid w:val="0072718D"/>
    <w:rsid w:val="00727E0D"/>
    <w:rsid w:val="007511AD"/>
    <w:rsid w:val="0075580C"/>
    <w:rsid w:val="00764A89"/>
    <w:rsid w:val="0076561A"/>
    <w:rsid w:val="007701F7"/>
    <w:rsid w:val="0077083F"/>
    <w:rsid w:val="00772180"/>
    <w:rsid w:val="00774B79"/>
    <w:rsid w:val="0078159E"/>
    <w:rsid w:val="0078547C"/>
    <w:rsid w:val="00787FBD"/>
    <w:rsid w:val="007935A9"/>
    <w:rsid w:val="00797D12"/>
    <w:rsid w:val="007A24F6"/>
    <w:rsid w:val="007B1043"/>
    <w:rsid w:val="007C58D0"/>
    <w:rsid w:val="007D52BB"/>
    <w:rsid w:val="007D5583"/>
    <w:rsid w:val="007E02BF"/>
    <w:rsid w:val="007E0C9F"/>
    <w:rsid w:val="007E240A"/>
    <w:rsid w:val="007F2A2F"/>
    <w:rsid w:val="00802734"/>
    <w:rsid w:val="00803BAF"/>
    <w:rsid w:val="00803D58"/>
    <w:rsid w:val="00814700"/>
    <w:rsid w:val="00823240"/>
    <w:rsid w:val="00824DC4"/>
    <w:rsid w:val="00825988"/>
    <w:rsid w:val="00835714"/>
    <w:rsid w:val="008379BE"/>
    <w:rsid w:val="00840FB6"/>
    <w:rsid w:val="0084244C"/>
    <w:rsid w:val="00850F6A"/>
    <w:rsid w:val="00856173"/>
    <w:rsid w:val="00862A42"/>
    <w:rsid w:val="008810C6"/>
    <w:rsid w:val="00881573"/>
    <w:rsid w:val="00887CD4"/>
    <w:rsid w:val="008A0866"/>
    <w:rsid w:val="008A5B6A"/>
    <w:rsid w:val="008B20C0"/>
    <w:rsid w:val="008B24D6"/>
    <w:rsid w:val="008B5757"/>
    <w:rsid w:val="008B5DC5"/>
    <w:rsid w:val="008B773A"/>
    <w:rsid w:val="008E4DD5"/>
    <w:rsid w:val="008F0C68"/>
    <w:rsid w:val="008F2179"/>
    <w:rsid w:val="008F225D"/>
    <w:rsid w:val="008F4AB6"/>
    <w:rsid w:val="0090207F"/>
    <w:rsid w:val="00906BAA"/>
    <w:rsid w:val="00907787"/>
    <w:rsid w:val="00910E0A"/>
    <w:rsid w:val="009119A7"/>
    <w:rsid w:val="00911AED"/>
    <w:rsid w:val="00923E49"/>
    <w:rsid w:val="00942FF4"/>
    <w:rsid w:val="00944F6D"/>
    <w:rsid w:val="009473AD"/>
    <w:rsid w:val="0095786B"/>
    <w:rsid w:val="00961FF1"/>
    <w:rsid w:val="00964587"/>
    <w:rsid w:val="009670D7"/>
    <w:rsid w:val="00972247"/>
    <w:rsid w:val="009723A5"/>
    <w:rsid w:val="00984B18"/>
    <w:rsid w:val="00991F72"/>
    <w:rsid w:val="009930F6"/>
    <w:rsid w:val="00997A42"/>
    <w:rsid w:val="00997CAB"/>
    <w:rsid w:val="009A408B"/>
    <w:rsid w:val="009A79BD"/>
    <w:rsid w:val="009B0B9C"/>
    <w:rsid w:val="009B2927"/>
    <w:rsid w:val="009C11FD"/>
    <w:rsid w:val="009C12FF"/>
    <w:rsid w:val="009C22AD"/>
    <w:rsid w:val="009D32B4"/>
    <w:rsid w:val="009D4154"/>
    <w:rsid w:val="009E0B05"/>
    <w:rsid w:val="009E4121"/>
    <w:rsid w:val="009F4591"/>
    <w:rsid w:val="009F5547"/>
    <w:rsid w:val="00A041E7"/>
    <w:rsid w:val="00A13CB6"/>
    <w:rsid w:val="00A177E0"/>
    <w:rsid w:val="00A17AEF"/>
    <w:rsid w:val="00A20FEB"/>
    <w:rsid w:val="00A21241"/>
    <w:rsid w:val="00A245F1"/>
    <w:rsid w:val="00A25D06"/>
    <w:rsid w:val="00A34E4B"/>
    <w:rsid w:val="00A36089"/>
    <w:rsid w:val="00A55287"/>
    <w:rsid w:val="00A57C8A"/>
    <w:rsid w:val="00A6178C"/>
    <w:rsid w:val="00A661D5"/>
    <w:rsid w:val="00A676A4"/>
    <w:rsid w:val="00A67F40"/>
    <w:rsid w:val="00A67FAC"/>
    <w:rsid w:val="00A71293"/>
    <w:rsid w:val="00A72FDC"/>
    <w:rsid w:val="00A734BA"/>
    <w:rsid w:val="00A75258"/>
    <w:rsid w:val="00A80E24"/>
    <w:rsid w:val="00A83011"/>
    <w:rsid w:val="00A85867"/>
    <w:rsid w:val="00A85EED"/>
    <w:rsid w:val="00A86F60"/>
    <w:rsid w:val="00A903AD"/>
    <w:rsid w:val="00A9428B"/>
    <w:rsid w:val="00A95EC9"/>
    <w:rsid w:val="00A96023"/>
    <w:rsid w:val="00AA2F52"/>
    <w:rsid w:val="00AA3B82"/>
    <w:rsid w:val="00AA4E81"/>
    <w:rsid w:val="00AA6B8E"/>
    <w:rsid w:val="00AB007C"/>
    <w:rsid w:val="00AC215C"/>
    <w:rsid w:val="00AC42D1"/>
    <w:rsid w:val="00AE0870"/>
    <w:rsid w:val="00AE7E79"/>
    <w:rsid w:val="00AF18E5"/>
    <w:rsid w:val="00B069EB"/>
    <w:rsid w:val="00B0728D"/>
    <w:rsid w:val="00B11293"/>
    <w:rsid w:val="00B26580"/>
    <w:rsid w:val="00B34AB7"/>
    <w:rsid w:val="00B3643C"/>
    <w:rsid w:val="00B36B9B"/>
    <w:rsid w:val="00B371B8"/>
    <w:rsid w:val="00B41741"/>
    <w:rsid w:val="00B47594"/>
    <w:rsid w:val="00B47B09"/>
    <w:rsid w:val="00B50C13"/>
    <w:rsid w:val="00B54AC3"/>
    <w:rsid w:val="00B570F8"/>
    <w:rsid w:val="00B659B9"/>
    <w:rsid w:val="00B65EC7"/>
    <w:rsid w:val="00B667AC"/>
    <w:rsid w:val="00B67B84"/>
    <w:rsid w:val="00B67ED0"/>
    <w:rsid w:val="00B734E8"/>
    <w:rsid w:val="00B859F3"/>
    <w:rsid w:val="00B91A42"/>
    <w:rsid w:val="00B91BC4"/>
    <w:rsid w:val="00B933F0"/>
    <w:rsid w:val="00B94A2E"/>
    <w:rsid w:val="00B95188"/>
    <w:rsid w:val="00B971DC"/>
    <w:rsid w:val="00B97F6A"/>
    <w:rsid w:val="00BA1EF8"/>
    <w:rsid w:val="00BB2212"/>
    <w:rsid w:val="00BB6A69"/>
    <w:rsid w:val="00BC2167"/>
    <w:rsid w:val="00BC75F7"/>
    <w:rsid w:val="00BD1871"/>
    <w:rsid w:val="00BD1C6B"/>
    <w:rsid w:val="00BD37E4"/>
    <w:rsid w:val="00BD70D1"/>
    <w:rsid w:val="00BD70D6"/>
    <w:rsid w:val="00BE6F87"/>
    <w:rsid w:val="00BF1023"/>
    <w:rsid w:val="00BF3391"/>
    <w:rsid w:val="00BF48B0"/>
    <w:rsid w:val="00BF5DBB"/>
    <w:rsid w:val="00C12F84"/>
    <w:rsid w:val="00C20DEE"/>
    <w:rsid w:val="00C22306"/>
    <w:rsid w:val="00C22BBC"/>
    <w:rsid w:val="00C51621"/>
    <w:rsid w:val="00C67080"/>
    <w:rsid w:val="00C70656"/>
    <w:rsid w:val="00C72324"/>
    <w:rsid w:val="00C746E4"/>
    <w:rsid w:val="00C77E8E"/>
    <w:rsid w:val="00C9118A"/>
    <w:rsid w:val="00C9479F"/>
    <w:rsid w:val="00CA1D22"/>
    <w:rsid w:val="00CB2F7D"/>
    <w:rsid w:val="00CB3BAE"/>
    <w:rsid w:val="00CB3DB2"/>
    <w:rsid w:val="00CB5E2B"/>
    <w:rsid w:val="00CC2FF0"/>
    <w:rsid w:val="00CD0B3B"/>
    <w:rsid w:val="00CD4AAC"/>
    <w:rsid w:val="00CD64E0"/>
    <w:rsid w:val="00CE1CC6"/>
    <w:rsid w:val="00CF30EA"/>
    <w:rsid w:val="00CF40CD"/>
    <w:rsid w:val="00CF42DC"/>
    <w:rsid w:val="00CF42E0"/>
    <w:rsid w:val="00D04B61"/>
    <w:rsid w:val="00D05A4C"/>
    <w:rsid w:val="00D10DE5"/>
    <w:rsid w:val="00D11C01"/>
    <w:rsid w:val="00D31335"/>
    <w:rsid w:val="00D361DC"/>
    <w:rsid w:val="00D4112B"/>
    <w:rsid w:val="00D603F6"/>
    <w:rsid w:val="00D7706A"/>
    <w:rsid w:val="00D813F9"/>
    <w:rsid w:val="00D823AE"/>
    <w:rsid w:val="00D828F7"/>
    <w:rsid w:val="00D829B9"/>
    <w:rsid w:val="00D84396"/>
    <w:rsid w:val="00D8785B"/>
    <w:rsid w:val="00D9046E"/>
    <w:rsid w:val="00D9347C"/>
    <w:rsid w:val="00D93A79"/>
    <w:rsid w:val="00D97B3A"/>
    <w:rsid w:val="00DA3658"/>
    <w:rsid w:val="00DA4B8A"/>
    <w:rsid w:val="00DA68A9"/>
    <w:rsid w:val="00DB7E03"/>
    <w:rsid w:val="00DC0E51"/>
    <w:rsid w:val="00DC1AC9"/>
    <w:rsid w:val="00DC2CF9"/>
    <w:rsid w:val="00DD2EE5"/>
    <w:rsid w:val="00DD5B05"/>
    <w:rsid w:val="00DE4B0C"/>
    <w:rsid w:val="00DE5BA0"/>
    <w:rsid w:val="00DE7026"/>
    <w:rsid w:val="00DF07E5"/>
    <w:rsid w:val="00E004D3"/>
    <w:rsid w:val="00E04FCB"/>
    <w:rsid w:val="00E0617A"/>
    <w:rsid w:val="00E079C9"/>
    <w:rsid w:val="00E1276C"/>
    <w:rsid w:val="00E14502"/>
    <w:rsid w:val="00E21784"/>
    <w:rsid w:val="00E351FD"/>
    <w:rsid w:val="00E4061C"/>
    <w:rsid w:val="00E45701"/>
    <w:rsid w:val="00E55F6E"/>
    <w:rsid w:val="00E571C8"/>
    <w:rsid w:val="00E57CAB"/>
    <w:rsid w:val="00E71F63"/>
    <w:rsid w:val="00E7244D"/>
    <w:rsid w:val="00E75324"/>
    <w:rsid w:val="00E91083"/>
    <w:rsid w:val="00E9304D"/>
    <w:rsid w:val="00EA0F5A"/>
    <w:rsid w:val="00EC021D"/>
    <w:rsid w:val="00EC28DC"/>
    <w:rsid w:val="00EC4AB6"/>
    <w:rsid w:val="00EC770D"/>
    <w:rsid w:val="00ED589B"/>
    <w:rsid w:val="00ED754B"/>
    <w:rsid w:val="00ED76DE"/>
    <w:rsid w:val="00EE29EB"/>
    <w:rsid w:val="00EE37D0"/>
    <w:rsid w:val="00EE4BFC"/>
    <w:rsid w:val="00EF3737"/>
    <w:rsid w:val="00F0050E"/>
    <w:rsid w:val="00F0182D"/>
    <w:rsid w:val="00F02A73"/>
    <w:rsid w:val="00F03434"/>
    <w:rsid w:val="00F047AF"/>
    <w:rsid w:val="00F07640"/>
    <w:rsid w:val="00F150DC"/>
    <w:rsid w:val="00F229F2"/>
    <w:rsid w:val="00F4653C"/>
    <w:rsid w:val="00F5376F"/>
    <w:rsid w:val="00F54558"/>
    <w:rsid w:val="00F54B33"/>
    <w:rsid w:val="00F6169C"/>
    <w:rsid w:val="00F6171B"/>
    <w:rsid w:val="00F66B32"/>
    <w:rsid w:val="00F70F20"/>
    <w:rsid w:val="00F7363D"/>
    <w:rsid w:val="00F739AB"/>
    <w:rsid w:val="00F76A05"/>
    <w:rsid w:val="00F80846"/>
    <w:rsid w:val="00F8267A"/>
    <w:rsid w:val="00F82B9A"/>
    <w:rsid w:val="00F82C89"/>
    <w:rsid w:val="00F84987"/>
    <w:rsid w:val="00F93535"/>
    <w:rsid w:val="00F956E6"/>
    <w:rsid w:val="00F95C4A"/>
    <w:rsid w:val="00FA0097"/>
    <w:rsid w:val="00FA2792"/>
    <w:rsid w:val="00FA384C"/>
    <w:rsid w:val="00FB132A"/>
    <w:rsid w:val="00FB25B4"/>
    <w:rsid w:val="00FB71E1"/>
    <w:rsid w:val="00FC07DA"/>
    <w:rsid w:val="00FC2C1F"/>
    <w:rsid w:val="00FC434F"/>
    <w:rsid w:val="00FC6350"/>
    <w:rsid w:val="00FD19C2"/>
    <w:rsid w:val="00FD2874"/>
    <w:rsid w:val="00FD5DEA"/>
    <w:rsid w:val="00FE027F"/>
    <w:rsid w:val="00FE1824"/>
    <w:rsid w:val="00FE565D"/>
    <w:rsid w:val="00FE6065"/>
    <w:rsid w:val="00FE626D"/>
    <w:rsid w:val="00FE7DAD"/>
    <w:rsid w:val="00FF3798"/>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12142-6F0C-4DED-888D-E0290E33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1F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1FD"/>
    <w:rPr>
      <w:color w:val="0000FF"/>
      <w:u w:val="single"/>
    </w:rPr>
  </w:style>
  <w:style w:type="paragraph" w:styleId="NormalWeb">
    <w:name w:val="Normal (Web)"/>
    <w:basedOn w:val="Normal"/>
    <w:uiPriority w:val="99"/>
    <w:unhideWhenUsed/>
    <w:rsid w:val="009C11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0B3B"/>
    <w:pPr>
      <w:ind w:left="720"/>
      <w:contextualSpacing/>
    </w:pPr>
  </w:style>
  <w:style w:type="paragraph" w:styleId="BalloonText">
    <w:name w:val="Balloon Text"/>
    <w:basedOn w:val="Normal"/>
    <w:link w:val="BalloonTextChar"/>
    <w:uiPriority w:val="99"/>
    <w:semiHidden/>
    <w:unhideWhenUsed/>
    <w:rsid w:val="00CD0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3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383C-45BA-4141-AADB-6D2DAB9E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Davtyan</dc:creator>
  <cp:keywords>https://mul2-mta.gov.am/tasks/881602/oneclick/Himnavorum.docx?token=84b122e2c419139f5ba535ffb4f47a12</cp:keywords>
  <dc:description/>
  <cp:lastModifiedBy>Elen Khondkaryan</cp:lastModifiedBy>
  <cp:revision>29</cp:revision>
  <dcterms:created xsi:type="dcterms:W3CDTF">2021-02-10T13:42:00Z</dcterms:created>
  <dcterms:modified xsi:type="dcterms:W3CDTF">2021-04-01T11:43:00Z</dcterms:modified>
</cp:coreProperties>
</file>