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71" w:rsidRPr="00C63EF1" w:rsidRDefault="00AA7B71" w:rsidP="00C83982">
      <w:pPr>
        <w:jc w:val="center"/>
        <w:rPr>
          <w:b/>
          <w:lang w:val="hy-AM"/>
        </w:rPr>
      </w:pPr>
    </w:p>
    <w:p w:rsidR="00C83982" w:rsidRPr="00C63EF1" w:rsidRDefault="00C83982" w:rsidP="00C83982">
      <w:pPr>
        <w:jc w:val="center"/>
        <w:rPr>
          <w:lang w:val="hy-AM"/>
        </w:rPr>
      </w:pPr>
      <w:r w:rsidRPr="00C63EF1">
        <w:rPr>
          <w:b/>
          <w:lang w:val="hy-AM"/>
        </w:rPr>
        <w:t>ՀԻՄՆԱՎՈՐՈՒՄ</w:t>
      </w:r>
    </w:p>
    <w:p w:rsidR="00CF72F9" w:rsidRPr="00C63EF1" w:rsidRDefault="00872F50" w:rsidP="00872F50">
      <w:pPr>
        <w:jc w:val="center"/>
        <w:rPr>
          <w:b/>
          <w:bCs/>
          <w:lang w:val="hy-AM"/>
        </w:rPr>
      </w:pPr>
      <w:r w:rsidRPr="00C63EF1">
        <w:rPr>
          <w:b/>
          <w:bCs/>
          <w:lang w:val="hy-AM"/>
        </w:rPr>
        <w:t xml:space="preserve">  «</w:t>
      </w:r>
      <w:r w:rsidR="000D60B8" w:rsidRPr="00C63EF1">
        <w:rPr>
          <w:b/>
          <w:bCs/>
          <w:lang w:val="hy-AM"/>
        </w:rPr>
        <w:t>ՀԱՅԱՍՏԱՆԻ ՀԱՆՐԱՊԵՏՈՒԹՅԱՆ ԿԱՌԱՎԱՐՈՒԹՅ</w:t>
      </w:r>
      <w:r w:rsidRPr="00C63EF1">
        <w:rPr>
          <w:b/>
          <w:bCs/>
          <w:lang w:val="hy-AM"/>
        </w:rPr>
        <w:t xml:space="preserve">ԱՆ 2020 </w:t>
      </w:r>
      <w:r w:rsidR="00EA7DAD" w:rsidRPr="00C63EF1">
        <w:rPr>
          <w:b/>
          <w:bCs/>
          <w:lang w:val="hy-AM"/>
        </w:rPr>
        <w:t xml:space="preserve">ԹՎԱԿԱՆԻ </w:t>
      </w:r>
      <w:r w:rsidR="00CB3EAB" w:rsidRPr="00C63EF1">
        <w:rPr>
          <w:b/>
          <w:bCs/>
          <w:lang w:val="hy-AM"/>
        </w:rPr>
        <w:t xml:space="preserve"> ՀՈՒՆՎԱՐԻ 30-Ի</w:t>
      </w:r>
      <w:r w:rsidRPr="00C63EF1">
        <w:rPr>
          <w:b/>
          <w:bCs/>
          <w:lang w:val="hy-AM"/>
        </w:rPr>
        <w:t xml:space="preserve"> N 102-Ն ՈՐՈՇՄԱՆ ՄԵՋ ՓՈՓՈԽՈՒԹՅՈՒՆ ԿԱՏԱՐԵԼՈՒ ՄԱՍԻՆ» ՀԱՅԱՍՏԱՆԻ ՀԱՆՐԱՊԵՏՈՒԹՅԱՆ ԿԱՌԱՎԱՐՈՒԹՅԱՆ ՈՐՈՇՄԱՆ ՆԱԽԱԳԾԻ</w:t>
      </w:r>
    </w:p>
    <w:p w:rsidR="00AD7A54" w:rsidRPr="00C63EF1" w:rsidRDefault="00AD7A54" w:rsidP="00CF72F9">
      <w:pPr>
        <w:rPr>
          <w:b/>
          <w:lang w:val="hy-AM"/>
        </w:rPr>
      </w:pPr>
    </w:p>
    <w:p w:rsidR="00C83982" w:rsidRPr="00C63EF1" w:rsidRDefault="00C83982" w:rsidP="00C83982">
      <w:pPr>
        <w:ind w:firstLine="567"/>
        <w:jc w:val="both"/>
        <w:rPr>
          <w:b/>
          <w:lang w:val="hy-AM"/>
        </w:rPr>
      </w:pPr>
      <w:r w:rsidRPr="00C63EF1">
        <w:rPr>
          <w:b/>
          <w:lang w:val="hy-AM"/>
        </w:rPr>
        <w:t>Իրավական ակտի ընդունման անհրաժեշտությունը.</w:t>
      </w:r>
    </w:p>
    <w:p w:rsidR="00C83982" w:rsidRPr="00C63EF1" w:rsidRDefault="00AA7B71" w:rsidP="00D55A71">
      <w:pPr>
        <w:spacing w:line="360" w:lineRule="auto"/>
        <w:ind w:firstLine="567"/>
        <w:jc w:val="both"/>
        <w:rPr>
          <w:bCs/>
          <w:lang w:val="hy-AM"/>
        </w:rPr>
      </w:pPr>
      <w:r w:rsidRPr="00C63EF1">
        <w:rPr>
          <w:bCs/>
          <w:lang w:val="hy-AM"/>
        </w:rPr>
        <w:t xml:space="preserve">«Հայաստանի Հանրապետության կառավարության 2020 թվականի  հունվարի 30-ի N 102-Ն որոշման մեջ փոփոխություն կատարելու մասին» </w:t>
      </w:r>
      <w:r w:rsidR="00886AE5" w:rsidRPr="00C63EF1">
        <w:rPr>
          <w:bCs/>
          <w:lang w:val="hy-AM"/>
        </w:rPr>
        <w:t>Հ</w:t>
      </w:r>
      <w:r w:rsidRPr="00C63EF1">
        <w:rPr>
          <w:bCs/>
          <w:lang w:val="hy-AM"/>
        </w:rPr>
        <w:t xml:space="preserve">այաստանի </w:t>
      </w:r>
      <w:r w:rsidR="00886AE5" w:rsidRPr="00C63EF1">
        <w:rPr>
          <w:bCs/>
          <w:lang w:val="hy-AM"/>
        </w:rPr>
        <w:t>Հ</w:t>
      </w:r>
      <w:r w:rsidRPr="00C63EF1">
        <w:rPr>
          <w:bCs/>
          <w:lang w:val="hy-AM"/>
        </w:rPr>
        <w:t>անրապետության կառավարության որոշման նախագծի</w:t>
      </w:r>
      <w:r w:rsidR="00886AE5" w:rsidRPr="00C63EF1">
        <w:rPr>
          <w:bCs/>
          <w:lang w:val="hy-AM"/>
        </w:rPr>
        <w:t xml:space="preserve"> ընդունումը </w:t>
      </w:r>
      <w:r w:rsidR="00303883" w:rsidRPr="00C63EF1">
        <w:rPr>
          <w:bCs/>
          <w:lang w:val="hy-AM"/>
        </w:rPr>
        <w:t>(այսուհետ նաև՝ Նախագիծ)</w:t>
      </w:r>
      <w:r w:rsidR="009D501F">
        <w:rPr>
          <w:bCs/>
        </w:rPr>
        <w:t xml:space="preserve"> </w:t>
      </w:r>
      <w:r w:rsidR="00CF70DC" w:rsidRPr="00C63EF1">
        <w:rPr>
          <w:lang w:val="hy-AM"/>
        </w:rPr>
        <w:t>պայմանա</w:t>
      </w:r>
      <w:r w:rsidR="005F609B" w:rsidRPr="00C63EF1">
        <w:rPr>
          <w:lang w:val="hy-AM"/>
        </w:rPr>
        <w:t xml:space="preserve">վորված է </w:t>
      </w:r>
      <w:r w:rsidR="005F609B" w:rsidRPr="00C63EF1">
        <w:rPr>
          <w:bCs/>
          <w:lang w:val="hy-AM"/>
        </w:rPr>
        <w:t>«Հանրային ծառայության մասին» օրենքում փոփոխություններ և լրացումներ կատարելու մասին» ՀՕ</w:t>
      </w:r>
      <w:r w:rsidR="00630D31" w:rsidRPr="00C63EF1">
        <w:rPr>
          <w:bCs/>
          <w:lang w:val="hy-AM"/>
        </w:rPr>
        <w:t xml:space="preserve"> N </w:t>
      </w:r>
      <w:r w:rsidR="009146FD" w:rsidRPr="00C63EF1">
        <w:rPr>
          <w:bCs/>
          <w:lang w:val="hy-AM"/>
        </w:rPr>
        <w:t>51</w:t>
      </w:r>
      <w:r w:rsidR="005F609B" w:rsidRPr="00C63EF1">
        <w:rPr>
          <w:bCs/>
          <w:lang w:val="hy-AM"/>
        </w:rPr>
        <w:t>-Ն օրենք</w:t>
      </w:r>
      <w:r w:rsidR="00173AEF" w:rsidRPr="00C63EF1">
        <w:rPr>
          <w:bCs/>
          <w:lang w:val="hy-AM"/>
        </w:rPr>
        <w:t>ով</w:t>
      </w:r>
      <w:r w:rsidR="005F609B" w:rsidRPr="00C63EF1">
        <w:rPr>
          <w:bCs/>
          <w:lang w:val="hy-AM"/>
        </w:rPr>
        <w:t xml:space="preserve"> (այսուհետ նաև՝ Օրենք) </w:t>
      </w:r>
      <w:r w:rsidR="006E7F15" w:rsidRPr="00C63EF1">
        <w:rPr>
          <w:bCs/>
          <w:lang w:val="hy-AM"/>
        </w:rPr>
        <w:t xml:space="preserve">«Հանրային ծառայության մասին» </w:t>
      </w:r>
      <w:r w:rsidR="00173AEF" w:rsidRPr="00C63EF1">
        <w:rPr>
          <w:bCs/>
          <w:lang w:val="hy-AM"/>
        </w:rPr>
        <w:t>օրենքի՝</w:t>
      </w:r>
      <w:r w:rsidR="009146FD" w:rsidRPr="00C63EF1">
        <w:rPr>
          <w:bCs/>
          <w:lang w:val="hy-AM"/>
        </w:rPr>
        <w:t xml:space="preserve"> </w:t>
      </w:r>
      <w:r w:rsidR="006E7F15" w:rsidRPr="00C63EF1">
        <w:rPr>
          <w:bCs/>
          <w:lang w:val="hy-AM"/>
        </w:rPr>
        <w:t>հայտարարագրման գործող համակարգում կատարված էական փոփոխություններով</w:t>
      </w:r>
      <w:r w:rsidR="00B82B01" w:rsidRPr="00C63EF1">
        <w:rPr>
          <w:lang w:val="hy-AM"/>
        </w:rPr>
        <w:t>:</w:t>
      </w:r>
      <w:r w:rsidR="00375B62" w:rsidRPr="00C63EF1">
        <w:rPr>
          <w:lang w:val="hy-AM"/>
        </w:rPr>
        <w:t xml:space="preserve"> </w:t>
      </w:r>
    </w:p>
    <w:p w:rsidR="00C83982" w:rsidRPr="00C63EF1" w:rsidRDefault="00C83982" w:rsidP="00B82B01">
      <w:pPr>
        <w:ind w:firstLine="567"/>
        <w:jc w:val="both"/>
        <w:rPr>
          <w:b/>
          <w:bCs/>
          <w:lang w:val="hy-AM"/>
        </w:rPr>
      </w:pPr>
      <w:r w:rsidRPr="00C63EF1">
        <w:rPr>
          <w:b/>
          <w:bCs/>
          <w:lang w:val="hy-AM"/>
        </w:rPr>
        <w:t>Ընթացիկ իրավիճակը և խնդիրները.</w:t>
      </w:r>
    </w:p>
    <w:p w:rsidR="001D0E91" w:rsidRPr="00C63EF1" w:rsidRDefault="00B82B01" w:rsidP="00D12018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Cs/>
          <w:lang w:val="hy-AM"/>
        </w:rPr>
        <w:t xml:space="preserve">Հայաստանի Հանրապետության </w:t>
      </w:r>
      <w:r w:rsidR="00173AEF" w:rsidRPr="00C63EF1">
        <w:rPr>
          <w:bCs/>
          <w:lang w:val="hy-AM"/>
        </w:rPr>
        <w:t>կառավարության</w:t>
      </w:r>
      <w:r w:rsidRPr="00C63EF1">
        <w:rPr>
          <w:bCs/>
          <w:lang w:val="hy-AM"/>
        </w:rPr>
        <w:t xml:space="preserve"> կողմից</w:t>
      </w:r>
      <w:r w:rsidR="001D0E91" w:rsidRPr="00C63EF1">
        <w:rPr>
          <w:bCs/>
          <w:lang w:val="hy-AM"/>
        </w:rPr>
        <w:t xml:space="preserve"> 2020</w:t>
      </w:r>
      <w:r w:rsidRPr="00C63EF1">
        <w:rPr>
          <w:bCs/>
          <w:lang w:val="hy-AM"/>
        </w:rPr>
        <w:t xml:space="preserve"> թվականի հունվարի</w:t>
      </w:r>
      <w:r w:rsidR="001D0E91" w:rsidRPr="00C63EF1">
        <w:rPr>
          <w:bCs/>
          <w:lang w:val="hy-AM"/>
        </w:rPr>
        <w:t xml:space="preserve"> 30</w:t>
      </w:r>
      <w:r w:rsidRPr="00C63EF1">
        <w:rPr>
          <w:bCs/>
          <w:lang w:val="hy-AM"/>
        </w:rPr>
        <w:t xml:space="preserve">-ին ընդունվել է </w:t>
      </w:r>
      <w:r w:rsidR="001D0E91" w:rsidRPr="00C63EF1">
        <w:rPr>
          <w:bCs/>
          <w:lang w:val="hy-AM"/>
        </w:rPr>
        <w:t>«Հայտարարատու պաշտոնատար անձի գույքի, եկամուտների և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շահերի, նրա ընտանիքի անդամների գույքի և եկամուտների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տարեկան հայտարարագրի ու հայտարարատու պաշտոնատար անձի՝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պաշտոնեական պարտականություններն ստանձնելու կամ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պաշտոնեական պարտականությունները դադարեցնելու օրվա դրությամբ առկա գույքի, եկամուտների և շահերի, նրա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ընտանիքի անդամների գույքի և եկամուտների հայտարարագրի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օրինակելի</w:t>
      </w:r>
      <w:r w:rsidR="00D12018" w:rsidRPr="00C63EF1">
        <w:rPr>
          <w:bCs/>
          <w:lang w:val="hy-AM"/>
        </w:rPr>
        <w:t xml:space="preserve"> </w:t>
      </w:r>
      <w:r w:rsidR="001D0E91" w:rsidRPr="00C63EF1">
        <w:rPr>
          <w:bCs/>
          <w:lang w:val="hy-AM"/>
        </w:rPr>
        <w:t xml:space="preserve">ձևերը </w:t>
      </w:r>
      <w:r w:rsidR="00D12018" w:rsidRPr="00C63EF1">
        <w:rPr>
          <w:bCs/>
          <w:lang w:val="hy-AM"/>
        </w:rPr>
        <w:t xml:space="preserve">սահմանելու </w:t>
      </w:r>
      <w:r w:rsidR="001D0E91" w:rsidRPr="00C63EF1">
        <w:rPr>
          <w:bCs/>
          <w:lang w:val="hy-AM"/>
        </w:rPr>
        <w:t>և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Հայաստանի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Հանրապետության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>կառավարության 2011 թվականի դեկտեմբերի 15-ի N 1819-Ն</w:t>
      </w:r>
      <w:r w:rsidR="001D0E91" w:rsidRPr="00C63EF1">
        <w:rPr>
          <w:rFonts w:ascii="Courier New" w:hAnsi="Courier New" w:cs="Courier New"/>
          <w:bCs/>
          <w:lang w:val="hy-AM"/>
        </w:rPr>
        <w:t> </w:t>
      </w:r>
      <w:r w:rsidR="001D0E91" w:rsidRPr="00C63EF1">
        <w:rPr>
          <w:bCs/>
          <w:lang w:val="hy-AM"/>
        </w:rPr>
        <w:t xml:space="preserve">որոշումն ուժը կորցրած ճանաչելու մասին» </w:t>
      </w:r>
      <w:r w:rsidR="00D12018" w:rsidRPr="00C63EF1">
        <w:rPr>
          <w:bCs/>
          <w:lang w:val="hy-AM"/>
        </w:rPr>
        <w:t>որոշումը</w:t>
      </w:r>
      <w:r w:rsidR="001D0E91" w:rsidRPr="00C63EF1">
        <w:rPr>
          <w:bCs/>
          <w:lang w:val="hy-AM"/>
        </w:rPr>
        <w:t>:</w:t>
      </w:r>
    </w:p>
    <w:p w:rsidR="00DD48FF" w:rsidRPr="00C63EF1" w:rsidRDefault="00D12018" w:rsidP="00DD48FF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Cs/>
          <w:lang w:val="hy-AM"/>
        </w:rPr>
        <w:lastRenderedPageBreak/>
        <w:t>Ս</w:t>
      </w:r>
      <w:r w:rsidR="00C53717" w:rsidRPr="00C63EF1">
        <w:rPr>
          <w:bCs/>
          <w:lang w:val="hy-AM"/>
        </w:rPr>
        <w:t>ույն</w:t>
      </w:r>
      <w:r w:rsidRPr="00C63EF1">
        <w:rPr>
          <w:bCs/>
          <w:lang w:val="hy-AM"/>
        </w:rPr>
        <w:t xml:space="preserve"> </w:t>
      </w:r>
      <w:r w:rsidR="00A3426A">
        <w:rPr>
          <w:bCs/>
        </w:rPr>
        <w:t>ո</w:t>
      </w:r>
      <w:r w:rsidRPr="00C63EF1">
        <w:rPr>
          <w:bCs/>
          <w:lang w:val="hy-AM"/>
        </w:rPr>
        <w:t>րոշմամբ</w:t>
      </w:r>
      <w:r w:rsidR="00C53717" w:rsidRPr="00C63EF1">
        <w:rPr>
          <w:bCs/>
          <w:lang w:val="hy-AM"/>
        </w:rPr>
        <w:t xml:space="preserve"> </w:t>
      </w:r>
      <w:r w:rsidR="008A6E0C" w:rsidRPr="00C63EF1">
        <w:rPr>
          <w:bCs/>
          <w:lang w:val="hy-AM"/>
        </w:rPr>
        <w:t>սահման</w:t>
      </w:r>
      <w:r w:rsidR="0072193E">
        <w:rPr>
          <w:bCs/>
        </w:rPr>
        <w:t>վ</w:t>
      </w:r>
      <w:r w:rsidR="008A6E0C" w:rsidRPr="00C63EF1">
        <w:rPr>
          <w:bCs/>
          <w:lang w:val="hy-AM"/>
        </w:rPr>
        <w:t xml:space="preserve">ել </w:t>
      </w:r>
      <w:r w:rsidR="00A3426A">
        <w:rPr>
          <w:bCs/>
        </w:rPr>
        <w:t>են</w:t>
      </w:r>
      <w:r w:rsidR="008A6E0C" w:rsidRPr="00C63EF1">
        <w:rPr>
          <w:bCs/>
          <w:lang w:val="hy-AM"/>
        </w:rPr>
        <w:t xml:space="preserve"> </w:t>
      </w:r>
      <w:r w:rsidR="00AC48CD" w:rsidRPr="00C63EF1">
        <w:rPr>
          <w:bCs/>
          <w:lang w:val="hy-AM"/>
        </w:rPr>
        <w:t xml:space="preserve">«Հանրային ծառայության մասին» օրենքի իմաստով </w:t>
      </w:r>
      <w:r w:rsidR="008A6E0C" w:rsidRPr="00C63EF1">
        <w:rPr>
          <w:bCs/>
          <w:lang w:val="hy-AM"/>
        </w:rPr>
        <w:t>հայտարարատու</w:t>
      </w:r>
      <w:r w:rsidR="00AC48CD" w:rsidRPr="00C63EF1">
        <w:rPr>
          <w:bCs/>
          <w:lang w:val="hy-AM"/>
        </w:rPr>
        <w:t xml:space="preserve"> </w:t>
      </w:r>
      <w:r w:rsidR="00356C0D" w:rsidRPr="00C63EF1">
        <w:rPr>
          <w:bCs/>
          <w:lang w:val="hy-AM"/>
        </w:rPr>
        <w:t>պաշտո</w:t>
      </w:r>
      <w:r w:rsidR="00AD20B9">
        <w:rPr>
          <w:bCs/>
        </w:rPr>
        <w:t>ն</w:t>
      </w:r>
      <w:r w:rsidR="00356C0D" w:rsidRPr="00C63EF1">
        <w:rPr>
          <w:bCs/>
          <w:lang w:val="hy-AM"/>
        </w:rPr>
        <w:t>յա հանդիսացող</w:t>
      </w:r>
      <w:r w:rsidR="008A6E0C" w:rsidRPr="00C63EF1">
        <w:rPr>
          <w:bCs/>
          <w:lang w:val="hy-AM"/>
        </w:rPr>
        <w:t xml:space="preserve"> անձի</w:t>
      </w:r>
      <w:r w:rsidR="00AC48CD" w:rsidRPr="00C63EF1">
        <w:rPr>
          <w:bCs/>
          <w:lang w:val="hy-AM"/>
        </w:rPr>
        <w:t xml:space="preserve"> և նրա ընտանիքի անդամների կողմից ներկայացվող գույքի, եկամուտների </w:t>
      </w:r>
      <w:r w:rsidR="008A6E0C" w:rsidRPr="00C63EF1">
        <w:rPr>
          <w:bCs/>
          <w:lang w:val="hy-AM"/>
        </w:rPr>
        <w:t xml:space="preserve"> </w:t>
      </w:r>
      <w:r w:rsidR="00356C0D" w:rsidRPr="00C63EF1">
        <w:rPr>
          <w:bCs/>
          <w:lang w:val="hy-AM"/>
        </w:rPr>
        <w:t xml:space="preserve">և շահերի հայտարարագրերի ձևերը։ 2020 թվականի հունվարի 30-ի նշված որոշումը արտացոլում էր «Հանրային ծառայության մասին» օրենքի </w:t>
      </w:r>
      <w:r w:rsidR="002A1E62" w:rsidRPr="00C63EF1">
        <w:rPr>
          <w:bCs/>
          <w:lang w:val="hy-AM"/>
        </w:rPr>
        <w:t xml:space="preserve">համապատասխան գլխով </w:t>
      </w:r>
      <w:r w:rsidR="00E20C60" w:rsidRPr="00C63EF1">
        <w:rPr>
          <w:bCs/>
          <w:lang w:val="hy-AM"/>
        </w:rPr>
        <w:t>հայտարարագրերին ներկայացվող պահանջները և ներառում էր հայտարարագրում ներառվող ամբողջ տեղեկատվությունը։ Սակայն</w:t>
      </w:r>
      <w:r w:rsidR="0072193E">
        <w:rPr>
          <w:bCs/>
        </w:rPr>
        <w:t>,</w:t>
      </w:r>
      <w:r w:rsidR="00E20C60" w:rsidRPr="00C63EF1">
        <w:rPr>
          <w:bCs/>
          <w:lang w:val="hy-AM"/>
        </w:rPr>
        <w:t xml:space="preserve"> 2021 թվականի հունվարի 19-ին Ազգային ժողովի կողմից</w:t>
      </w:r>
      <w:r w:rsidR="00F61347" w:rsidRPr="00C63EF1">
        <w:rPr>
          <w:bCs/>
          <w:lang w:val="hy-AM"/>
        </w:rPr>
        <w:t xml:space="preserve"> երկրորդ ընթերցմամբ և ամբողջապես ընդունվել է «Հանրային ծառայության մասին» օրենքում փոփոխություններ և լրացումներ կատարելու մասին» օրենքը</w:t>
      </w:r>
      <w:r w:rsidR="006518D6" w:rsidRPr="00C63EF1">
        <w:rPr>
          <w:bCs/>
          <w:lang w:val="hy-AM"/>
        </w:rPr>
        <w:t>,</w:t>
      </w:r>
      <w:r w:rsidR="005958F9" w:rsidRPr="00C63EF1">
        <w:rPr>
          <w:lang w:val="hy-AM"/>
        </w:rPr>
        <w:t xml:space="preserve"> </w:t>
      </w:r>
      <w:r w:rsidR="006518D6" w:rsidRPr="00C63EF1">
        <w:rPr>
          <w:bCs/>
          <w:lang w:val="hy-AM"/>
        </w:rPr>
        <w:t>որն ուժի մեջ է մտել 2021 թվականի փետրվարի 17-ին</w:t>
      </w:r>
      <w:r w:rsidR="00F61347" w:rsidRPr="00C63EF1">
        <w:rPr>
          <w:bCs/>
          <w:lang w:val="hy-AM"/>
        </w:rPr>
        <w:t xml:space="preserve">։ Օրենքի ընդունումը բխում էր </w:t>
      </w:r>
      <w:r w:rsidR="00727246" w:rsidRPr="00C63EF1">
        <w:rPr>
          <w:bCs/>
          <w:lang w:val="hy-AM"/>
        </w:rPr>
        <w:t xml:space="preserve">Հայաստանի Հանրապետության կառավարության 2019 թվականի հոկտեմբերի 3-ի </w:t>
      </w:r>
      <w:r w:rsidR="00F61347" w:rsidRPr="00C63EF1">
        <w:rPr>
          <w:bCs/>
          <w:lang w:val="hy-AM"/>
        </w:rPr>
        <w:t xml:space="preserve">«Հայաստանի Հանրապետության </w:t>
      </w:r>
      <w:r w:rsidR="00392932" w:rsidRPr="00C63EF1">
        <w:rPr>
          <w:bCs/>
          <w:lang w:val="hy-AM"/>
        </w:rPr>
        <w:t>հակակոռուպցիոն ռազմավարությունը և դրա իր</w:t>
      </w:r>
      <w:r w:rsidR="007B01BA" w:rsidRPr="00C63EF1">
        <w:rPr>
          <w:bCs/>
          <w:lang w:val="hy-AM"/>
        </w:rPr>
        <w:t>ա</w:t>
      </w:r>
      <w:r w:rsidR="00392932" w:rsidRPr="00C63EF1">
        <w:rPr>
          <w:bCs/>
          <w:lang w:val="hy-AM"/>
        </w:rPr>
        <w:t>կանացման 2019-2022 թվականների միջոցառումների ծրագիրը հաստատելու մասին</w:t>
      </w:r>
      <w:r w:rsidR="00F61347" w:rsidRPr="00C63EF1">
        <w:rPr>
          <w:bCs/>
          <w:lang w:val="hy-AM"/>
        </w:rPr>
        <w:t xml:space="preserve">» </w:t>
      </w:r>
      <w:r w:rsidR="007B01BA" w:rsidRPr="00C63EF1">
        <w:rPr>
          <w:bCs/>
          <w:lang w:val="hy-AM"/>
        </w:rPr>
        <w:t>N 1332-Ն որոշմամբ (այսուհետ  նաև՝ Հակակոռուպցիոն ռազմավարություն) նախանշված կոռուպցիայի դեմ պայքարի ռազմավարական ուղղություններից</w:t>
      </w:r>
      <w:r w:rsidR="000C5F3B" w:rsidRPr="00C63EF1">
        <w:rPr>
          <w:bCs/>
          <w:lang w:val="hy-AM"/>
        </w:rPr>
        <w:t xml:space="preserve">։ </w:t>
      </w:r>
      <w:r w:rsidR="00EE6D14" w:rsidRPr="00C63EF1">
        <w:rPr>
          <w:bCs/>
          <w:lang w:val="hy-AM"/>
        </w:rPr>
        <w:t xml:space="preserve">Օրենքով ամբողջովին վերանայվել են հայտարարագրման ինստիտուտը կարգավորող՝ «Հանրային ծառայության մասին» օրենքի 6-րդ գլխի </w:t>
      </w:r>
      <w:r w:rsidR="00DD48FF" w:rsidRPr="00C63EF1">
        <w:rPr>
          <w:bCs/>
          <w:lang w:val="hy-AM"/>
        </w:rPr>
        <w:t>դրույթները</w:t>
      </w:r>
      <w:r w:rsidR="00EE6D14" w:rsidRPr="00C63EF1">
        <w:rPr>
          <w:bCs/>
          <w:lang w:val="hy-AM"/>
        </w:rPr>
        <w:t xml:space="preserve">։ </w:t>
      </w:r>
    </w:p>
    <w:p w:rsidR="00DD48FF" w:rsidRPr="00C63EF1" w:rsidRDefault="00DD48FF" w:rsidP="00DD48FF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Cs/>
          <w:lang w:val="hy-AM"/>
        </w:rPr>
        <w:t xml:space="preserve">Մասնավորապես՝ </w:t>
      </w:r>
      <w:r w:rsidR="009461FB" w:rsidRPr="00C63EF1">
        <w:rPr>
          <w:bCs/>
          <w:lang w:val="hy-AM"/>
        </w:rPr>
        <w:t>Օրենքով ներդրվել է նոր՝ ծախսերի հայտարարագրման ինստիտուտը</w:t>
      </w:r>
      <w:r w:rsidR="00190D8F" w:rsidRPr="00C63EF1">
        <w:rPr>
          <w:bCs/>
          <w:lang w:val="hy-AM"/>
        </w:rPr>
        <w:t xml:space="preserve">։ </w:t>
      </w:r>
      <w:r w:rsidR="00024B2B" w:rsidRPr="00C63EF1">
        <w:rPr>
          <w:bCs/>
          <w:lang w:val="hy-AM"/>
        </w:rPr>
        <w:t xml:space="preserve">«Հանրային ծառայության մասին» օրենքի </w:t>
      </w:r>
      <w:r w:rsidR="005958F9" w:rsidRPr="00C63EF1">
        <w:rPr>
          <w:bCs/>
          <w:lang w:val="hy-AM"/>
        </w:rPr>
        <w:t>40.1</w:t>
      </w:r>
      <w:r w:rsidR="009844F7" w:rsidRPr="00C63EF1">
        <w:rPr>
          <w:bCs/>
          <w:lang w:val="hy-AM"/>
        </w:rPr>
        <w:t xml:space="preserve">-րդ հոդվածով սահմանվել են </w:t>
      </w:r>
      <w:r w:rsidR="00B152D3" w:rsidRPr="00C63EF1">
        <w:rPr>
          <w:bCs/>
          <w:lang w:val="hy-AM"/>
        </w:rPr>
        <w:t>հայտարարագրման</w:t>
      </w:r>
      <w:r w:rsidR="0014151E" w:rsidRPr="00C63EF1">
        <w:rPr>
          <w:bCs/>
          <w:lang w:val="hy-AM"/>
        </w:rPr>
        <w:t xml:space="preserve"> ենթակա</w:t>
      </w:r>
      <w:r w:rsidR="00B152D3" w:rsidRPr="00C63EF1">
        <w:rPr>
          <w:bCs/>
          <w:lang w:val="hy-AM"/>
        </w:rPr>
        <w:t xml:space="preserve"> ծախսերի տեսակները</w:t>
      </w:r>
      <w:r w:rsidR="0014151E" w:rsidRPr="00C63EF1">
        <w:rPr>
          <w:bCs/>
          <w:lang w:val="hy-AM"/>
        </w:rPr>
        <w:t xml:space="preserve">, </w:t>
      </w:r>
      <w:r w:rsidR="00F56BE0" w:rsidRPr="00C63EF1">
        <w:rPr>
          <w:bCs/>
          <w:lang w:val="hy-AM"/>
        </w:rPr>
        <w:t>ծախսերի հայտարարագրման ժամանակ ներկայացվող տեղեկատվությունը և այլն։ Ծախսերի հայտար</w:t>
      </w:r>
      <w:r w:rsidR="006518D6" w:rsidRPr="00C63EF1">
        <w:rPr>
          <w:bCs/>
          <w:lang w:val="hy-AM"/>
        </w:rPr>
        <w:t>արագրի ներդրմամբ պայմանավորված</w:t>
      </w:r>
      <w:r w:rsidR="00193B78" w:rsidRPr="00C63EF1">
        <w:rPr>
          <w:bCs/>
          <w:lang w:val="hy-AM"/>
        </w:rPr>
        <w:t xml:space="preserve"> վերանայվել է «Հանրային ծառայության մասին» օրենքի </w:t>
      </w:r>
      <w:r w:rsidR="005958F9" w:rsidRPr="00C63EF1">
        <w:rPr>
          <w:bCs/>
          <w:lang w:val="hy-AM"/>
        </w:rPr>
        <w:t>6-</w:t>
      </w:r>
      <w:r w:rsidR="00193B78" w:rsidRPr="00C63EF1">
        <w:rPr>
          <w:bCs/>
          <w:lang w:val="hy-AM"/>
        </w:rPr>
        <w:t xml:space="preserve">րդ գլխի վերնագիրը, ինչպես նաև </w:t>
      </w:r>
      <w:r w:rsidR="00113AFD" w:rsidRPr="00C63EF1">
        <w:rPr>
          <w:bCs/>
          <w:lang w:val="hy-AM"/>
        </w:rPr>
        <w:t xml:space="preserve">սույն գլխի այլ կարգավորումներ։ </w:t>
      </w:r>
      <w:r w:rsidR="00130874" w:rsidRPr="00C63EF1">
        <w:rPr>
          <w:bCs/>
          <w:lang w:val="hy-AM"/>
        </w:rPr>
        <w:t xml:space="preserve">Օրենքով վերանայվել է գույքի հայտարարագրերի բովանդակությունը: Վերանայվել է թանկարժեք գույքի դրամական շեմը: Սահմանվել է, որ թանկարժեք գույք է հանդիսանում չորս միլիոն Հայաստանի </w:t>
      </w:r>
      <w:r w:rsidR="00130874" w:rsidRPr="00C63EF1">
        <w:rPr>
          <w:bCs/>
          <w:lang w:val="hy-AM"/>
        </w:rPr>
        <w:lastRenderedPageBreak/>
        <w:t>Հանրապետության դրամ</w:t>
      </w:r>
      <w:r w:rsidR="0072193E">
        <w:rPr>
          <w:bCs/>
        </w:rPr>
        <w:t>ը</w:t>
      </w:r>
      <w:r w:rsidR="00130874" w:rsidRPr="00C63EF1">
        <w:rPr>
          <w:bCs/>
          <w:lang w:val="hy-AM"/>
        </w:rPr>
        <w:t xml:space="preserve">  կամ ավելի բարձր արժեք ունեցող ցանկացած գույքը:  Ներդրվել է փաստացի տիրապետվող գույքի</w:t>
      </w:r>
      <w:r w:rsidR="003E5BE8">
        <w:rPr>
          <w:bCs/>
        </w:rPr>
        <w:t>,</w:t>
      </w:r>
      <w:r w:rsidR="00917CAD">
        <w:rPr>
          <w:bCs/>
        </w:rPr>
        <w:t xml:space="preserve"> </w:t>
      </w:r>
      <w:r w:rsidR="00EE26D8" w:rsidRPr="007E49BA">
        <w:rPr>
          <w:bCs/>
          <w:lang w:val="hy-AM"/>
        </w:rPr>
        <w:t>հայտարարատուի անունից, օգտին կամ հաշվին ձեռք բերված, երրորդ անձի սեփականության իրավունքով պատկանող գույք</w:t>
      </w:r>
      <w:r w:rsidR="007E49BA" w:rsidRPr="007E49BA">
        <w:rPr>
          <w:bCs/>
          <w:lang w:val="hy-AM"/>
        </w:rPr>
        <w:t>ի</w:t>
      </w:r>
      <w:r w:rsidR="00EE26D8" w:rsidRPr="007E49BA">
        <w:rPr>
          <w:bCs/>
          <w:lang w:val="hy-AM"/>
        </w:rPr>
        <w:t xml:space="preserve">, </w:t>
      </w:r>
      <w:r w:rsidR="007E49BA" w:rsidRPr="007E49BA">
        <w:rPr>
          <w:bCs/>
          <w:lang w:val="hy-AM"/>
        </w:rPr>
        <w:t xml:space="preserve">ինչպես նաև այն </w:t>
      </w:r>
      <w:r w:rsidR="00EE26D8" w:rsidRPr="007E49BA">
        <w:rPr>
          <w:bCs/>
          <w:lang w:val="hy-AM"/>
        </w:rPr>
        <w:t>գույք</w:t>
      </w:r>
      <w:r w:rsidR="007E49BA" w:rsidRPr="007E49BA">
        <w:rPr>
          <w:bCs/>
          <w:lang w:val="hy-AM"/>
        </w:rPr>
        <w:t>ի հայտարարագրման պահանջ</w:t>
      </w:r>
      <w:r w:rsidR="00EE26D8" w:rsidRPr="007E49BA">
        <w:rPr>
          <w:bCs/>
          <w:lang w:val="hy-AM"/>
        </w:rPr>
        <w:t>, որից փաստացի օգուտ է ստանում կամ տնօրինում է հայտարարատուն</w:t>
      </w:r>
      <w:r w:rsidR="00130874" w:rsidRPr="00C63EF1">
        <w:rPr>
          <w:bCs/>
          <w:lang w:val="hy-AM"/>
        </w:rPr>
        <w:t xml:space="preserve">: Օրենքի 40-րդ հոդվածի համաձայն փաստացի տիրապետվող գույք է համարվում հայտարարատուին սեփականության իրավունքով չպատկանող, բայց նրա կողմից հաշվետու ժամանակահատվածում 90 և ավելի օր փաստացի տիրապետվող կամ օգտագործվող (անկախ նշված իրավունքների պետական գրանցումից) անշարժ գույքը, տրանսպորտի միջոցը (բացառությամբ աշխատանքային (ծառայողական) հարաբերությունների արդյունքում անձի տիրապետմանը հանձնված անշարժ գույքի, տրանսպորտի միջոցի), թանկարժեք գույքը: Ընդլայնվել է գույքի հայտարարագրման ժամանակ ներկայացվող տեղեկատվության շրջանակը: Տեղեկատվություն է ներկայացվում նաև անշարժ գույքի, տրանսպորտային միջոցի, արժեթղթերի ձեռքբերման գործարքի արժեքի, գործարքի մյուս կողմի վերաբերյալ, ինչպես նաև սահմանվել է բանկային ավանդի և բանկային հաշվի վերաբերյալ համապատասխան տեղեկատվություն ներկայացնելու պահանջ: Օրենքով հստակեցվել է նաև հայտարարագրման ենթակա եկամուտների տեսակները: Վերանայվել է եկամտի հայտարարագրում ներկայացվող տեղեկատվության շրջանակը: Փոփոխությունների են ենթարկվել նաև շահերի հայտարարագրման որոշ կարգավորումներ և այլն:  </w:t>
      </w:r>
    </w:p>
    <w:p w:rsidR="003618DA" w:rsidRPr="00C63EF1" w:rsidRDefault="0000323D" w:rsidP="00DD48FF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Cs/>
          <w:lang w:val="hy-AM"/>
        </w:rPr>
        <w:t xml:space="preserve">Հաշվի առնելով այն հանգամանքը, որ «Հանրային ծառայության մասին» օրենքի </w:t>
      </w:r>
      <w:r w:rsidR="005958F9" w:rsidRPr="00C63EF1">
        <w:rPr>
          <w:bCs/>
          <w:lang w:val="hy-AM"/>
        </w:rPr>
        <w:t>34-</w:t>
      </w:r>
      <w:r w:rsidRPr="00C63EF1">
        <w:rPr>
          <w:bCs/>
          <w:lang w:val="hy-AM"/>
        </w:rPr>
        <w:t>րդ հոդվածի</w:t>
      </w:r>
      <w:r w:rsidR="009F4488" w:rsidRPr="00C63EF1">
        <w:rPr>
          <w:bCs/>
          <w:lang w:val="hy-AM"/>
        </w:rPr>
        <w:t xml:space="preserve"> </w:t>
      </w:r>
      <w:r w:rsidR="005958F9" w:rsidRPr="00C63EF1">
        <w:rPr>
          <w:bCs/>
          <w:lang w:val="hy-AM"/>
        </w:rPr>
        <w:t>13-</w:t>
      </w:r>
      <w:r w:rsidR="009F4488" w:rsidRPr="00C63EF1">
        <w:rPr>
          <w:bCs/>
          <w:lang w:val="hy-AM"/>
        </w:rPr>
        <w:t>րդ մասի համաձայն հայտարարագրի ձևանմուշը սահմանում է Կառավարությունը`</w:t>
      </w:r>
      <w:r w:rsidRPr="00C63EF1">
        <w:rPr>
          <w:bCs/>
          <w:lang w:val="hy-AM"/>
        </w:rPr>
        <w:t xml:space="preserve"> </w:t>
      </w:r>
      <w:r w:rsidR="003618DA" w:rsidRPr="00C63EF1">
        <w:rPr>
          <w:bCs/>
          <w:lang w:val="hy-AM"/>
        </w:rPr>
        <w:t xml:space="preserve">առաջարկվում է </w:t>
      </w:r>
      <w:r w:rsidR="00342CB8">
        <w:rPr>
          <w:bCs/>
        </w:rPr>
        <w:t>վերանայել</w:t>
      </w:r>
      <w:r w:rsidR="009F4488" w:rsidRPr="00C63EF1">
        <w:rPr>
          <w:bCs/>
          <w:lang w:val="hy-AM"/>
        </w:rPr>
        <w:t xml:space="preserve"> </w:t>
      </w:r>
      <w:r w:rsidR="003618DA" w:rsidRPr="00C63EF1">
        <w:rPr>
          <w:bCs/>
          <w:lang w:val="hy-AM"/>
        </w:rPr>
        <w:t xml:space="preserve">Հայաստանի Հանրապետության կառավարության </w:t>
      </w:r>
      <w:r w:rsidR="005958F9" w:rsidRPr="00C63EF1">
        <w:rPr>
          <w:bCs/>
          <w:lang w:val="hy-AM"/>
        </w:rPr>
        <w:t xml:space="preserve">2020 </w:t>
      </w:r>
      <w:r w:rsidR="003618DA" w:rsidRPr="00C63EF1">
        <w:rPr>
          <w:bCs/>
          <w:lang w:val="hy-AM"/>
        </w:rPr>
        <w:t xml:space="preserve">թվականի հունվարի </w:t>
      </w:r>
      <w:r w:rsidR="005958F9" w:rsidRPr="00C63EF1">
        <w:rPr>
          <w:bCs/>
          <w:lang w:val="hy-AM"/>
        </w:rPr>
        <w:t>30-</w:t>
      </w:r>
      <w:r w:rsidR="003618DA" w:rsidRPr="00C63EF1">
        <w:rPr>
          <w:bCs/>
          <w:lang w:val="hy-AM"/>
        </w:rPr>
        <w:t xml:space="preserve">ի </w:t>
      </w:r>
      <w:r w:rsidR="005958F9" w:rsidRPr="00C63EF1">
        <w:rPr>
          <w:bCs/>
          <w:lang w:val="hy-AM"/>
        </w:rPr>
        <w:t>N 102-</w:t>
      </w:r>
      <w:r w:rsidR="003618DA" w:rsidRPr="00C63EF1">
        <w:rPr>
          <w:bCs/>
          <w:lang w:val="hy-AM"/>
        </w:rPr>
        <w:t xml:space="preserve">Ն </w:t>
      </w:r>
      <w:r w:rsidRPr="00C63EF1">
        <w:rPr>
          <w:bCs/>
          <w:lang w:val="hy-AM"/>
        </w:rPr>
        <w:t>որոշ</w:t>
      </w:r>
      <w:r w:rsidR="00D34274">
        <w:rPr>
          <w:bCs/>
        </w:rPr>
        <w:t>ումը</w:t>
      </w:r>
      <w:r w:rsidRPr="00C63EF1">
        <w:rPr>
          <w:bCs/>
          <w:lang w:val="hy-AM"/>
        </w:rPr>
        <w:t>։</w:t>
      </w:r>
    </w:p>
    <w:p w:rsidR="006B2CB6" w:rsidRPr="00C63EF1" w:rsidRDefault="006B2CB6" w:rsidP="00AD11FB">
      <w:pPr>
        <w:spacing w:line="360" w:lineRule="auto"/>
        <w:contextualSpacing/>
        <w:jc w:val="both"/>
        <w:rPr>
          <w:b/>
          <w:bCs/>
          <w:lang w:val="hy-AM"/>
        </w:rPr>
      </w:pPr>
    </w:p>
    <w:p w:rsidR="00984612" w:rsidRPr="00C63EF1" w:rsidRDefault="00C83982" w:rsidP="00984612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/>
          <w:bCs/>
          <w:lang w:val="hy-AM"/>
        </w:rPr>
        <w:lastRenderedPageBreak/>
        <w:t>Առաջարկվող կարգավորման բնույթը</w:t>
      </w:r>
      <w:r w:rsidRPr="00C63EF1">
        <w:rPr>
          <w:bCs/>
          <w:lang w:val="hy-AM"/>
        </w:rPr>
        <w:t>.</w:t>
      </w:r>
    </w:p>
    <w:p w:rsidR="00F351D0" w:rsidRPr="00C63EF1" w:rsidRDefault="00B41D36" w:rsidP="00ED58FD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Cs/>
          <w:lang w:val="hy-AM"/>
        </w:rPr>
        <w:t>Հաշվի առնելով վերոգրյալը</w:t>
      </w:r>
      <w:r w:rsidR="00AC1F02" w:rsidRPr="00C63EF1">
        <w:rPr>
          <w:bCs/>
          <w:lang w:val="hy-AM"/>
        </w:rPr>
        <w:t>՝</w:t>
      </w:r>
      <w:r w:rsidR="00F351D0" w:rsidRPr="00C63EF1">
        <w:rPr>
          <w:bCs/>
          <w:lang w:val="hy-AM"/>
        </w:rPr>
        <w:t xml:space="preserve"> Նախագծով առաջարկվում է Հայաստանի Հանրապետության կառավարության 2020 թվականի հունվարի 30-ի N 102-Ն որոշման մեջ իրականացնել համապատասխան փոփոխություններ։ Մ</w:t>
      </w:r>
      <w:r w:rsidR="009E1824" w:rsidRPr="00C63EF1">
        <w:rPr>
          <w:bCs/>
          <w:lang w:val="hy-AM"/>
        </w:rPr>
        <w:t>ա</w:t>
      </w:r>
      <w:r w:rsidR="00F351D0" w:rsidRPr="00C63EF1">
        <w:rPr>
          <w:bCs/>
          <w:lang w:val="hy-AM"/>
        </w:rPr>
        <w:t>սնավորապես, առաջարկվում է</w:t>
      </w:r>
      <w:r w:rsidR="00B95C56">
        <w:rPr>
          <w:bCs/>
        </w:rPr>
        <w:t xml:space="preserve"> </w:t>
      </w:r>
      <w:r w:rsidR="00B95C56" w:rsidRPr="00B95C56">
        <w:rPr>
          <w:bCs/>
          <w:lang w:val="hy-AM"/>
        </w:rPr>
        <w:t>խմբագրել</w:t>
      </w:r>
      <w:r w:rsidR="00F351D0" w:rsidRPr="00B95C56">
        <w:rPr>
          <w:bCs/>
          <w:lang w:val="hy-AM"/>
        </w:rPr>
        <w:t xml:space="preserve"> </w:t>
      </w:r>
      <w:r w:rsidR="00CF3000">
        <w:rPr>
          <w:bCs/>
        </w:rPr>
        <w:t>ո</w:t>
      </w:r>
      <w:r w:rsidR="00B95C56" w:rsidRPr="00B95C56">
        <w:rPr>
          <w:bCs/>
          <w:lang w:val="hy-AM"/>
        </w:rPr>
        <w:t>րոշումը</w:t>
      </w:r>
      <w:r w:rsidR="00CC5B19">
        <w:rPr>
          <w:bCs/>
        </w:rPr>
        <w:t>,</w:t>
      </w:r>
      <w:r w:rsidR="009E1824" w:rsidRPr="00C63EF1">
        <w:rPr>
          <w:bCs/>
          <w:lang w:val="hy-AM"/>
        </w:rPr>
        <w:t xml:space="preserve"> այն համապատասխանեցնելով Օրենքով սահմանված կարգավորումներին</w:t>
      </w:r>
      <w:r w:rsidR="00CC5B19">
        <w:rPr>
          <w:bCs/>
        </w:rPr>
        <w:t>՝</w:t>
      </w:r>
      <w:r w:rsidR="00EE26D8">
        <w:rPr>
          <w:bCs/>
        </w:rPr>
        <w:t xml:space="preserve"> </w:t>
      </w:r>
      <w:r w:rsidR="00EE26D8" w:rsidRPr="00FD72CF">
        <w:rPr>
          <w:bCs/>
          <w:lang w:val="hy-AM"/>
        </w:rPr>
        <w:t>ներառել</w:t>
      </w:r>
      <w:r w:rsidR="0038440B" w:rsidRPr="00FD72CF">
        <w:rPr>
          <w:bCs/>
          <w:lang w:val="hy-AM"/>
        </w:rPr>
        <w:t>ով</w:t>
      </w:r>
      <w:r w:rsidR="00EE26D8" w:rsidRPr="00FD72CF">
        <w:rPr>
          <w:bCs/>
          <w:lang w:val="hy-AM"/>
        </w:rPr>
        <w:t xml:space="preserve"> նոր ներդրված ինստիտ</w:t>
      </w:r>
      <w:r w:rsidR="0038440B" w:rsidRPr="00FD72CF">
        <w:rPr>
          <w:bCs/>
          <w:lang w:val="hy-AM"/>
        </w:rPr>
        <w:t>ո</w:t>
      </w:r>
      <w:r w:rsidR="0082036A">
        <w:rPr>
          <w:bCs/>
        </w:rPr>
        <w:t>ւ</w:t>
      </w:r>
      <w:r w:rsidR="0038440B" w:rsidRPr="00FD72CF">
        <w:rPr>
          <w:bCs/>
          <w:lang w:val="hy-AM"/>
        </w:rPr>
        <w:t>տները</w:t>
      </w:r>
      <w:r w:rsidR="009E1824" w:rsidRPr="00FD72CF">
        <w:rPr>
          <w:bCs/>
          <w:lang w:val="hy-AM"/>
        </w:rPr>
        <w:t>։</w:t>
      </w:r>
      <w:r w:rsidR="00D34274" w:rsidRPr="00FD72CF">
        <w:rPr>
          <w:bCs/>
          <w:lang w:val="hy-AM"/>
        </w:rPr>
        <w:t xml:space="preserve"> </w:t>
      </w:r>
      <w:bookmarkStart w:id="0" w:name="_GoBack"/>
      <w:bookmarkEnd w:id="0"/>
      <w:r w:rsidR="0082036A" w:rsidRPr="0082036A">
        <w:rPr>
          <w:bCs/>
          <w:lang w:val="hy-AM"/>
        </w:rPr>
        <w:t>Ընդ որում</w:t>
      </w:r>
      <w:r w:rsidR="0082036A">
        <w:rPr>
          <w:bCs/>
        </w:rPr>
        <w:t xml:space="preserve">, </w:t>
      </w:r>
      <w:r w:rsidR="00CF3000">
        <w:rPr>
          <w:bCs/>
        </w:rPr>
        <w:t>հ</w:t>
      </w:r>
      <w:r w:rsidR="0038440B" w:rsidRPr="00FD72CF">
        <w:rPr>
          <w:bCs/>
          <w:lang w:val="hy-AM"/>
        </w:rPr>
        <w:t>աշվի առնելով փոփոխություններ</w:t>
      </w:r>
      <w:r w:rsidR="0082036A">
        <w:rPr>
          <w:bCs/>
        </w:rPr>
        <w:t>ի</w:t>
      </w:r>
      <w:r w:rsidR="0038440B" w:rsidRPr="00FD72CF">
        <w:rPr>
          <w:bCs/>
          <w:lang w:val="hy-AM"/>
        </w:rPr>
        <w:t xml:space="preserve"> լայնածավալ բնույթը, նպատակահարմար է գտնվել </w:t>
      </w:r>
      <w:r w:rsidR="0082036A">
        <w:rPr>
          <w:bCs/>
        </w:rPr>
        <w:t>ո</w:t>
      </w:r>
      <w:r w:rsidR="0038440B" w:rsidRPr="00FD72CF">
        <w:rPr>
          <w:bCs/>
          <w:lang w:val="hy-AM"/>
        </w:rPr>
        <w:t>րոշումը շարադրել նոր խմբագրությամբ:</w:t>
      </w:r>
      <w:r w:rsidR="0038440B">
        <w:rPr>
          <w:bCs/>
        </w:rPr>
        <w:t xml:space="preserve"> </w:t>
      </w:r>
      <w:r w:rsidR="007B223D" w:rsidRPr="00C63EF1">
        <w:rPr>
          <w:bCs/>
          <w:lang w:val="hy-AM"/>
        </w:rPr>
        <w:t xml:space="preserve"> </w:t>
      </w:r>
      <w:r w:rsidR="009E1824" w:rsidRPr="00C63EF1">
        <w:rPr>
          <w:bCs/>
          <w:lang w:val="hy-AM"/>
        </w:rPr>
        <w:t xml:space="preserve"> </w:t>
      </w:r>
    </w:p>
    <w:p w:rsidR="00520365" w:rsidRPr="00FD72CF" w:rsidRDefault="00520365" w:rsidP="00AC48DE">
      <w:pPr>
        <w:spacing w:line="360" w:lineRule="auto"/>
        <w:contextualSpacing/>
        <w:jc w:val="both"/>
        <w:rPr>
          <w:b/>
          <w:bCs/>
        </w:rPr>
      </w:pPr>
    </w:p>
    <w:p w:rsidR="00C83982" w:rsidRPr="00C63EF1" w:rsidRDefault="00C83982" w:rsidP="00C83982">
      <w:pPr>
        <w:spacing w:line="360" w:lineRule="auto"/>
        <w:ind w:firstLine="567"/>
        <w:contextualSpacing/>
        <w:jc w:val="both"/>
        <w:rPr>
          <w:b/>
          <w:bCs/>
          <w:lang w:val="hy-AM"/>
        </w:rPr>
      </w:pPr>
      <w:r w:rsidRPr="00C63EF1">
        <w:rPr>
          <w:b/>
          <w:bCs/>
          <w:lang w:val="hy-AM"/>
        </w:rPr>
        <w:t>Նախագծի մշակման գործընթացում ներգրավված ինստիտուտները և անձինք.</w:t>
      </w:r>
    </w:p>
    <w:p w:rsidR="00C83982" w:rsidRPr="00C63EF1" w:rsidRDefault="00C83982" w:rsidP="00C83982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Cs/>
          <w:lang w:val="hy-AM"/>
        </w:rPr>
        <w:t>Նախագիծը մշակվել է Հայաստանի Հանրապետության արդարադատության նախարարության</w:t>
      </w:r>
      <w:r w:rsidR="0038440B">
        <w:rPr>
          <w:bCs/>
        </w:rPr>
        <w:t xml:space="preserve"> և </w:t>
      </w:r>
      <w:r w:rsidR="0038440B" w:rsidRPr="00E50767">
        <w:rPr>
          <w:bCs/>
          <w:lang w:val="hy-AM"/>
        </w:rPr>
        <w:t>Կ</w:t>
      </w:r>
      <w:r w:rsidR="00E50767" w:rsidRPr="00E50767">
        <w:rPr>
          <w:bCs/>
          <w:lang w:val="hy-AM"/>
        </w:rPr>
        <w:t>ոռուպցիայի կանխարգելման</w:t>
      </w:r>
      <w:r w:rsidR="00E50767">
        <w:rPr>
          <w:bCs/>
        </w:rPr>
        <w:t xml:space="preserve"> հանձնաժողովի</w:t>
      </w:r>
      <w:r w:rsidRPr="00C63EF1">
        <w:rPr>
          <w:bCs/>
          <w:lang w:val="hy-AM"/>
        </w:rPr>
        <w:t xml:space="preserve"> կողմից: </w:t>
      </w:r>
    </w:p>
    <w:p w:rsidR="00C83982" w:rsidRPr="00C63EF1" w:rsidRDefault="00C83982" w:rsidP="00C83982">
      <w:pPr>
        <w:spacing w:line="360" w:lineRule="auto"/>
        <w:ind w:firstLine="567"/>
        <w:contextualSpacing/>
        <w:jc w:val="both"/>
        <w:rPr>
          <w:b/>
          <w:bCs/>
          <w:lang w:val="hy-AM"/>
        </w:rPr>
      </w:pPr>
    </w:p>
    <w:p w:rsidR="00C83982" w:rsidRPr="00C63EF1" w:rsidRDefault="00C83982" w:rsidP="00C83982">
      <w:pPr>
        <w:spacing w:line="360" w:lineRule="auto"/>
        <w:ind w:firstLine="567"/>
        <w:contextualSpacing/>
        <w:jc w:val="both"/>
        <w:rPr>
          <w:b/>
          <w:bCs/>
          <w:lang w:val="hy-AM"/>
        </w:rPr>
      </w:pPr>
      <w:r w:rsidRPr="00C63EF1">
        <w:rPr>
          <w:b/>
          <w:bCs/>
          <w:lang w:val="hy-AM"/>
        </w:rPr>
        <w:t xml:space="preserve">Ակնկալվող արդյունքը. </w:t>
      </w:r>
    </w:p>
    <w:p w:rsidR="00C83982" w:rsidRPr="00C63EF1" w:rsidRDefault="00AE6B5D" w:rsidP="00AC48DE">
      <w:pPr>
        <w:spacing w:line="360" w:lineRule="auto"/>
        <w:ind w:firstLine="567"/>
        <w:contextualSpacing/>
        <w:jc w:val="both"/>
        <w:rPr>
          <w:bCs/>
          <w:lang w:val="hy-AM"/>
        </w:rPr>
      </w:pPr>
      <w:r w:rsidRPr="00C63EF1">
        <w:rPr>
          <w:bCs/>
          <w:lang w:val="hy-AM"/>
        </w:rPr>
        <w:t xml:space="preserve">Նախագծի ընդունմամբ ակնկալվում է ապահովել Հայաստանի Հանրապետության կառավարության 2020 թվականի  հունվարի 30-ի N 102-Ն որոշման համապատասխանությունը «Հանրային ծառայության մասին» օրենքում փոփոխություններ և լրացումներ կատարելու մասին» ՀՕ N 51-Ն օրենքով հայտարարագրերի համակարգում իրականացված փոփոխություններին: </w:t>
      </w:r>
    </w:p>
    <w:sectPr w:rsidR="00C83982" w:rsidRPr="00C63EF1" w:rsidSect="008E12C4">
      <w:footerReference w:type="default" r:id="rId6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A91" w:rsidRDefault="00620A91" w:rsidP="006B2CB6">
      <w:pPr>
        <w:spacing w:after="0" w:line="240" w:lineRule="auto"/>
      </w:pPr>
      <w:r>
        <w:separator/>
      </w:r>
    </w:p>
  </w:endnote>
  <w:endnote w:type="continuationSeparator" w:id="0">
    <w:p w:rsidR="00620A91" w:rsidRDefault="00620A91" w:rsidP="006B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8271"/>
      <w:docPartObj>
        <w:docPartGallery w:val="Page Numbers (Bottom of Page)"/>
        <w:docPartUnique/>
      </w:docPartObj>
    </w:sdtPr>
    <w:sdtContent>
      <w:p w:rsidR="006B2CB6" w:rsidRDefault="00900DBB">
        <w:pPr>
          <w:pStyle w:val="Footer"/>
          <w:jc w:val="right"/>
        </w:pPr>
        <w:r>
          <w:fldChar w:fldCharType="begin"/>
        </w:r>
        <w:r w:rsidR="00403933">
          <w:instrText xml:space="preserve"> PAGE   \* MERGEFORMAT </w:instrText>
        </w:r>
        <w:r>
          <w:fldChar w:fldCharType="separate"/>
        </w:r>
        <w:r w:rsidR="00CC5B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2CB6" w:rsidRDefault="006B2C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A91" w:rsidRDefault="00620A91" w:rsidP="006B2CB6">
      <w:pPr>
        <w:spacing w:after="0" w:line="240" w:lineRule="auto"/>
      </w:pPr>
      <w:r>
        <w:separator/>
      </w:r>
    </w:p>
  </w:footnote>
  <w:footnote w:type="continuationSeparator" w:id="0">
    <w:p w:rsidR="00620A91" w:rsidRDefault="00620A91" w:rsidP="006B2CB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Եփրեմ Կարապետյան ">
    <w15:presenceInfo w15:providerId="None" w15:userId="Եփրեմ Կարապետյան 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982"/>
    <w:rsid w:val="0000323D"/>
    <w:rsid w:val="0002216D"/>
    <w:rsid w:val="00022BD6"/>
    <w:rsid w:val="00024B2B"/>
    <w:rsid w:val="000338EA"/>
    <w:rsid w:val="000609DB"/>
    <w:rsid w:val="000A506F"/>
    <w:rsid w:val="000C5F3B"/>
    <w:rsid w:val="000D19C8"/>
    <w:rsid w:val="000D3608"/>
    <w:rsid w:val="000D60B8"/>
    <w:rsid w:val="000E2B3D"/>
    <w:rsid w:val="0010717B"/>
    <w:rsid w:val="00113AFD"/>
    <w:rsid w:val="00130874"/>
    <w:rsid w:val="0014151E"/>
    <w:rsid w:val="00173AEF"/>
    <w:rsid w:val="00181824"/>
    <w:rsid w:val="0019063D"/>
    <w:rsid w:val="00190D8F"/>
    <w:rsid w:val="00193B78"/>
    <w:rsid w:val="001C493D"/>
    <w:rsid w:val="001C60EC"/>
    <w:rsid w:val="001D0E91"/>
    <w:rsid w:val="001F06F1"/>
    <w:rsid w:val="00207696"/>
    <w:rsid w:val="002359A6"/>
    <w:rsid w:val="00243EC4"/>
    <w:rsid w:val="00246F1B"/>
    <w:rsid w:val="002A1E62"/>
    <w:rsid w:val="002A385E"/>
    <w:rsid w:val="002F628E"/>
    <w:rsid w:val="00303883"/>
    <w:rsid w:val="00342CB8"/>
    <w:rsid w:val="00356C0D"/>
    <w:rsid w:val="003618DA"/>
    <w:rsid w:val="0037281E"/>
    <w:rsid w:val="00375B62"/>
    <w:rsid w:val="0038440B"/>
    <w:rsid w:val="00392932"/>
    <w:rsid w:val="00394DA9"/>
    <w:rsid w:val="00397C3F"/>
    <w:rsid w:val="003D61C2"/>
    <w:rsid w:val="003E5BE8"/>
    <w:rsid w:val="00402AF6"/>
    <w:rsid w:val="00403933"/>
    <w:rsid w:val="00421E00"/>
    <w:rsid w:val="00442063"/>
    <w:rsid w:val="004627D6"/>
    <w:rsid w:val="004635AA"/>
    <w:rsid w:val="004B7FA2"/>
    <w:rsid w:val="004C1B41"/>
    <w:rsid w:val="004E44A4"/>
    <w:rsid w:val="004F41A0"/>
    <w:rsid w:val="00500619"/>
    <w:rsid w:val="00501DFD"/>
    <w:rsid w:val="0050478C"/>
    <w:rsid w:val="005118E8"/>
    <w:rsid w:val="00520365"/>
    <w:rsid w:val="00521CCB"/>
    <w:rsid w:val="005958F9"/>
    <w:rsid w:val="005A1439"/>
    <w:rsid w:val="005A3715"/>
    <w:rsid w:val="005A3D80"/>
    <w:rsid w:val="005B10D0"/>
    <w:rsid w:val="005F609B"/>
    <w:rsid w:val="00600C5E"/>
    <w:rsid w:val="00601026"/>
    <w:rsid w:val="00620A91"/>
    <w:rsid w:val="00630D31"/>
    <w:rsid w:val="0063223D"/>
    <w:rsid w:val="00640DAD"/>
    <w:rsid w:val="00646527"/>
    <w:rsid w:val="006518D6"/>
    <w:rsid w:val="00664978"/>
    <w:rsid w:val="006816D4"/>
    <w:rsid w:val="00685550"/>
    <w:rsid w:val="006B2CB6"/>
    <w:rsid w:val="006E7F15"/>
    <w:rsid w:val="0072193E"/>
    <w:rsid w:val="00727246"/>
    <w:rsid w:val="00743570"/>
    <w:rsid w:val="00747AFD"/>
    <w:rsid w:val="007530E9"/>
    <w:rsid w:val="007B01BA"/>
    <w:rsid w:val="007B223D"/>
    <w:rsid w:val="007B49DC"/>
    <w:rsid w:val="007C2339"/>
    <w:rsid w:val="007C702C"/>
    <w:rsid w:val="007D0BC5"/>
    <w:rsid w:val="007E49BA"/>
    <w:rsid w:val="007F3145"/>
    <w:rsid w:val="0082036A"/>
    <w:rsid w:val="00831C61"/>
    <w:rsid w:val="00833835"/>
    <w:rsid w:val="00855BF4"/>
    <w:rsid w:val="00862F77"/>
    <w:rsid w:val="00872F50"/>
    <w:rsid w:val="00877E65"/>
    <w:rsid w:val="00886AE5"/>
    <w:rsid w:val="008A6E0C"/>
    <w:rsid w:val="008A7286"/>
    <w:rsid w:val="00900DBB"/>
    <w:rsid w:val="00905B68"/>
    <w:rsid w:val="0091383D"/>
    <w:rsid w:val="009146FD"/>
    <w:rsid w:val="00917CAD"/>
    <w:rsid w:val="009461FB"/>
    <w:rsid w:val="00952AD7"/>
    <w:rsid w:val="009844F7"/>
    <w:rsid w:val="00984612"/>
    <w:rsid w:val="009A197D"/>
    <w:rsid w:val="009C292E"/>
    <w:rsid w:val="009C330C"/>
    <w:rsid w:val="009D501F"/>
    <w:rsid w:val="009E0668"/>
    <w:rsid w:val="009E1824"/>
    <w:rsid w:val="009F435F"/>
    <w:rsid w:val="009F4488"/>
    <w:rsid w:val="009F6B80"/>
    <w:rsid w:val="00A157A6"/>
    <w:rsid w:val="00A3426A"/>
    <w:rsid w:val="00A83A57"/>
    <w:rsid w:val="00A84715"/>
    <w:rsid w:val="00AA4ACB"/>
    <w:rsid w:val="00AA7B71"/>
    <w:rsid w:val="00AC1F02"/>
    <w:rsid w:val="00AC47AB"/>
    <w:rsid w:val="00AC48CD"/>
    <w:rsid w:val="00AC48DE"/>
    <w:rsid w:val="00AD11FB"/>
    <w:rsid w:val="00AD20B9"/>
    <w:rsid w:val="00AD7A54"/>
    <w:rsid w:val="00AE22AE"/>
    <w:rsid w:val="00AE6B5D"/>
    <w:rsid w:val="00B1002C"/>
    <w:rsid w:val="00B152D3"/>
    <w:rsid w:val="00B41D36"/>
    <w:rsid w:val="00B51659"/>
    <w:rsid w:val="00B65DA4"/>
    <w:rsid w:val="00B82B01"/>
    <w:rsid w:val="00B95C56"/>
    <w:rsid w:val="00BA6B27"/>
    <w:rsid w:val="00BB073F"/>
    <w:rsid w:val="00BB1D9D"/>
    <w:rsid w:val="00BE6B33"/>
    <w:rsid w:val="00C42E97"/>
    <w:rsid w:val="00C53717"/>
    <w:rsid w:val="00C6131F"/>
    <w:rsid w:val="00C62154"/>
    <w:rsid w:val="00C63EF1"/>
    <w:rsid w:val="00C83982"/>
    <w:rsid w:val="00C87EA8"/>
    <w:rsid w:val="00C96014"/>
    <w:rsid w:val="00CB1D16"/>
    <w:rsid w:val="00CB3EAB"/>
    <w:rsid w:val="00CC5B19"/>
    <w:rsid w:val="00CD0263"/>
    <w:rsid w:val="00CE7A61"/>
    <w:rsid w:val="00CE7E2F"/>
    <w:rsid w:val="00CF3000"/>
    <w:rsid w:val="00CF70DC"/>
    <w:rsid w:val="00CF72F9"/>
    <w:rsid w:val="00D12018"/>
    <w:rsid w:val="00D210F7"/>
    <w:rsid w:val="00D34274"/>
    <w:rsid w:val="00D55A71"/>
    <w:rsid w:val="00D628E9"/>
    <w:rsid w:val="00D648C3"/>
    <w:rsid w:val="00D659D2"/>
    <w:rsid w:val="00D86955"/>
    <w:rsid w:val="00DC3EBA"/>
    <w:rsid w:val="00DD1EEC"/>
    <w:rsid w:val="00DD48FF"/>
    <w:rsid w:val="00DE23FE"/>
    <w:rsid w:val="00E119E9"/>
    <w:rsid w:val="00E20C60"/>
    <w:rsid w:val="00E26882"/>
    <w:rsid w:val="00E3139C"/>
    <w:rsid w:val="00E50767"/>
    <w:rsid w:val="00E578CA"/>
    <w:rsid w:val="00E71592"/>
    <w:rsid w:val="00E72049"/>
    <w:rsid w:val="00E7343D"/>
    <w:rsid w:val="00E741E5"/>
    <w:rsid w:val="00E904D5"/>
    <w:rsid w:val="00EA184F"/>
    <w:rsid w:val="00EA7DAD"/>
    <w:rsid w:val="00EB21FE"/>
    <w:rsid w:val="00EC1DAC"/>
    <w:rsid w:val="00ED49C0"/>
    <w:rsid w:val="00ED58FD"/>
    <w:rsid w:val="00EE26D8"/>
    <w:rsid w:val="00EE6D14"/>
    <w:rsid w:val="00F15101"/>
    <w:rsid w:val="00F25366"/>
    <w:rsid w:val="00F351D0"/>
    <w:rsid w:val="00F366F3"/>
    <w:rsid w:val="00F5418E"/>
    <w:rsid w:val="00F56BE0"/>
    <w:rsid w:val="00F61347"/>
    <w:rsid w:val="00F943DC"/>
    <w:rsid w:val="00FD12B5"/>
    <w:rsid w:val="00FD72CF"/>
    <w:rsid w:val="00FD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CB6"/>
  </w:style>
  <w:style w:type="paragraph" w:styleId="Footer">
    <w:name w:val="footer"/>
    <w:basedOn w:val="Normal"/>
    <w:link w:val="FooterChar"/>
    <w:uiPriority w:val="99"/>
    <w:unhideWhenUsed/>
    <w:rsid w:val="006B2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B6"/>
  </w:style>
  <w:style w:type="paragraph" w:styleId="NormalWeb">
    <w:name w:val="Normal (Web)"/>
    <w:basedOn w:val="Normal"/>
    <w:uiPriority w:val="99"/>
    <w:semiHidden/>
    <w:unhideWhenUsed/>
    <w:rsid w:val="0063223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ep-karapetyan</dc:creator>
  <cp:lastModifiedBy>ep-karapetyan</cp:lastModifiedBy>
  <cp:revision>47</cp:revision>
  <cp:lastPrinted>2021-03-25T07:32:00Z</cp:lastPrinted>
  <dcterms:created xsi:type="dcterms:W3CDTF">2021-03-03T12:27:00Z</dcterms:created>
  <dcterms:modified xsi:type="dcterms:W3CDTF">2021-03-31T13:11:00Z</dcterms:modified>
</cp:coreProperties>
</file>