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697" w:rsidRPr="000D6DA3" w:rsidRDefault="00BD3697" w:rsidP="00BD3697">
      <w:pPr>
        <w:spacing w:after="0" w:line="36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  <w:r w:rsidRPr="000D6DA3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ՀԻՄՆԱՎՈՐՈՒՄ</w:t>
      </w:r>
    </w:p>
    <w:p w:rsidR="00BD3697" w:rsidRPr="003E4EDB" w:rsidRDefault="00BD3697" w:rsidP="00BD3697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3E4ED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«</w:t>
      </w:r>
      <w:r w:rsidRPr="003E4EDB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 ԿԱՌԱՎԱՐՈՒԹՅԱՆ 2007 ԹՎԱԿԱՆԻ ՄԱՅԻՍԻ 17-Ի</w:t>
      </w:r>
      <w:r w:rsidRPr="003E4EDB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</w:t>
      </w:r>
      <w:r w:rsidRPr="00E654B3">
        <w:rPr>
          <w:rFonts w:ascii="GHEA Grapalat" w:eastAsia="Times New Roman" w:hAnsi="GHEA Grapalat" w:cs="Sylfaen"/>
          <w:b/>
          <w:sz w:val="24"/>
          <w:szCs w:val="24"/>
          <w:lang w:val="hy-AM"/>
        </w:rPr>
        <w:t>N 591-Ն</w:t>
      </w:r>
      <w:r w:rsidRPr="003E4EDB">
        <w:rPr>
          <w:rFonts w:ascii="GHEA Grapalat" w:hAnsi="GHEA Grapalat"/>
          <w:b/>
          <w:bCs/>
          <w:sz w:val="24"/>
          <w:szCs w:val="24"/>
          <w:lang w:val="hy-AM"/>
        </w:rPr>
        <w:t xml:space="preserve"> ՈՐՈՇՄԱՆ ՄԵՋ ՓՈՓՈԽՈՒԹՅՈՒՆ</w:t>
      </w:r>
      <w:r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Pr="003E4EDB">
        <w:rPr>
          <w:rFonts w:ascii="GHEA Grapalat" w:hAnsi="GHEA Grapalat"/>
          <w:b/>
          <w:bCs/>
          <w:sz w:val="24"/>
          <w:szCs w:val="24"/>
          <w:lang w:val="hy-AM"/>
        </w:rPr>
        <w:t xml:space="preserve"> ԵՎ ԼՐԱՑՈՒՄՆԵՐ ԿԱՏԱՐԵԼՈՒ ՄԱՍԻՆ</w:t>
      </w:r>
      <w:r w:rsidRPr="003E4EDB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»</w:t>
      </w:r>
      <w:r w:rsidRPr="000D6DA3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 ՀԱՅԱՍՏԱՆԻ ՀԱՆՐԱՊԵՏՈՒԹՅԱՆ ԿԱՌԱՎԱՐՈՒԹՅԱՆ ՈՐՈՇՄԱՆ ՆԱԽԱԳԾԻ ԸՆԴՈՒՆՄԱՆ ՎԵՐԱԲԵՐՅԱԼ</w:t>
      </w:r>
    </w:p>
    <w:p w:rsidR="00BD3697" w:rsidRPr="000D6DA3" w:rsidRDefault="00BD3697" w:rsidP="00BD3697">
      <w:pPr>
        <w:spacing w:after="0" w:line="240" w:lineRule="auto"/>
        <w:jc w:val="center"/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</w:pPr>
    </w:p>
    <w:p w:rsidR="00BD3697" w:rsidRPr="003E4EDB" w:rsidRDefault="00BD3697" w:rsidP="00BD3697">
      <w:pPr>
        <w:numPr>
          <w:ilvl w:val="0"/>
          <w:numId w:val="1"/>
        </w:numPr>
        <w:spacing w:after="0" w:line="240" w:lineRule="auto"/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</w:pPr>
      <w:proofErr w:type="spellStart"/>
      <w:r w:rsidRPr="003E4EDB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Անհրաժեշտությունը</w:t>
      </w:r>
      <w:proofErr w:type="spellEnd"/>
      <w:r w:rsidRPr="003E4EDB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>.</w:t>
      </w:r>
    </w:p>
    <w:p w:rsidR="00BD3697" w:rsidRPr="003E4EDB" w:rsidRDefault="00BD3697" w:rsidP="00BD3697">
      <w:pPr>
        <w:spacing w:after="0" w:line="240" w:lineRule="auto"/>
        <w:ind w:left="720"/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</w:pPr>
    </w:p>
    <w:p w:rsidR="00BD3697" w:rsidRPr="00ED771E" w:rsidRDefault="00BD3697" w:rsidP="00BD3697">
      <w:pPr>
        <w:spacing w:after="240" w:line="360" w:lineRule="auto"/>
        <w:ind w:left="165" w:right="142" w:firstLine="555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Նախագծի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ընդունման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անհրաժեշտությունը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պայմանավորված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է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նախ և առաջ </w:t>
      </w:r>
      <w:r w:rsidRPr="003906B0">
        <w:rPr>
          <w:rFonts w:ascii="GHEA Grapalat" w:hAnsi="GHEA Grapalat"/>
          <w:sz w:val="24"/>
          <w:szCs w:val="24"/>
        </w:rPr>
        <w:t>«</w:t>
      </w:r>
      <w:proofErr w:type="spellStart"/>
      <w:r w:rsidRPr="003906B0">
        <w:rPr>
          <w:rFonts w:ascii="GHEA Grapalat" w:hAnsi="GHEA Grapalat"/>
          <w:sz w:val="24"/>
          <w:szCs w:val="24"/>
        </w:rPr>
        <w:t>Օզոնային</w:t>
      </w:r>
      <w:proofErr w:type="spellEnd"/>
      <w:r w:rsidRPr="003906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906B0">
        <w:rPr>
          <w:rFonts w:ascii="GHEA Grapalat" w:hAnsi="GHEA Grapalat"/>
          <w:sz w:val="24"/>
          <w:szCs w:val="24"/>
        </w:rPr>
        <w:t>շերտի</w:t>
      </w:r>
      <w:proofErr w:type="spellEnd"/>
      <w:r w:rsidRPr="003906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906B0">
        <w:rPr>
          <w:rFonts w:ascii="GHEA Grapalat" w:hAnsi="GHEA Grapalat"/>
          <w:sz w:val="24"/>
          <w:szCs w:val="24"/>
        </w:rPr>
        <w:t>պահպանության</w:t>
      </w:r>
      <w:proofErr w:type="spellEnd"/>
      <w:r w:rsidRPr="003906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906B0">
        <w:rPr>
          <w:rFonts w:ascii="GHEA Grapalat" w:hAnsi="GHEA Grapalat"/>
          <w:sz w:val="24"/>
          <w:szCs w:val="24"/>
        </w:rPr>
        <w:t>մասին</w:t>
      </w:r>
      <w:proofErr w:type="spellEnd"/>
      <w:r>
        <w:rPr>
          <w:rFonts w:ascii="GHEA Grapalat" w:hAnsi="GHEA Grapalat"/>
          <w:sz w:val="24"/>
          <w:szCs w:val="24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</w:rPr>
        <w:t>օրենքի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ընդունմամբ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որի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կարգավորման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առարկան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ընդլայնվել</w:t>
      </w:r>
      <w:proofErr w:type="spellEnd"/>
      <w:r>
        <w:rPr>
          <w:rFonts w:ascii="GHEA Grapalat" w:hAnsi="GHEA Grapalat"/>
          <w:sz w:val="24"/>
          <w:szCs w:val="24"/>
        </w:rPr>
        <w:t xml:space="preserve"> է և </w:t>
      </w:r>
      <w:proofErr w:type="spellStart"/>
      <w:r>
        <w:rPr>
          <w:rFonts w:ascii="GHEA Grapalat" w:hAnsi="GHEA Grapalat"/>
          <w:sz w:val="24"/>
          <w:szCs w:val="24"/>
        </w:rPr>
        <w:t>ներառել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հիդրոֆտորածխածինները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որոնք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ջերմոցային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գազեր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</w:t>
      </w:r>
      <w:proofErr w:type="spellEnd"/>
      <w:r>
        <w:rPr>
          <w:rFonts w:ascii="GHEA Grapalat" w:hAnsi="GHEA Grapalat"/>
          <w:sz w:val="24"/>
          <w:szCs w:val="24"/>
        </w:rPr>
        <w:t xml:space="preserve">: </w:t>
      </w:r>
      <w:proofErr w:type="spellStart"/>
      <w:r>
        <w:rPr>
          <w:rFonts w:ascii="GHEA Grapalat" w:hAnsi="GHEA Grapalat"/>
          <w:sz w:val="24"/>
          <w:szCs w:val="24"/>
        </w:rPr>
        <w:t>Օրենքում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ամրագրված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նոր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իրավակարգավորումները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ներդաշնակեցված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միջազգային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պարտավորություններին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որոնք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իրենց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արտացոլումը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պետք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</w:rPr>
        <w:t>գտնեն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նաև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ենթաօրենսդրական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ակտերում</w:t>
      </w:r>
      <w:proofErr w:type="spellEnd"/>
      <w:r>
        <w:rPr>
          <w:rFonts w:ascii="GHEA Grapalat" w:hAnsi="GHEA Grapalat"/>
          <w:sz w:val="24"/>
          <w:szCs w:val="24"/>
        </w:rPr>
        <w:t>:</w:t>
      </w:r>
      <w:r>
        <w:rPr>
          <w:rFonts w:ascii="GHEA Grapalat" w:hAnsi="GHEA Grapalat"/>
          <w:sz w:val="24"/>
          <w:szCs w:val="24"/>
          <w:lang w:val="hy-AM"/>
        </w:rPr>
        <w:t xml:space="preserve"> Բացի այս, անհրաժեշտություն է ծագել նաև կատարելու որոշ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լրացումներ՝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կապված տնտեսական գործունեություն իրականացնող սուբյեկտների շրջանակի փոփոխության հետ, և քանի որ ֆիզիկական անձինք չեն կարող իրականացնել տնտեսական գործունեություն առանց ձեռնարկատեր հանդիսանալու, կատարվում է համարժեք փոփոխություն: Սրանից զատ, նպատակահարմար է փոփոխության ենթարկել անհատական չափաքանակների ստացման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ժամկետները՝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բաշխման գործընթացն էլ ավելի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արդյունավետորեն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կազմակերպելու համար: </w:t>
      </w:r>
    </w:p>
    <w:p w:rsidR="00BD3697" w:rsidRPr="004B4111" w:rsidRDefault="00BD3697" w:rsidP="00BD3697">
      <w:pPr>
        <w:spacing w:after="0" w:line="240" w:lineRule="auto"/>
        <w:jc w:val="both"/>
        <w:rPr>
          <w:rFonts w:ascii="GHEA Grapalat" w:eastAsia="Times New Roman" w:hAnsi="GHEA Grapalat"/>
          <w:color w:val="000000"/>
          <w:sz w:val="24"/>
          <w:szCs w:val="24"/>
        </w:rPr>
      </w:pPr>
    </w:p>
    <w:p w:rsidR="00BD3697" w:rsidRPr="003E4EDB" w:rsidRDefault="00BD3697" w:rsidP="00BD3697">
      <w:pPr>
        <w:numPr>
          <w:ilvl w:val="0"/>
          <w:numId w:val="1"/>
        </w:numPr>
        <w:spacing w:after="0" w:line="240" w:lineRule="auto"/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</w:pPr>
      <w:proofErr w:type="spellStart"/>
      <w:r w:rsidRPr="003E4EDB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Ընթացիկ</w:t>
      </w:r>
      <w:proofErr w:type="spellEnd"/>
      <w:r w:rsidRPr="003E4EDB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իրավիճակը</w:t>
      </w:r>
      <w:proofErr w:type="spellEnd"/>
      <w:r w:rsidRPr="003E4EDB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 xml:space="preserve"> </w:t>
      </w:r>
      <w:r w:rsidRPr="003E4EDB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և</w:t>
      </w:r>
      <w:r w:rsidRPr="003E4EDB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խնդիրները</w:t>
      </w:r>
      <w:proofErr w:type="spellEnd"/>
      <w:r w:rsidRPr="003E4EDB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>.</w:t>
      </w:r>
    </w:p>
    <w:p w:rsidR="00BD3697" w:rsidRPr="003E4EDB" w:rsidRDefault="00BD3697" w:rsidP="00BD3697">
      <w:pPr>
        <w:spacing w:after="0" w:line="240" w:lineRule="auto"/>
        <w:ind w:left="720"/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</w:pPr>
    </w:p>
    <w:p w:rsidR="00BD3697" w:rsidRPr="00E654B3" w:rsidRDefault="00BD3697" w:rsidP="00BD3697">
      <w:pPr>
        <w:spacing w:after="0" w:line="360" w:lineRule="auto"/>
        <w:ind w:right="136"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E654B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</w:t>
      </w: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այաստանի </w:t>
      </w:r>
      <w:r w:rsidRPr="00E654B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</w:t>
      </w: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անրապետության</w:t>
      </w:r>
      <w:r w:rsidRPr="00E654B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կառավարության 2007 թվականի մայիսի 17-ի</w:t>
      </w: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«Օզոնային շերտը քայքայող նյութերի ներմուծման անհատական չափաքանակները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սահմանելու կարգը հաստատելու մասին» </w:t>
      </w:r>
      <w:r w:rsidRPr="00E654B3">
        <w:rPr>
          <w:rFonts w:ascii="GHEA Grapalat" w:eastAsia="Times New Roman" w:hAnsi="GHEA Grapalat" w:cs="Sylfaen"/>
          <w:sz w:val="24"/>
          <w:szCs w:val="24"/>
          <w:lang w:val="hy-AM"/>
        </w:rPr>
        <w:t>N 591-Ն</w:t>
      </w:r>
      <w:r w:rsidRPr="00E654B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որոշումը նախատեսում է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իրավակարգավորումներ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բացառապես օզոնային շերտը քայքայող նյութերի մասով, ինչն արդեն ամբողջական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իրավակարգավորում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չի կարող համարվել, քանի որ </w:t>
      </w:r>
      <w:r w:rsidRPr="003906B0">
        <w:rPr>
          <w:rFonts w:ascii="GHEA Grapalat" w:hAnsi="GHEA Grapalat"/>
          <w:sz w:val="24"/>
          <w:szCs w:val="24"/>
        </w:rPr>
        <w:t>«</w:t>
      </w:r>
      <w:proofErr w:type="spellStart"/>
      <w:r w:rsidRPr="003906B0">
        <w:rPr>
          <w:rFonts w:ascii="GHEA Grapalat" w:hAnsi="GHEA Grapalat"/>
          <w:sz w:val="24"/>
          <w:szCs w:val="24"/>
        </w:rPr>
        <w:t>Օզոնային</w:t>
      </w:r>
      <w:proofErr w:type="spellEnd"/>
      <w:r w:rsidRPr="003906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906B0">
        <w:rPr>
          <w:rFonts w:ascii="GHEA Grapalat" w:hAnsi="GHEA Grapalat"/>
          <w:sz w:val="24"/>
          <w:szCs w:val="24"/>
        </w:rPr>
        <w:t>շերտի</w:t>
      </w:r>
      <w:proofErr w:type="spellEnd"/>
      <w:r w:rsidRPr="003906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906B0">
        <w:rPr>
          <w:rFonts w:ascii="GHEA Grapalat" w:hAnsi="GHEA Grapalat"/>
          <w:sz w:val="24"/>
          <w:szCs w:val="24"/>
        </w:rPr>
        <w:t>պահպանության</w:t>
      </w:r>
      <w:proofErr w:type="spellEnd"/>
      <w:r w:rsidRPr="003906B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906B0">
        <w:rPr>
          <w:rFonts w:ascii="GHEA Grapalat" w:hAnsi="GHEA Grapalat"/>
          <w:sz w:val="24"/>
          <w:szCs w:val="24"/>
        </w:rPr>
        <w:t>մասին</w:t>
      </w:r>
      <w:proofErr w:type="spellEnd"/>
      <w:r>
        <w:rPr>
          <w:rFonts w:ascii="GHEA Grapalat" w:hAnsi="GHEA Grapalat"/>
          <w:sz w:val="24"/>
          <w:szCs w:val="24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</w:rPr>
        <w:t>օրենքը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պարտադրում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</w:rPr>
        <w:t>սույն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որոշման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շրջանակներում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անդրադառնալ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նաև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հիդրոֆտորածխածիններին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:</w:t>
      </w:r>
      <w:r w:rsidRPr="00E654B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Բացի այս, սույն </w:t>
      </w:r>
      <w:r w:rsidRPr="00E654B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որոշմամբ սահմանված </w:t>
      </w:r>
      <w:proofErr w:type="spellStart"/>
      <w:r w:rsidRPr="00E654B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ձևերում</w:t>
      </w:r>
      <w:proofErr w:type="spellEnd"/>
      <w:r w:rsidRPr="00E654B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«ֆիզիկական անձ» </w:t>
      </w:r>
      <w:proofErr w:type="spellStart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ձևակերպումը</w:t>
      </w:r>
      <w:proofErr w:type="spellEnd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հակասության մեջ է նոր </w:t>
      </w:r>
      <w:proofErr w:type="spellStart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իրավակարգավորումների</w:t>
      </w:r>
      <w:proofErr w:type="spellEnd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հետ,</w:t>
      </w:r>
      <w:r w:rsidRPr="00E654B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ուստի իրավական ակտի նախագծով փորձ է </w:t>
      </w:r>
      <w:r w:rsidRPr="00E654B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lastRenderedPageBreak/>
        <w:t xml:space="preserve">կատարվում </w:t>
      </w:r>
      <w:proofErr w:type="spellStart"/>
      <w:r w:rsidRPr="00E654B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ներդաշնակեցնելու</w:t>
      </w:r>
      <w:proofErr w:type="spellEnd"/>
      <w:r w:rsidRPr="00E654B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գործող և նոր ընդունվող իրավական ակտերը: Միաժամանակ, լրացուցիչ քայլ է կատարվում բիզնես միջավայրի բարելավման </w:t>
      </w:r>
      <w:proofErr w:type="spellStart"/>
      <w:r w:rsidRPr="00E654B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տեսանկյունից՝</w:t>
      </w:r>
      <w:proofErr w:type="spellEnd"/>
      <w:r w:rsidRPr="00E654B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proofErr w:type="spellStart"/>
      <w:r w:rsidRPr="00E654B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տնտեսավարողների</w:t>
      </w:r>
      <w:proofErr w:type="spellEnd"/>
      <w:r w:rsidRPr="00E654B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կողմից անհատական չափաքանակ ստանալու հայտը պետական լիազոր մարմին ներկայացնելու ժամկետները տեղափոխելով </w:t>
      </w:r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հուլիսի 30-ից հոկտեմբերի 30-ը, ինչը տնտեսավարողներին</w:t>
      </w:r>
      <w:r w:rsidRPr="00E654B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հնարավորություն կտա լինելու ավելի ճկուն բիզնեսի պլանավորման տեսանկյունից:</w:t>
      </w:r>
    </w:p>
    <w:p w:rsidR="00BD3697" w:rsidRPr="003E4EDB" w:rsidRDefault="00BD3697" w:rsidP="00BD3697">
      <w:pPr>
        <w:spacing w:after="0" w:line="240" w:lineRule="auto"/>
        <w:ind w:right="136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BD3697" w:rsidRPr="003E4EDB" w:rsidRDefault="00BD3697" w:rsidP="00BD3697">
      <w:pPr>
        <w:numPr>
          <w:ilvl w:val="0"/>
          <w:numId w:val="1"/>
        </w:numPr>
        <w:spacing w:after="0" w:line="240" w:lineRule="auto"/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</w:pPr>
      <w:proofErr w:type="spellStart"/>
      <w:r w:rsidRPr="003E4EDB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Տվյալ</w:t>
      </w:r>
      <w:proofErr w:type="spellEnd"/>
      <w:r w:rsidRPr="003E4EDB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բնագավառում</w:t>
      </w:r>
      <w:proofErr w:type="spellEnd"/>
      <w:r w:rsidRPr="003E4EDB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իրականացվող</w:t>
      </w:r>
      <w:proofErr w:type="spellEnd"/>
      <w:r w:rsidRPr="003E4EDB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քաղաքականությունը</w:t>
      </w:r>
      <w:proofErr w:type="spellEnd"/>
      <w:r w:rsidRPr="003E4EDB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>.</w:t>
      </w:r>
    </w:p>
    <w:p w:rsidR="00BD3697" w:rsidRPr="003E4EDB" w:rsidRDefault="00BD3697" w:rsidP="00BD3697">
      <w:pPr>
        <w:spacing w:after="0" w:line="240" w:lineRule="auto"/>
        <w:ind w:left="720"/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</w:pPr>
    </w:p>
    <w:p w:rsidR="00BD3697" w:rsidRPr="003E4EDB" w:rsidRDefault="00BD3697" w:rsidP="00BD3697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</w:pPr>
      <w:proofErr w:type="spellStart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Այս</w:t>
      </w:r>
      <w:proofErr w:type="spellEnd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բնագավառում</w:t>
      </w:r>
      <w:proofErr w:type="spellEnd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Հայաստանի</w:t>
      </w:r>
      <w:proofErr w:type="spellEnd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Հանրապետությունը</w:t>
      </w:r>
      <w:proofErr w:type="spellEnd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շարունակում</w:t>
      </w:r>
      <w:proofErr w:type="spellEnd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է </w:t>
      </w:r>
      <w:proofErr w:type="spellStart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կատարել</w:t>
      </w:r>
      <w:proofErr w:type="spellEnd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իր</w:t>
      </w:r>
      <w:proofErr w:type="spellEnd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ստանձնած</w:t>
      </w:r>
      <w:proofErr w:type="spellEnd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միջազգային</w:t>
      </w:r>
      <w:proofErr w:type="spellEnd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պարտավորությունները</w:t>
      </w:r>
      <w:proofErr w:type="spellEnd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, </w:t>
      </w:r>
      <w:proofErr w:type="spellStart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որոնք</w:t>
      </w:r>
      <w:proofErr w:type="spellEnd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բխում</w:t>
      </w:r>
      <w:proofErr w:type="spellEnd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են</w:t>
      </w:r>
      <w:proofErr w:type="spellEnd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«</w:t>
      </w:r>
      <w:proofErr w:type="spellStart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Օզոնային</w:t>
      </w:r>
      <w:proofErr w:type="spellEnd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շերտի</w:t>
      </w:r>
      <w:proofErr w:type="spellEnd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պահպանության</w:t>
      </w:r>
      <w:proofErr w:type="spellEnd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մասին</w:t>
      </w:r>
      <w:proofErr w:type="spellEnd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» </w:t>
      </w:r>
      <w:proofErr w:type="spellStart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Վիեննայի</w:t>
      </w:r>
      <w:proofErr w:type="spellEnd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կոնվենցիայից</w:t>
      </w:r>
      <w:proofErr w:type="spellEnd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և «</w:t>
      </w:r>
      <w:proofErr w:type="spellStart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Օզոնային</w:t>
      </w:r>
      <w:proofErr w:type="spellEnd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շերտը</w:t>
      </w:r>
      <w:proofErr w:type="spellEnd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քայքայող</w:t>
      </w:r>
      <w:proofErr w:type="spellEnd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նյութերի</w:t>
      </w:r>
      <w:proofErr w:type="spellEnd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մասին</w:t>
      </w:r>
      <w:proofErr w:type="spellEnd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» </w:t>
      </w:r>
      <w:proofErr w:type="spellStart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Մոնրեալի</w:t>
      </w:r>
      <w:proofErr w:type="spellEnd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արձանագրությունից</w:t>
      </w:r>
      <w:proofErr w:type="spellEnd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։</w:t>
      </w:r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Ուստի</w:t>
      </w:r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անհրաժեշտ</w:t>
      </w:r>
      <w:proofErr w:type="spellEnd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է </w:t>
      </w:r>
      <w:proofErr w:type="spellStart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ապահովել</w:t>
      </w:r>
      <w:proofErr w:type="spellEnd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ոլորտի</w:t>
      </w:r>
      <w:proofErr w:type="spellEnd"/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նոր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իրավակարգավորումներ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, ինչպես նաև դրանց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բարելավում՝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պայմանավորված ոլորտում ծագող հասարակական հարաբերությունների զարգացմամբ և որակական փոփոխությամբ</w:t>
      </w:r>
      <w:r w:rsidRPr="00BE3978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:</w:t>
      </w:r>
    </w:p>
    <w:p w:rsidR="00BD3697" w:rsidRPr="003E4EDB" w:rsidRDefault="00BD3697" w:rsidP="00BD3697">
      <w:pPr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</w:p>
    <w:p w:rsidR="00BD3697" w:rsidRPr="003E4EDB" w:rsidRDefault="00BD3697" w:rsidP="00BD3697">
      <w:pPr>
        <w:numPr>
          <w:ilvl w:val="0"/>
          <w:numId w:val="1"/>
        </w:numPr>
        <w:spacing w:after="0" w:line="240" w:lineRule="auto"/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</w:pPr>
      <w:proofErr w:type="spellStart"/>
      <w:r w:rsidRPr="003E4EDB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Կարգավորման</w:t>
      </w:r>
      <w:proofErr w:type="spellEnd"/>
      <w:r w:rsidRPr="003E4EDB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նպատակը</w:t>
      </w:r>
      <w:proofErr w:type="spellEnd"/>
      <w:r w:rsidRPr="003E4EDB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 xml:space="preserve"> </w:t>
      </w:r>
      <w:r w:rsidRPr="003E4EDB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և</w:t>
      </w:r>
      <w:r w:rsidRPr="003E4EDB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բնույթը</w:t>
      </w:r>
      <w:proofErr w:type="spellEnd"/>
      <w:r w:rsidRPr="003E4EDB"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  <w:t>.</w:t>
      </w:r>
    </w:p>
    <w:p w:rsidR="00BD3697" w:rsidRPr="003E4EDB" w:rsidRDefault="00BD3697" w:rsidP="00BD3697">
      <w:pPr>
        <w:spacing w:after="0" w:line="240" w:lineRule="auto"/>
        <w:ind w:left="720"/>
        <w:rPr>
          <w:rFonts w:ascii="GHEA Grapalat" w:eastAsia="Times New Roman" w:hAnsi="GHEA Grapalat"/>
          <w:b/>
          <w:color w:val="000000"/>
          <w:sz w:val="24"/>
          <w:szCs w:val="24"/>
          <w:lang w:val="en-US"/>
        </w:rPr>
      </w:pPr>
    </w:p>
    <w:p w:rsidR="00BD3697" w:rsidRPr="00D36F02" w:rsidRDefault="00BD3697" w:rsidP="00BD3697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</w:pP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Կարգավորումը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հնարավորություն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կընձեռի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առանց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էլ ավելի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արդյունավետորեն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իրականացնել միջազգային պարտավորությունները և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ապահովել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հասարակական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հարաբերությունների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արդյունավետ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իրավակարգավորումը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:</w:t>
      </w:r>
    </w:p>
    <w:p w:rsidR="00BD3697" w:rsidRPr="003E4EDB" w:rsidRDefault="00BD3697" w:rsidP="00BD3697">
      <w:pPr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</w:pPr>
    </w:p>
    <w:p w:rsidR="00BD3697" w:rsidRPr="003E4EDB" w:rsidRDefault="00BD3697" w:rsidP="00BD3697">
      <w:pPr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</w:pPr>
      <w:proofErr w:type="spellStart"/>
      <w:r w:rsidRPr="003E4EDB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Նախագծի</w:t>
      </w:r>
      <w:proofErr w:type="spellEnd"/>
      <w:r w:rsidRPr="003E4EDB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մշակման</w:t>
      </w:r>
      <w:proofErr w:type="spellEnd"/>
      <w:r w:rsidRPr="003E4EDB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գործընթացում</w:t>
      </w:r>
      <w:proofErr w:type="spellEnd"/>
      <w:r w:rsidRPr="003E4EDB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ներգրավված</w:t>
      </w:r>
      <w:proofErr w:type="spellEnd"/>
      <w:r w:rsidRPr="003E4EDB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ինստիտուտները</w:t>
      </w:r>
      <w:proofErr w:type="spellEnd"/>
      <w:r w:rsidRPr="003E4EDB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 xml:space="preserve"> և </w:t>
      </w:r>
      <w:proofErr w:type="spellStart"/>
      <w:r w:rsidRPr="003E4EDB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անձինք</w:t>
      </w:r>
      <w:proofErr w:type="spellEnd"/>
      <w:r w:rsidRPr="003E4EDB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.</w:t>
      </w:r>
    </w:p>
    <w:p w:rsidR="00BD3697" w:rsidRPr="003E4EDB" w:rsidRDefault="00BD3697" w:rsidP="00BD3697">
      <w:pPr>
        <w:spacing w:after="0" w:line="240" w:lineRule="auto"/>
        <w:ind w:left="720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</w:pPr>
    </w:p>
    <w:p w:rsidR="00BD3697" w:rsidRPr="003E4EDB" w:rsidRDefault="00BD3697" w:rsidP="00BD3697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</w:pP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Նախագիծը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մշակվել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է </w:t>
      </w: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շրջակա միջավայրի</w:t>
      </w: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նախարարության</w:t>
      </w:r>
      <w:proofErr w:type="spellEnd"/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r w:rsidRPr="003E4EDB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կողմից:</w:t>
      </w:r>
    </w:p>
    <w:p w:rsidR="00BD3697" w:rsidRPr="003E4EDB" w:rsidRDefault="00BD3697" w:rsidP="00BD3697">
      <w:pPr>
        <w:spacing w:after="0" w:line="240" w:lineRule="auto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</w:pPr>
    </w:p>
    <w:p w:rsidR="00BD3697" w:rsidRPr="003E4EDB" w:rsidRDefault="00BD3697" w:rsidP="00BD3697">
      <w:pPr>
        <w:numPr>
          <w:ilvl w:val="0"/>
          <w:numId w:val="1"/>
        </w:numPr>
        <w:spacing w:after="0" w:line="240" w:lineRule="auto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</w:pPr>
      <w:proofErr w:type="spellStart"/>
      <w:r w:rsidRPr="003E4EDB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Ակնկալվող</w:t>
      </w:r>
      <w:proofErr w:type="spellEnd"/>
      <w:r w:rsidRPr="003E4EDB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3E4EDB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արդյունքը</w:t>
      </w:r>
      <w:proofErr w:type="spellEnd"/>
      <w:r w:rsidRPr="003E4EDB"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  <w:t>.</w:t>
      </w:r>
    </w:p>
    <w:p w:rsidR="00BD3697" w:rsidRPr="003E4EDB" w:rsidRDefault="00BD3697" w:rsidP="00BD3697">
      <w:pPr>
        <w:spacing w:after="0" w:line="240" w:lineRule="auto"/>
        <w:ind w:left="720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lang w:val="en-US"/>
        </w:rPr>
      </w:pPr>
    </w:p>
    <w:p w:rsidR="00BD3697" w:rsidRPr="00D36F02" w:rsidRDefault="00BD3697" w:rsidP="00BD3697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</w:pP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Գործող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ոլորտային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ներպետական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օրենսդրության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միջազգային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պարտավորությունների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ներդաշնակություն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և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իրավակարգավորումների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անխափանություն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ու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արդյունավետություն</w:t>
      </w:r>
      <w:proofErr w:type="spellEnd"/>
      <w:r>
        <w:rPr>
          <w:rFonts w:ascii="GHEA Grapalat" w:eastAsia="Times New Roman" w:hAnsi="GHEA Grapalat" w:cs="Sylfaen"/>
          <w:color w:val="000000"/>
          <w:sz w:val="24"/>
          <w:szCs w:val="24"/>
          <w:lang w:val="en-US"/>
        </w:rPr>
        <w:t>:</w:t>
      </w:r>
    </w:p>
    <w:p w:rsidR="00995490" w:rsidRPr="00BD3697" w:rsidRDefault="00995490" w:rsidP="00BD3697">
      <w:pPr>
        <w:rPr>
          <w:lang w:val="hy-AM"/>
        </w:rPr>
      </w:pPr>
    </w:p>
    <w:sectPr w:rsidR="00995490" w:rsidRPr="00BD3697" w:rsidSect="004338CA"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300B0"/>
    <w:multiLevelType w:val="hybridMultilevel"/>
    <w:tmpl w:val="77EAC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D3697"/>
    <w:rsid w:val="00427D93"/>
    <w:rsid w:val="004338CA"/>
    <w:rsid w:val="00995490"/>
    <w:rsid w:val="00BD3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697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Mtnolort</dc:creator>
  <cp:keywords/>
  <dc:description/>
  <cp:lastModifiedBy>Mtnolort</cp:lastModifiedBy>
  <cp:revision>5</cp:revision>
  <dcterms:created xsi:type="dcterms:W3CDTF">2021-03-01T11:22:00Z</dcterms:created>
  <dcterms:modified xsi:type="dcterms:W3CDTF">2021-03-01T11:22:00Z</dcterms:modified>
</cp:coreProperties>
</file>