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C7" w:rsidRDefault="00065EC7" w:rsidP="00065EC7">
      <w:pPr>
        <w:spacing w:line="360" w:lineRule="auto"/>
        <w:ind w:right="-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65EC7" w:rsidRPr="00AD4FDD" w:rsidRDefault="00065EC7" w:rsidP="00065EC7">
      <w:pPr>
        <w:ind w:right="-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D4FDD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065EC7" w:rsidRPr="00981606" w:rsidRDefault="00065EC7" w:rsidP="00065EC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350E0">
        <w:rPr>
          <w:rFonts w:ascii="GHEA Grapalat" w:hAnsi="GHEA Grapalat"/>
          <w:b/>
          <w:sz w:val="24"/>
          <w:szCs w:val="24"/>
          <w:lang w:val="hy-AM"/>
        </w:rPr>
        <w:t>«ՁԵՎԱԲԱՆԱԿԱՆ ՀԵՏԱԶՈՏՈՒԹՅՈՒՆՆԵՐԻ ՑԱՆԿԸ ԵՎ ԱՆՑԿԱՑՄԱՆ ԿԱՐԳԸ ՍԱՀՄԱՆԵԼՈՒ ԵՎ ՀԱՅԱՍՏԱՆԻ ՀԱՆՐԱՊԵՏՈՒԹՅԱՆ ԿԱՌԱՎԱՐՈՒԹՅԱՆ 2012 ԹՎԱԿԱՆԻ ՍԵՊՏԵՄԲԵՐԻ  20-Ի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N</w:t>
      </w:r>
      <w:r w:rsidRPr="004350E0">
        <w:rPr>
          <w:rFonts w:ascii="GHEA Grapalat" w:hAnsi="GHEA Grapalat"/>
          <w:b/>
          <w:sz w:val="24"/>
          <w:szCs w:val="24"/>
          <w:lang w:val="hy-AM"/>
        </w:rPr>
        <w:t xml:space="preserve"> 1207-Ն ՈՐՈՇՈՒՄՆ ՈՒԺԸ ԿՈՐՑՐԱԾ ՃԱՆԱՉԵԼՈՒ ՄԱՍԻՆ»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Pr="0063353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ԿԱՌԱՎԱՐՈՒԹՅԱՆ</w:t>
      </w:r>
      <w:r w:rsidRPr="0063353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</w:t>
      </w:r>
      <w:r w:rsidRPr="0063353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ՈՐՈՇՄԱՆ</w:t>
      </w:r>
      <w:r w:rsidRPr="0063353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63353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ՆԱԽԱԳԾԻ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Pr="00AD4FD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D4FDD">
        <w:rPr>
          <w:rFonts w:ascii="GHEA Grapalat" w:hAnsi="GHEA Grapalat"/>
          <w:b/>
          <w:sz w:val="24"/>
          <w:szCs w:val="24"/>
          <w:lang w:val="hy-AM"/>
        </w:rPr>
        <w:t>ԸՆԴՈՒՆՄԱՆ ԿԱՊԱԿՑՈՒԹՅԱՄԲ ՀԱՅԱՍՏԱՆԻ ՀԱՆՐԱՊԵՏՈՒԹՅԱՆ ՊԵՏԱԿԱՆ ԿԱՄ ՏԵՂԱԿԱՆ ԻՆՔՆԱԿԱՌԱՎԱՐՄԱՆ ՄԱՐՄԻՆՆԵՐԻ ԲՅՈՒՋԵՆԵՐՈՒՄ ԾԱԽՍԵՐԻ ԵՎ ԵԿԱՄՈՒՏՆԵՐԻ ԷԱԿԱՆ ԱՎԵԼԱՑՈՒՄՆԵՐԻ ԿԱՄ ՆՎԱԶԵՑՈՒՄՆԵՐԻ ՄԱՍԻՆ</w:t>
      </w:r>
    </w:p>
    <w:p w:rsidR="00065EC7" w:rsidRDefault="00065EC7" w:rsidP="00065EC7">
      <w:pPr>
        <w:jc w:val="center"/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065EC7" w:rsidRPr="00981606" w:rsidRDefault="00065EC7" w:rsidP="00065EC7">
      <w:pPr>
        <w:jc w:val="center"/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p w:rsidR="00065EC7" w:rsidRPr="00AD4FDD" w:rsidRDefault="00065EC7" w:rsidP="00065EC7">
      <w:pPr>
        <w:spacing w:line="360" w:lineRule="auto"/>
        <w:ind w:right="-7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4350E0">
        <w:rPr>
          <w:rFonts w:ascii="GHEA Grapalat" w:hAnsi="GHEA Grapalat"/>
          <w:color w:val="000000"/>
          <w:sz w:val="24"/>
          <w:szCs w:val="24"/>
          <w:lang w:val="hy-AM"/>
        </w:rPr>
        <w:t>«Ձևաբանական հետազոտությունների ցանկը և անցկացման կարգը սահմանելու և Հայաստանի Հանրապետության կառավա</w:t>
      </w:r>
      <w:r w:rsidRPr="004350E0">
        <w:rPr>
          <w:rFonts w:ascii="GHEA Grapalat" w:hAnsi="GHEA Grapalat"/>
          <w:color w:val="000000"/>
          <w:sz w:val="24"/>
          <w:szCs w:val="24"/>
          <w:lang w:val="hy-AM"/>
        </w:rPr>
        <w:softHyphen/>
        <w:t>րության 2012 թվականի սեպտեմբերի  20-ի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E63FA">
        <w:rPr>
          <w:rFonts w:ascii="GHEA Grapalat" w:hAnsi="GHEA Grapalat"/>
          <w:sz w:val="24"/>
          <w:szCs w:val="24"/>
          <w:lang w:val="hy-AM"/>
        </w:rPr>
        <w:t>N</w:t>
      </w:r>
      <w:r w:rsidRPr="004350E0">
        <w:rPr>
          <w:rFonts w:ascii="GHEA Grapalat" w:hAnsi="GHEA Grapalat"/>
          <w:color w:val="000000"/>
          <w:sz w:val="24"/>
          <w:szCs w:val="24"/>
          <w:lang w:val="hy-AM"/>
        </w:rPr>
        <w:t xml:space="preserve"> 1207-Ն որոշումն ուժը կորցրած ճանաչելու մասին» </w:t>
      </w:r>
      <w:r w:rsidRPr="000E0B66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0E0B66">
        <w:rPr>
          <w:rFonts w:ascii="GHEA Grapalat" w:hAnsi="GHEA Grapalat"/>
          <w:color w:val="000000"/>
          <w:sz w:val="24"/>
          <w:szCs w:val="24"/>
          <w:lang w:val="hy-AM"/>
        </w:rPr>
        <w:t xml:space="preserve">առավարության </w:t>
      </w:r>
      <w:r w:rsidRPr="000E0B66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0E0B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E0B66">
        <w:rPr>
          <w:rFonts w:ascii="GHEA Grapalat" w:hAnsi="GHEA Grapalat"/>
          <w:sz w:val="24"/>
          <w:szCs w:val="24"/>
          <w:lang w:val="hy-AM"/>
        </w:rPr>
        <w:t>նախագծի ընդունման կապակցությամբ պետական կամ տեղական ինքնակառավարման մարմնի բյուջեում ծախuերի և եկամուտների էական ավելացում կամ նվազեցում չի նախատեսվում:</w:t>
      </w:r>
    </w:p>
    <w:p w:rsidR="00065EC7" w:rsidRPr="00AD4FDD" w:rsidRDefault="00065EC7" w:rsidP="00065EC7">
      <w:pPr>
        <w:spacing w:line="360" w:lineRule="auto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065EC7" w:rsidRDefault="00065EC7" w:rsidP="00065EC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65EC7" w:rsidRDefault="00065EC7" w:rsidP="00065EC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65EC7" w:rsidRDefault="00065EC7" w:rsidP="00065EC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21CBC" w:rsidRPr="00065EC7" w:rsidRDefault="00421CBC" w:rsidP="003940E7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421CBC" w:rsidRPr="00065EC7" w:rsidSect="003940E7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C7"/>
    <w:rsid w:val="00065EC7"/>
    <w:rsid w:val="00092FA3"/>
    <w:rsid w:val="00296A89"/>
    <w:rsid w:val="00312D14"/>
    <w:rsid w:val="003940E7"/>
    <w:rsid w:val="00421CBC"/>
    <w:rsid w:val="00563ADD"/>
    <w:rsid w:val="006C2247"/>
    <w:rsid w:val="00983264"/>
    <w:rsid w:val="00A6180F"/>
    <w:rsid w:val="00CA1EA9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FE9D0"/>
  <w15:chartTrackingRefBased/>
  <w15:docId w15:val="{640C54E4-40D9-4162-9962-78B9EE45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EC7"/>
    <w:rPr>
      <w:rFonts w:ascii="Arial Armenian" w:hAnsi="Arial Armeni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5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1</cp:revision>
  <cp:lastPrinted>2008-01-25T12:43:00Z</cp:lastPrinted>
  <dcterms:created xsi:type="dcterms:W3CDTF">2021-01-27T07:17:00Z</dcterms:created>
  <dcterms:modified xsi:type="dcterms:W3CDTF">2021-01-27T07:18:00Z</dcterms:modified>
</cp:coreProperties>
</file>