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72" w:rsidRPr="002C1F91" w:rsidRDefault="00C74972" w:rsidP="009A48AF">
      <w:pPr>
        <w:spacing w:after="0" w:line="240" w:lineRule="auto"/>
        <w:ind w:left="142" w:hanging="142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2C1F91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ՏԵՂԵԿԱՆՔ</w:t>
      </w:r>
    </w:p>
    <w:p w:rsidR="00C74972" w:rsidRDefault="00C74972" w:rsidP="009A48AF">
      <w:pPr>
        <w:spacing w:after="0" w:line="240" w:lineRule="auto"/>
        <w:ind w:left="142" w:hanging="142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2C1F9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Հայաստանի Հանրապետության կառավարության 20</w:t>
      </w:r>
      <w:r w:rsidRPr="00C74972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18</w:t>
      </w:r>
      <w:r w:rsidRPr="002C1F9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r w:rsidRPr="00C74972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ապրիլի 12</w:t>
      </w:r>
      <w:r w:rsidRPr="002C1F9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-ի </w:t>
      </w:r>
      <w:r w:rsidRPr="00C74972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N 489</w:t>
      </w:r>
      <w:r w:rsidRPr="002C1F9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-Ն որոշման մեջ փոփոխություններ և լրացում</w:t>
      </w:r>
      <w:r w:rsidR="00243424" w:rsidRPr="0024342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C74972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C1F9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կատարելու մասին</w:t>
      </w:r>
    </w:p>
    <w:p w:rsidR="00C74972" w:rsidRPr="002C1F91" w:rsidRDefault="00C74972" w:rsidP="009A48AF">
      <w:pPr>
        <w:tabs>
          <w:tab w:val="left" w:pos="3544"/>
        </w:tabs>
        <w:spacing w:after="0" w:line="240" w:lineRule="auto"/>
        <w:ind w:left="142" w:hanging="142"/>
        <w:jc w:val="center"/>
        <w:rPr>
          <w:rFonts w:ascii="GHEA Grapalat" w:hAnsi="GHEA Grapalat"/>
          <w:sz w:val="24"/>
          <w:szCs w:val="24"/>
          <w:lang w:val="fr-FR"/>
        </w:rPr>
      </w:pPr>
      <w:r w:rsidRPr="002C1F9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 w:rsidRPr="00C74972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 կառավարության</w:t>
      </w:r>
      <w:r w:rsidRPr="002C1F91">
        <w:rPr>
          <w:rFonts w:ascii="GHEA Grapalat" w:hAnsi="GHEA Grapalat" w:cs="Arian AMU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նախագծի</w:t>
      </w:r>
      <w:r w:rsidRPr="002C1F91">
        <w:rPr>
          <w:rFonts w:ascii="GHEA Grapalat" w:hAnsi="GHEA Grapalat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C1F91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</w:t>
      </w:r>
      <w:r w:rsidRPr="002C1F91">
        <w:rPr>
          <w:rStyle w:val="Strong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2C1F91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կապակցությամբ ՀՀ</w:t>
      </w:r>
      <w:r w:rsidRPr="002C1F91">
        <w:rPr>
          <w:rStyle w:val="Strong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2C1F91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պետական բյուջեի ծախսերի կամ եկամուտների ավելացման կամ նվազեցման վերաբերյալ</w:t>
      </w:r>
      <w:r w:rsidRPr="002C1F91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</w:p>
    <w:p w:rsidR="00C74972" w:rsidRPr="002C1F91" w:rsidRDefault="00C74972" w:rsidP="00C74972">
      <w:pPr>
        <w:tabs>
          <w:tab w:val="left" w:pos="3544"/>
        </w:tabs>
        <w:spacing w:after="0" w:line="360" w:lineRule="auto"/>
        <w:ind w:left="142" w:hanging="142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fr-FR"/>
        </w:rPr>
      </w:pPr>
    </w:p>
    <w:p w:rsidR="00C74972" w:rsidRPr="002C1F91" w:rsidRDefault="00C74972" w:rsidP="00C74972">
      <w:pPr>
        <w:spacing w:after="0" w:line="360" w:lineRule="auto"/>
        <w:ind w:left="142" w:hanging="142"/>
        <w:jc w:val="both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fr-FR"/>
        </w:rPr>
        <w:tab/>
      </w: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fr-FR"/>
        </w:rPr>
        <w:tab/>
      </w:r>
      <w:r w:rsidRPr="002C1F9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Հայաստանի Հանրապետության </w:t>
      </w:r>
      <w:bookmarkStart w:id="0" w:name="_GoBack"/>
      <w:r w:rsidRPr="002C1F9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կառավարության 20</w:t>
      </w:r>
      <w:r w:rsidRPr="00C74972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fr-FR"/>
        </w:rPr>
        <w:t>18</w:t>
      </w:r>
      <w:r w:rsidRPr="002C1F9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proofErr w:type="spellStart"/>
      <w:r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en-US"/>
        </w:rPr>
        <w:t>ապրիլի</w:t>
      </w:r>
      <w:proofErr w:type="spellEnd"/>
      <w:r w:rsidRPr="00C74972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fr-FR"/>
        </w:rPr>
        <w:t>12-ի N 489-Ն</w:t>
      </w:r>
      <w:r w:rsidRPr="002C1F9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մեջ փոփոխություններ և լրացում</w:t>
      </w:r>
      <w:proofErr w:type="spellStart"/>
      <w:r w:rsidR="0024342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C1F9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կատարելու մասին</w:t>
      </w: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C1F9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որոշման նախագծի</w:t>
      </w:r>
      <w:r w:rsidRPr="002C1F91">
        <w:rPr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ընդուն</w:t>
      </w: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</w:rPr>
        <w:t>մամբ</w:t>
      </w:r>
      <w:r w:rsidRPr="002C1F9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պետական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բյուջեում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ծախսերի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</w:rPr>
        <w:t>և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եկամուտների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էական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ավելացում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կամ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նվազեցում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չի</w:t>
      </w:r>
      <w:r w:rsidRPr="002C1F91">
        <w:rPr>
          <w:rFonts w:ascii="GHEA Grapalat" w:eastAsia="Calibri" w:hAnsi="GHEA Grapalat" w:cs="Times Armenian"/>
          <w:color w:val="000000"/>
          <w:sz w:val="24"/>
          <w:szCs w:val="24"/>
          <w:lang w:val="fr-FR"/>
        </w:rPr>
        <w:t xml:space="preserve"> </w:t>
      </w:r>
      <w:r w:rsidRPr="002C1F91">
        <w:rPr>
          <w:rFonts w:ascii="GHEA Grapalat" w:eastAsia="Calibri" w:hAnsi="GHEA Grapalat" w:cs="Sylfaen"/>
          <w:color w:val="000000"/>
          <w:sz w:val="24"/>
          <w:szCs w:val="24"/>
        </w:rPr>
        <w:t>նախատեսվում</w:t>
      </w:r>
      <w:r w:rsidRPr="002C1F91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C74972" w:rsidRPr="002C1F91" w:rsidRDefault="00C74972" w:rsidP="00C74972">
      <w:pPr>
        <w:spacing w:after="0" w:line="360" w:lineRule="auto"/>
        <w:ind w:left="142" w:hanging="142"/>
        <w:jc w:val="both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</w:p>
    <w:bookmarkEnd w:id="0"/>
    <w:p w:rsidR="00C74972" w:rsidRPr="0091603F" w:rsidRDefault="00C74972" w:rsidP="00C74972">
      <w:pPr>
        <w:spacing w:after="0" w:line="360" w:lineRule="auto"/>
        <w:ind w:left="142" w:hanging="142"/>
        <w:jc w:val="right"/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fr-FR"/>
        </w:rPr>
      </w:pPr>
    </w:p>
    <w:p w:rsidR="00C74972" w:rsidRPr="00C74972" w:rsidRDefault="00C74972" w:rsidP="00C74972">
      <w:pPr>
        <w:spacing w:after="0" w:line="360" w:lineRule="auto"/>
        <w:ind w:left="142" w:hanging="142"/>
        <w:jc w:val="right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n-US"/>
        </w:rPr>
      </w:pPr>
      <w:r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ՀՀ </w:t>
      </w:r>
      <w:proofErr w:type="spellStart"/>
      <w:r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Առողջապահության</w:t>
      </w:r>
      <w:proofErr w:type="spellEnd"/>
      <w:r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նախարարություն</w:t>
      </w:r>
      <w:proofErr w:type="spellEnd"/>
    </w:p>
    <w:p w:rsidR="00C74972" w:rsidRPr="002C1F91" w:rsidRDefault="00C74972" w:rsidP="00C74972">
      <w:pPr>
        <w:spacing w:after="0" w:line="360" w:lineRule="auto"/>
        <w:ind w:left="142" w:hanging="142"/>
        <w:jc w:val="both"/>
        <w:rPr>
          <w:rFonts w:ascii="GHEA Grapalat" w:hAnsi="GHEA Grapalat"/>
          <w:sz w:val="24"/>
          <w:szCs w:val="24"/>
        </w:rPr>
      </w:pPr>
    </w:p>
    <w:p w:rsidR="00C74972" w:rsidRPr="002C1F91" w:rsidRDefault="00C74972" w:rsidP="00C74972">
      <w:pPr>
        <w:spacing w:line="360" w:lineRule="auto"/>
        <w:rPr>
          <w:rFonts w:ascii="GHEA Grapalat" w:hAnsi="GHEA Grapalat"/>
          <w:sz w:val="24"/>
          <w:szCs w:val="24"/>
        </w:rPr>
      </w:pPr>
    </w:p>
    <w:p w:rsidR="006B37EF" w:rsidRDefault="006B37EF"/>
    <w:sectPr w:rsidR="006B37EF" w:rsidSect="002C1F91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5002EEF" w:usb1="5000000B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72"/>
    <w:rsid w:val="00243424"/>
    <w:rsid w:val="002F11DC"/>
    <w:rsid w:val="00550176"/>
    <w:rsid w:val="006B37EF"/>
    <w:rsid w:val="0091603F"/>
    <w:rsid w:val="009A48AF"/>
    <w:rsid w:val="00C7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463F5-FDC6-4AF5-97C0-7FBCB3F0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972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4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global7</dc:creator>
  <cp:keywords/>
  <dc:description/>
  <cp:lastModifiedBy>MOH</cp:lastModifiedBy>
  <cp:revision>3</cp:revision>
  <dcterms:created xsi:type="dcterms:W3CDTF">2021-01-14T05:41:00Z</dcterms:created>
  <dcterms:modified xsi:type="dcterms:W3CDTF">2021-01-14T05:47:00Z</dcterms:modified>
</cp:coreProperties>
</file>