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C3" w:rsidRPr="00763BA5" w:rsidRDefault="00DC59C3" w:rsidP="00FF4F3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63BA5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C59C3" w:rsidRPr="00763BA5" w:rsidRDefault="00DC59C3" w:rsidP="00FF4F3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2018 ԹՎԱԿԱՆԻ ԱՊՐԻԼԻ 12-Ի N 489-Ն ՈՐՈՇՄԱՆ ՄԵՋ ՓՈՓՈԽՈՒԹՅՈՒՆՆԵՐ ԵՎ ԼՐԱՑՈՒՄ</w:t>
      </w:r>
      <w:r w:rsidR="00D755EC" w:rsidRPr="00D755EC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63BA5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ՀՀ ԿԱՌԱՎԱՐՈՒԹՅԱՆ ՈՐՈՇՄԱՆ ՆԱԽԱԳԾԻ</w:t>
      </w:r>
      <w:r w:rsidRPr="00763BA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DC59C3" w:rsidRPr="00763BA5" w:rsidRDefault="00DC59C3" w:rsidP="00DC59C3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C59C3" w:rsidRPr="00763BA5" w:rsidRDefault="00DC59C3" w:rsidP="00DC59C3">
      <w:pPr>
        <w:spacing w:line="360" w:lineRule="auto"/>
        <w:ind w:firstLine="374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763BA5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1</w:t>
      </w:r>
      <w:r w:rsidRPr="00763B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763BA5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Ընթացիկ իրավիճակը և իրավական ակտի ընդունման անհրաժեշտությունը</w:t>
      </w:r>
    </w:p>
    <w:p w:rsidR="00DC59C3" w:rsidRPr="00763BA5" w:rsidRDefault="00DC59C3" w:rsidP="00D629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     Սույն Նախագծի ընդունման հրատապությունը պայմանավորված է Հայաստանի Հանրապետությունում </w:t>
      </w:r>
      <w:r w:rsidR="007429B6">
        <w:rPr>
          <w:rFonts w:ascii="GHEA Grapalat" w:hAnsi="GHEA Grapalat"/>
          <w:bCs/>
          <w:sz w:val="24"/>
          <w:szCs w:val="24"/>
          <w:lang w:val="hy-AM"/>
        </w:rPr>
        <w:t xml:space="preserve">քաղցկեղի բուժման </w:t>
      </w:r>
      <w:r w:rsidR="00901A95">
        <w:rPr>
          <w:rFonts w:ascii="GHEA Grapalat" w:hAnsi="GHEA Grapalat"/>
          <w:bCs/>
          <w:sz w:val="24"/>
          <w:szCs w:val="24"/>
          <w:lang w:val="hy-AM"/>
        </w:rPr>
        <w:t xml:space="preserve">հակաուռուցքային, ինչպես նաև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ՄԻԱՎ/ՁԻԱՀ-ի</w:t>
      </w:r>
      <w:r w:rsidR="007429B6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901A95">
        <w:rPr>
          <w:rFonts w:ascii="GHEA Grapalat" w:hAnsi="GHEA Grapalat"/>
          <w:bCs/>
          <w:sz w:val="24"/>
          <w:szCs w:val="24"/>
          <w:lang w:val="hy-AM"/>
        </w:rPr>
        <w:t xml:space="preserve"> տուբերկուլոզի ախտորոշման նպատակով կիրառվող թեստ-հավաքածուների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անընդմեջ մատակարարման</w:t>
      </w:r>
      <w:r w:rsidR="007429B6">
        <w:rPr>
          <w:rFonts w:ascii="GHEA Grapalat" w:hAnsi="GHEA Grapalat"/>
          <w:bCs/>
          <w:sz w:val="24"/>
          <w:szCs w:val="24"/>
          <w:lang w:val="hy-AM"/>
        </w:rPr>
        <w:t xml:space="preserve"> անհրաժեշտությամբ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01A95">
        <w:rPr>
          <w:rFonts w:ascii="GHEA Grapalat" w:hAnsi="GHEA Grapalat"/>
          <w:bCs/>
          <w:sz w:val="24"/>
          <w:szCs w:val="24"/>
          <w:lang w:val="hy-AM"/>
        </w:rPr>
        <w:t>դրանց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որակի ապահովմամբ, 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գնումներն ավելի մրցակցային և արդյունավետ դարձնելով,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բյուջետային միջոցների խնայողությամբ: </w:t>
      </w:r>
    </w:p>
    <w:p w:rsidR="00DC59C3" w:rsidRPr="00763BA5" w:rsidRDefault="007429B6" w:rsidP="00D62996">
      <w:pPr>
        <w:spacing w:after="0"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7429B6">
        <w:rPr>
          <w:rFonts w:ascii="GHEA Grapalat" w:hAnsi="GHEA Grapalat" w:cs="Sylfaen"/>
          <w:sz w:val="24"/>
          <w:szCs w:val="24"/>
          <w:lang w:val="hy-AM"/>
        </w:rPr>
        <w:t>Ուռուցքային</w:t>
      </w:r>
      <w:r w:rsidR="00901A95">
        <w:rPr>
          <w:rFonts w:ascii="GHEA Grapalat" w:hAnsi="GHEA Grapalat" w:cs="Sylfaen"/>
          <w:sz w:val="24"/>
          <w:szCs w:val="24"/>
          <w:lang w:val="hy-AM"/>
        </w:rPr>
        <w:t xml:space="preserve"> հիվանդությունները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29B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քաղցկեղը</w:t>
      </w:r>
      <w:r w:rsidRPr="007429B6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գերակա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խնդիրներից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9837D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9837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լայն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>-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բեռ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նաև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7DC" w:rsidRPr="002A44F7">
        <w:rPr>
          <w:rFonts w:ascii="GHEA Grapalat" w:hAnsi="GHEA Grapalat"/>
          <w:sz w:val="24"/>
          <w:szCs w:val="24"/>
          <w:lang w:val="hy-AM"/>
        </w:rPr>
        <w:t>բարձր մահաբերություն</w:t>
      </w:r>
      <w:r w:rsidR="00DC59C3" w:rsidRPr="002A44F7">
        <w:rPr>
          <w:rFonts w:ascii="GHEA Grapalat" w:hAnsi="GHEA Grapalat"/>
          <w:sz w:val="24"/>
          <w:szCs w:val="24"/>
          <w:lang w:val="hy-AM"/>
        </w:rPr>
        <w:t xml:space="preserve">: </w:t>
      </w:r>
      <w:r w:rsidR="00DC59C3" w:rsidRPr="002A44F7">
        <w:rPr>
          <w:rFonts w:ascii="GHEA Grapalat" w:hAnsi="GHEA Grapalat" w:cs="Sylfaen"/>
          <w:sz w:val="24"/>
          <w:szCs w:val="24"/>
          <w:lang w:val="hy-AM"/>
        </w:rPr>
        <w:t>Ուստի</w:t>
      </w:r>
      <w:r w:rsidR="00DC59C3" w:rsidRPr="002A44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հակաուռուցքային </w:t>
      </w:r>
      <w:r w:rsidR="00901A95">
        <w:rPr>
          <w:rFonts w:ascii="GHEA Grapalat" w:hAnsi="GHEA Grapalat" w:cs="Sylfaen"/>
          <w:sz w:val="24"/>
          <w:szCs w:val="24"/>
          <w:lang w:val="hy-AM"/>
        </w:rPr>
        <w:t>դեղերի առկայությունը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շատ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4E1">
        <w:rPr>
          <w:rFonts w:ascii="GHEA Grapalat" w:hAnsi="GHEA Grapalat"/>
          <w:sz w:val="24"/>
          <w:szCs w:val="24"/>
          <w:lang w:val="hy-AM"/>
        </w:rPr>
        <w:t xml:space="preserve">այդ հիվանդություններից </w:t>
      </w:r>
      <w:r w:rsidR="009837DC" w:rsidRPr="002A44F7">
        <w:rPr>
          <w:rFonts w:ascii="GHEA Grapalat" w:hAnsi="GHEA Grapalat" w:cs="Sylfaen"/>
          <w:sz w:val="24"/>
          <w:szCs w:val="24"/>
          <w:lang w:val="hy-AM"/>
        </w:rPr>
        <w:t>մահացության ցուցանիշների իջեցման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: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առկա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 </w:t>
      </w:r>
      <w:r w:rsidR="009654E1">
        <w:rPr>
          <w:rFonts w:ascii="GHEA Grapalat" w:hAnsi="GHEA Grapalat"/>
          <w:sz w:val="24"/>
          <w:szCs w:val="24"/>
          <w:lang w:val="hy-AM"/>
        </w:rPr>
        <w:t xml:space="preserve">քաղցկեղի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A95">
        <w:rPr>
          <w:rFonts w:ascii="GHEA Grapalat" w:hAnsi="GHEA Grapalat"/>
          <w:sz w:val="24"/>
          <w:szCs w:val="24"/>
          <w:lang w:val="hy-AM"/>
        </w:rPr>
        <w:t xml:space="preserve">բարձր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արդյունավետությամբ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օժտված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պրեպարատներ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A95">
        <w:rPr>
          <w:rFonts w:ascii="GHEA Grapalat" w:hAnsi="GHEA Grapalat"/>
          <w:sz w:val="24"/>
          <w:szCs w:val="24"/>
          <w:lang w:val="hy-AM"/>
        </w:rPr>
        <w:t xml:space="preserve">մինչ այժմ մասամբ </w:t>
      </w:r>
      <w:r w:rsidR="00901A95">
        <w:rPr>
          <w:rFonts w:ascii="GHEA Grapalat" w:hAnsi="GHEA Grapalat" w:cs="Sylfaen"/>
          <w:sz w:val="24"/>
          <w:szCs w:val="24"/>
          <w:lang w:val="hy-AM"/>
        </w:rPr>
        <w:t xml:space="preserve">ձեռք են բերվել 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901A95">
        <w:rPr>
          <w:rFonts w:ascii="GHEA Grapalat" w:hAnsi="GHEA Grapalat"/>
          <w:sz w:val="24"/>
          <w:szCs w:val="24"/>
          <w:lang w:val="hy-AM"/>
        </w:rPr>
        <w:t xml:space="preserve">, առանց </w:t>
      </w:r>
      <w:r w:rsidR="00323618" w:rsidRPr="002A44F7">
        <w:rPr>
          <w:rFonts w:ascii="GHEA Grapalat" w:hAnsi="GHEA Grapalat" w:cs="Sylfaen"/>
          <w:sz w:val="24"/>
          <w:szCs w:val="24"/>
          <w:lang w:val="hy-AM"/>
        </w:rPr>
        <w:t xml:space="preserve">միջազգային հարթակների կողմից </w:t>
      </w:r>
      <w:r w:rsidR="00901A95">
        <w:rPr>
          <w:rFonts w:ascii="GHEA Grapalat" w:hAnsi="GHEA Grapalat" w:cs="Sylfaen"/>
          <w:sz w:val="24"/>
          <w:szCs w:val="24"/>
          <w:lang w:val="hy-AM"/>
        </w:rPr>
        <w:t xml:space="preserve">գնառաջարկներ ստանալու և, ավելի ցածր </w:t>
      </w:r>
      <w:r w:rsidR="008104DF">
        <w:rPr>
          <w:rFonts w:ascii="GHEA Grapalat" w:hAnsi="GHEA Grapalat" w:cs="Sylfaen"/>
          <w:sz w:val="24"/>
          <w:szCs w:val="24"/>
          <w:lang w:val="hy-AM"/>
        </w:rPr>
        <w:t xml:space="preserve">գների </w:t>
      </w:r>
      <w:r w:rsidR="00901A95">
        <w:rPr>
          <w:rFonts w:ascii="GHEA Grapalat" w:hAnsi="GHEA Grapalat" w:cs="Sylfaen"/>
          <w:sz w:val="24"/>
          <w:szCs w:val="24"/>
          <w:lang w:val="hy-AM"/>
        </w:rPr>
        <w:t>դեպքում, ուղղակիորեն միջազգային հարթակներից դեղերի գնման հնարավորության</w:t>
      </w:r>
      <w:r w:rsidR="009654E1">
        <w:rPr>
          <w:rFonts w:ascii="GHEA Grapalat" w:hAnsi="GHEA Grapalat" w:cs="Sylfaen"/>
          <w:sz w:val="24"/>
          <w:szCs w:val="24"/>
          <w:lang w:val="hy-AM"/>
        </w:rPr>
        <w:t>, իսկ մասամբ էլ ձեռք չեն բերվել` Հայաստանի Հանրապետությունում  գրանցված չլինելու և/կամ տեղային շուկայում դրանց չլինելու հետ կապված: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9C3" w:rsidRPr="00763BA5" w:rsidRDefault="00DC59C3" w:rsidP="00D62996">
      <w:pPr>
        <w:spacing w:after="0"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sz w:val="24"/>
          <w:szCs w:val="24"/>
          <w:lang w:val="hy-AM"/>
        </w:rPr>
        <w:t xml:space="preserve">ՄԻԱՎ/ՁԻԱՀ-ի և 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տուբերկուլոզի բուժման դեղերը 2018 թվականից ի վեր ձեռք են բերվում սույն որոշման շրջանակներում, ապահովելով որակյալ դեղերի անընդմեջ մատակարարում: </w:t>
      </w:r>
      <w:r w:rsidR="009654E1">
        <w:rPr>
          <w:rFonts w:ascii="GHEA Grapalat" w:hAnsi="GHEA Grapalat"/>
          <w:sz w:val="24"/>
          <w:szCs w:val="24"/>
          <w:lang w:val="hy-AM"/>
        </w:rPr>
        <w:t>Վ</w:t>
      </w:r>
      <w:r w:rsidR="008104DF">
        <w:rPr>
          <w:rFonts w:ascii="GHEA Grapalat" w:hAnsi="GHEA Grapalat"/>
          <w:sz w:val="24"/>
          <w:szCs w:val="24"/>
          <w:lang w:val="hy-AM"/>
        </w:rPr>
        <w:t>երջին տար</w:t>
      </w:r>
      <w:r w:rsidR="00925DF3" w:rsidRPr="00925DF3">
        <w:rPr>
          <w:rFonts w:ascii="GHEA Grapalat" w:hAnsi="GHEA Grapalat"/>
          <w:sz w:val="24"/>
          <w:szCs w:val="24"/>
          <w:lang w:val="hy-AM"/>
        </w:rPr>
        <w:t>ի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ներին աշխարհում </w:t>
      </w:r>
      <w:r w:rsidR="009654E1">
        <w:rPr>
          <w:rFonts w:ascii="GHEA Grapalat" w:hAnsi="GHEA Grapalat"/>
          <w:sz w:val="24"/>
          <w:szCs w:val="24"/>
          <w:lang w:val="hy-AM"/>
        </w:rPr>
        <w:t xml:space="preserve">սկսել են կիրառվել </w:t>
      </w:r>
      <w:r w:rsidR="008104DF">
        <w:rPr>
          <w:rFonts w:ascii="GHEA Grapalat" w:hAnsi="GHEA Grapalat"/>
          <w:sz w:val="24"/>
          <w:szCs w:val="24"/>
          <w:lang w:val="hy-AM"/>
        </w:rPr>
        <w:t>տուբերկուլոզի և ՄԻԱՎ/ՁԻԱՀ-ի արագ ախտոր</w:t>
      </w:r>
      <w:r w:rsidR="00925DF3" w:rsidRPr="00925DF3">
        <w:rPr>
          <w:rFonts w:ascii="GHEA Grapalat" w:hAnsi="GHEA Grapalat"/>
          <w:sz w:val="24"/>
          <w:szCs w:val="24"/>
          <w:lang w:val="hy-AM"/>
        </w:rPr>
        <w:t>ո</w:t>
      </w:r>
      <w:r w:rsidR="008104DF">
        <w:rPr>
          <w:rFonts w:ascii="GHEA Grapalat" w:hAnsi="GHEA Grapalat"/>
          <w:sz w:val="24"/>
          <w:szCs w:val="24"/>
          <w:lang w:val="hy-AM"/>
        </w:rPr>
        <w:t>շման նորարական մեթոդներ</w:t>
      </w:r>
      <w:r w:rsidR="009654E1">
        <w:rPr>
          <w:rFonts w:ascii="GHEA Grapalat" w:hAnsi="GHEA Grapalat"/>
          <w:sz w:val="24"/>
          <w:szCs w:val="24"/>
          <w:lang w:val="hy-AM"/>
        </w:rPr>
        <w:t>`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թեստ համակարգեր, որոնք առայժմ ձեռք են բերվում </w:t>
      </w:r>
      <w:r w:rsidR="009654E1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8104DF">
        <w:rPr>
          <w:rFonts w:ascii="GHEA Grapalat" w:hAnsi="GHEA Grapalat"/>
          <w:sz w:val="24"/>
          <w:szCs w:val="24"/>
          <w:lang w:val="hy-AM"/>
        </w:rPr>
        <w:t>Գլոբալ հիմնադրամի դրամաշնորհային ծրագրերի շրջանակներում</w:t>
      </w:r>
      <w:r w:rsidR="009654E1">
        <w:rPr>
          <w:rFonts w:ascii="GHEA Grapalat" w:hAnsi="GHEA Grapalat"/>
          <w:sz w:val="24"/>
          <w:szCs w:val="24"/>
          <w:lang w:val="hy-AM"/>
        </w:rPr>
        <w:t>`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ուղղակիորեն </w:t>
      </w:r>
      <w:r w:rsidR="009654E1">
        <w:rPr>
          <w:rFonts w:ascii="GHEA Grapalat" w:hAnsi="GHEA Grapalat"/>
          <w:sz w:val="24"/>
          <w:szCs w:val="24"/>
          <w:lang w:val="hy-AM"/>
        </w:rPr>
        <w:t>Հիմնադրամի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կողմից միջազգային </w:t>
      </w:r>
      <w:r w:rsidR="009654E1">
        <w:rPr>
          <w:rFonts w:ascii="GHEA Grapalat" w:hAnsi="GHEA Grapalat"/>
          <w:sz w:val="24"/>
          <w:szCs w:val="24"/>
          <w:lang w:val="hy-AM"/>
        </w:rPr>
        <w:lastRenderedPageBreak/>
        <w:t>հարթ</w:t>
      </w:r>
      <w:r w:rsidR="008104DF">
        <w:rPr>
          <w:rFonts w:ascii="GHEA Grapalat" w:hAnsi="GHEA Grapalat"/>
          <w:sz w:val="24"/>
          <w:szCs w:val="24"/>
          <w:lang w:val="hy-AM"/>
        </w:rPr>
        <w:t>ակներից իր</w:t>
      </w:r>
      <w:r w:rsidR="009654E1">
        <w:rPr>
          <w:rFonts w:ascii="GHEA Grapalat" w:hAnsi="GHEA Grapalat"/>
          <w:sz w:val="24"/>
          <w:szCs w:val="24"/>
          <w:lang w:val="hy-AM"/>
        </w:rPr>
        <w:t>ա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կանացվող </w:t>
      </w:r>
      <w:r w:rsidR="009654E1">
        <w:rPr>
          <w:rFonts w:ascii="GHEA Grapalat" w:hAnsi="GHEA Grapalat"/>
          <w:sz w:val="24"/>
          <w:szCs w:val="24"/>
          <w:lang w:val="hy-AM"/>
        </w:rPr>
        <w:t>գնումների եղանակով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, տեղային շուկայում համարժեք </w:t>
      </w:r>
      <w:r w:rsidR="00A81C17">
        <w:rPr>
          <w:rFonts w:ascii="GHEA Grapalat" w:hAnsi="GHEA Grapalat"/>
          <w:sz w:val="24"/>
          <w:szCs w:val="24"/>
          <w:lang w:val="hy-AM"/>
        </w:rPr>
        <w:t>ախտորոշիչ նյութերի բացակայության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C17">
        <w:rPr>
          <w:rFonts w:ascii="GHEA Grapalat" w:hAnsi="GHEA Grapalat"/>
          <w:sz w:val="24"/>
          <w:szCs w:val="24"/>
          <w:lang w:val="hy-AM"/>
        </w:rPr>
        <w:t>պատճառով</w:t>
      </w:r>
      <w:r w:rsidR="008104DF">
        <w:rPr>
          <w:rFonts w:ascii="GHEA Grapalat" w:hAnsi="GHEA Grapalat"/>
          <w:sz w:val="24"/>
          <w:szCs w:val="24"/>
          <w:lang w:val="hy-AM"/>
        </w:rPr>
        <w:t>: Քանի որ Գլոբալ հիմնադրամ</w:t>
      </w:r>
      <w:r w:rsidR="00A81C1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դրամաշնորհային ծրագրերը մոտենում են </w:t>
      </w:r>
      <w:r w:rsidR="00A81C17">
        <w:rPr>
          <w:rFonts w:ascii="GHEA Grapalat" w:hAnsi="GHEA Grapalat"/>
          <w:sz w:val="24"/>
          <w:szCs w:val="24"/>
          <w:lang w:val="hy-AM"/>
        </w:rPr>
        <w:t>պ</w:t>
      </w:r>
      <w:r w:rsidR="008104DF">
        <w:rPr>
          <w:rFonts w:ascii="GHEA Grapalat" w:hAnsi="GHEA Grapalat"/>
          <w:sz w:val="24"/>
          <w:szCs w:val="24"/>
          <w:lang w:val="hy-AM"/>
        </w:rPr>
        <w:t>ետական ֆինանսավորման</w:t>
      </w:r>
      <w:r w:rsidR="00A84793" w:rsidRPr="00A84793">
        <w:rPr>
          <w:rFonts w:ascii="GHEA Grapalat" w:hAnsi="GHEA Grapalat"/>
          <w:sz w:val="24"/>
          <w:szCs w:val="24"/>
          <w:lang w:val="hy-AM"/>
        </w:rPr>
        <w:t>ը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անց</w:t>
      </w:r>
      <w:r w:rsidR="00A84793" w:rsidRPr="00A84793">
        <w:rPr>
          <w:rFonts w:ascii="GHEA Grapalat" w:hAnsi="GHEA Grapalat"/>
          <w:sz w:val="24"/>
          <w:szCs w:val="24"/>
          <w:lang w:val="hy-AM"/>
        </w:rPr>
        <w:t>նելու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C17">
        <w:rPr>
          <w:rFonts w:ascii="GHEA Grapalat" w:hAnsi="GHEA Grapalat"/>
          <w:sz w:val="24"/>
          <w:szCs w:val="24"/>
          <w:lang w:val="hy-AM"/>
        </w:rPr>
        <w:t>շրջանին`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C17">
        <w:rPr>
          <w:rFonts w:ascii="GHEA Grapalat" w:hAnsi="GHEA Grapalat"/>
          <w:sz w:val="24"/>
          <w:szCs w:val="24"/>
          <w:lang w:val="hy-AM"/>
        </w:rPr>
        <w:t>նպատա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կահարմար է տուբերկուլոզի և ՄԻԱՎ/ՁԻԱՀ-ի ախտորոշման </w:t>
      </w:r>
      <w:r w:rsidR="00A81C17">
        <w:rPr>
          <w:rFonts w:ascii="GHEA Grapalat" w:hAnsi="GHEA Grapalat"/>
          <w:sz w:val="24"/>
          <w:szCs w:val="24"/>
          <w:lang w:val="hy-AM"/>
        </w:rPr>
        <w:t>թեստ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հավաքածուների գնումը նույնպես ներառել </w:t>
      </w:r>
      <w:r w:rsidR="00A81C17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8104DF">
        <w:rPr>
          <w:rFonts w:ascii="GHEA Grapalat" w:hAnsi="GHEA Grapalat"/>
          <w:sz w:val="24"/>
          <w:szCs w:val="24"/>
          <w:lang w:val="hy-AM"/>
        </w:rPr>
        <w:t>որոշման մեջ</w:t>
      </w:r>
      <w:r w:rsidR="00A81C17">
        <w:rPr>
          <w:rFonts w:ascii="GHEA Grapalat" w:hAnsi="GHEA Grapalat"/>
          <w:sz w:val="24"/>
          <w:szCs w:val="24"/>
          <w:lang w:val="hy-AM"/>
        </w:rPr>
        <w:t xml:space="preserve">` Հայաստանի Հանրապետությունում նշյալ </w:t>
      </w:r>
      <w:r w:rsidR="008104DF">
        <w:rPr>
          <w:rFonts w:ascii="GHEA Grapalat" w:hAnsi="GHEA Grapalat"/>
          <w:sz w:val="24"/>
          <w:szCs w:val="24"/>
          <w:lang w:val="hy-AM"/>
        </w:rPr>
        <w:t>երկու հիվանդությունների թե</w:t>
      </w:r>
      <w:r w:rsidR="00A84793" w:rsidRPr="00A84793">
        <w:rPr>
          <w:rFonts w:ascii="GHEA Grapalat" w:hAnsi="GHEA Grapalat"/>
          <w:sz w:val="24"/>
          <w:szCs w:val="24"/>
          <w:lang w:val="hy-AM"/>
        </w:rPr>
        <w:t>՛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բուժման և թե</w:t>
      </w:r>
      <w:r w:rsidR="00A84793" w:rsidRPr="00A84793">
        <w:rPr>
          <w:rFonts w:ascii="GHEA Grapalat" w:hAnsi="GHEA Grapalat"/>
          <w:sz w:val="24"/>
          <w:szCs w:val="24"/>
          <w:lang w:val="hy-AM"/>
        </w:rPr>
        <w:t>՛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 ախտորոշման համար </w:t>
      </w:r>
      <w:r w:rsidR="00A81C17">
        <w:rPr>
          <w:rFonts w:ascii="GHEA Grapalat" w:hAnsi="GHEA Grapalat"/>
          <w:sz w:val="24"/>
          <w:szCs w:val="24"/>
          <w:lang w:val="hy-AM"/>
        </w:rPr>
        <w:t>անհրաժեշ</w:t>
      </w:r>
      <w:r w:rsidR="008104DF">
        <w:rPr>
          <w:rFonts w:ascii="GHEA Grapalat" w:hAnsi="GHEA Grapalat"/>
          <w:sz w:val="24"/>
          <w:szCs w:val="24"/>
          <w:lang w:val="hy-AM"/>
        </w:rPr>
        <w:t xml:space="preserve">տ </w:t>
      </w:r>
      <w:r w:rsidR="00A81C17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8104DF">
        <w:rPr>
          <w:rFonts w:ascii="GHEA Grapalat" w:hAnsi="GHEA Grapalat"/>
          <w:sz w:val="24"/>
          <w:szCs w:val="24"/>
          <w:lang w:val="hy-AM"/>
        </w:rPr>
        <w:t>միջոցների անխափան մատակարարում ապահովելու նպատա</w:t>
      </w:r>
      <w:r w:rsidR="00A81C17">
        <w:rPr>
          <w:rFonts w:ascii="GHEA Grapalat" w:hAnsi="GHEA Grapalat"/>
          <w:sz w:val="24"/>
          <w:szCs w:val="24"/>
          <w:lang w:val="hy-AM"/>
        </w:rPr>
        <w:t>կ</w:t>
      </w:r>
      <w:r w:rsidR="008104DF">
        <w:rPr>
          <w:rFonts w:ascii="GHEA Grapalat" w:hAnsi="GHEA Grapalat"/>
          <w:sz w:val="24"/>
          <w:szCs w:val="24"/>
          <w:lang w:val="hy-AM"/>
        </w:rPr>
        <w:t>ով:</w:t>
      </w:r>
    </w:p>
    <w:p w:rsidR="00DC59C3" w:rsidRPr="00763BA5" w:rsidRDefault="00DC59C3" w:rsidP="00DC59C3">
      <w:pPr>
        <w:spacing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 w:cs="Courier New"/>
          <w:b/>
          <w:sz w:val="24"/>
          <w:szCs w:val="24"/>
          <w:lang w:val="hy-AM"/>
        </w:rPr>
        <w:t>2. Առաջարկվող կա</w:t>
      </w:r>
      <w:r w:rsidR="00891A61" w:rsidRPr="00D62996">
        <w:rPr>
          <w:rFonts w:ascii="GHEA Grapalat" w:hAnsi="GHEA Grapalat" w:cs="Courier New"/>
          <w:b/>
          <w:sz w:val="24"/>
          <w:szCs w:val="24"/>
          <w:lang w:val="hy-AM"/>
        </w:rPr>
        <w:t>ր</w:t>
      </w:r>
      <w:r w:rsidRPr="00763BA5">
        <w:rPr>
          <w:rFonts w:ascii="GHEA Grapalat" w:hAnsi="GHEA Grapalat" w:cs="Courier New"/>
          <w:b/>
          <w:sz w:val="24"/>
          <w:szCs w:val="24"/>
          <w:lang w:val="hy-AM"/>
        </w:rPr>
        <w:t>գավորումների բնույթը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9C3" w:rsidRPr="00763BA5" w:rsidRDefault="008104DF" w:rsidP="00891A61">
      <w:pPr>
        <w:spacing w:after="0"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Հակաուռուցքային դեղերի, </w:t>
      </w:r>
      <w:r w:rsidR="006173AB">
        <w:rPr>
          <w:rFonts w:ascii="GHEA Grapalat" w:hAnsi="GHEA Grapalat"/>
          <w:sz w:val="24"/>
          <w:szCs w:val="24"/>
          <w:lang w:val="hy-AM"/>
        </w:rPr>
        <w:t>ինչ</w:t>
      </w:r>
      <w:r>
        <w:rPr>
          <w:rFonts w:ascii="GHEA Grapalat" w:hAnsi="GHEA Grapalat"/>
          <w:sz w:val="24"/>
          <w:szCs w:val="24"/>
          <w:lang w:val="hy-AM"/>
        </w:rPr>
        <w:t xml:space="preserve">պես նաև </w:t>
      </w:r>
      <w:r w:rsidR="00A81C17">
        <w:rPr>
          <w:rFonts w:ascii="GHEA Grapalat" w:hAnsi="GHEA Grapalat"/>
          <w:sz w:val="24"/>
          <w:szCs w:val="24"/>
          <w:lang w:val="hy-AM"/>
        </w:rPr>
        <w:t xml:space="preserve">տուբերկուլոզի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="00A81C17">
        <w:rPr>
          <w:rFonts w:ascii="GHEA Grapalat" w:hAnsi="GHEA Grapalat"/>
          <w:sz w:val="24"/>
          <w:szCs w:val="24"/>
          <w:lang w:val="hy-AM"/>
        </w:rPr>
        <w:t>ՄԻԱՎ/</w:t>
      </w:r>
      <w:r>
        <w:rPr>
          <w:rFonts w:ascii="GHEA Grapalat" w:hAnsi="GHEA Grapalat"/>
          <w:sz w:val="24"/>
          <w:szCs w:val="24"/>
          <w:lang w:val="hy-AM"/>
        </w:rPr>
        <w:t xml:space="preserve">ՁԻԱՀ-ի ախտորոշման թեստ հավաքածուների 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գնման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ՀՀ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2018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12-ի N 489-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մեխանիզմներով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գնումը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հանգամանքներով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: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` </w:t>
      </w:r>
      <w:r w:rsidR="005A6F2D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դեղերը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F2D">
        <w:rPr>
          <w:rFonts w:ascii="GHEA Grapalat" w:hAnsi="GHEA Grapalat"/>
          <w:sz w:val="24"/>
          <w:szCs w:val="24"/>
          <w:lang w:val="hy-AM"/>
        </w:rPr>
        <w:t xml:space="preserve">և թեստ հավաքածուները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լայն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չունեն</w:t>
      </w:r>
      <w:r w:rsidR="005A6F2D">
        <w:rPr>
          <w:rFonts w:ascii="GHEA Grapalat" w:hAnsi="GHEA Grapalat" w:cs="Sylfaen"/>
          <w:sz w:val="24"/>
          <w:szCs w:val="24"/>
          <w:lang w:val="hy-AM"/>
        </w:rPr>
        <w:t>, կամ էլ առայժմ բացակայում են</w:t>
      </w:r>
      <w:r w:rsidR="00A81C17">
        <w:rPr>
          <w:rFonts w:ascii="GHEA Grapalat" w:hAnsi="GHEA Grapalat" w:cs="Sylfaen"/>
          <w:sz w:val="24"/>
          <w:szCs w:val="24"/>
          <w:lang w:val="hy-AM"/>
        </w:rPr>
        <w:t>,</w:t>
      </w:r>
      <w:r w:rsidR="005A6F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մրցույթների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մրցակցային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ֆոնը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ցածր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ինչը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պարզապես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գնման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հնարավորությունների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: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`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մրցունակ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էժան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գների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ստացում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մեջ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մատակարարներից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քանի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դեղերը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F2D">
        <w:rPr>
          <w:rFonts w:ascii="GHEA Grapalat" w:hAnsi="GHEA Grapalat"/>
          <w:sz w:val="24"/>
          <w:szCs w:val="24"/>
          <w:lang w:val="hy-AM"/>
        </w:rPr>
        <w:t xml:space="preserve">և թեստ հավաքածուները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գնվում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մեծ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ծավալներով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ուղիղ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արտադրողներից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որի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գինը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մասշտաբի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կարձանագրի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C3" w:rsidRPr="00763BA5">
        <w:rPr>
          <w:rFonts w:ascii="GHEA Grapalat" w:hAnsi="GHEA Grapalat" w:cs="Sylfaen"/>
          <w:sz w:val="24"/>
          <w:szCs w:val="24"/>
          <w:lang w:val="hy-AM"/>
        </w:rPr>
        <w:t>տնտեսում</w:t>
      </w:r>
      <w:r w:rsidR="00DC59C3" w:rsidRPr="00763BA5">
        <w:rPr>
          <w:rFonts w:ascii="GHEA Grapalat" w:hAnsi="GHEA Grapalat"/>
          <w:sz w:val="24"/>
          <w:szCs w:val="24"/>
          <w:lang w:val="hy-AM"/>
        </w:rPr>
        <w:t>:</w:t>
      </w:r>
    </w:p>
    <w:p w:rsidR="00DC59C3" w:rsidRPr="00763BA5" w:rsidRDefault="00DC59C3" w:rsidP="00891A61">
      <w:pPr>
        <w:spacing w:after="0"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կիրարկված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տար</w:t>
      </w:r>
      <w:r w:rsidR="004B79D1" w:rsidRPr="004B79D1">
        <w:rPr>
          <w:rFonts w:ascii="GHEA Grapalat" w:hAnsi="GHEA Grapalat" w:cs="Sylfaen"/>
          <w:sz w:val="24"/>
          <w:szCs w:val="24"/>
          <w:lang w:val="hy-AM"/>
        </w:rPr>
        <w:t xml:space="preserve">իների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արդյունքն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են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տվել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ապացուցել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4B79D1" w:rsidRPr="00763BA5">
        <w:rPr>
          <w:rFonts w:ascii="GHEA Grapalat" w:hAnsi="GHEA Grapalat" w:cs="Sylfaen"/>
          <w:sz w:val="24"/>
          <w:szCs w:val="24"/>
          <w:lang w:val="hy-AM"/>
        </w:rPr>
        <w:t xml:space="preserve">արդյունավետությունը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հակատուբերկուլոզային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ՄԻԱՎ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763BA5">
        <w:rPr>
          <w:rFonts w:ascii="GHEA Grapalat" w:hAnsi="GHEA Grapalat"/>
          <w:sz w:val="24"/>
          <w:szCs w:val="24"/>
          <w:lang w:val="hy-AM"/>
        </w:rPr>
        <w:t>:</w:t>
      </w:r>
    </w:p>
    <w:p w:rsidR="00DC59C3" w:rsidRPr="00763BA5" w:rsidRDefault="00DC59C3" w:rsidP="00891A61">
      <w:pPr>
        <w:spacing w:after="0" w:line="360" w:lineRule="auto"/>
        <w:ind w:firstLine="34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63BA5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որ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սույն  որոշմամբ նախատեսված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ոչ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կերպ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չի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մատակարարների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763BA5">
        <w:rPr>
          <w:rFonts w:ascii="GHEA Grapalat" w:hAnsi="GHEA Grapalat"/>
          <w:sz w:val="24"/>
          <w:szCs w:val="24"/>
          <w:lang w:val="hy-AM"/>
        </w:rPr>
        <w:t>: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DC59C3" w:rsidRPr="00763BA5" w:rsidRDefault="00DC59C3" w:rsidP="00891A61">
      <w:pPr>
        <w:autoSpaceDE w:val="0"/>
        <w:autoSpaceDN w:val="0"/>
        <w:adjustRightInd w:val="0"/>
        <w:spacing w:after="0" w:line="360" w:lineRule="auto"/>
        <w:ind w:right="-5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երկրորդ կետի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5</w:t>
      </w:r>
      <w:r w:rsidRPr="00763BA5">
        <w:rPr>
          <w:rFonts w:ascii="GHEA Grapalat" w:hAnsi="GHEA Grapalat"/>
          <w:sz w:val="24"/>
          <w:szCs w:val="24"/>
          <w:lang w:val="hy-AM"/>
        </w:rPr>
        <w:t>-</w:t>
      </w:r>
      <w:r w:rsidRPr="00763BA5">
        <w:rPr>
          <w:rFonts w:ascii="GHEA Grapalat" w:hAnsi="GHEA Grapalat" w:cs="Sylfaen"/>
          <w:sz w:val="24"/>
          <w:szCs w:val="24"/>
          <w:lang w:val="hy-AM"/>
        </w:rPr>
        <w:t>րդ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F2D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F2D">
        <w:rPr>
          <w:rFonts w:ascii="GHEA Grapalat" w:hAnsi="GHEA Grapalat" w:cs="Sylfaen"/>
          <w:sz w:val="24"/>
          <w:szCs w:val="24"/>
          <w:lang w:val="hy-AM"/>
        </w:rPr>
        <w:t xml:space="preserve">ՄԻԱՎ/ՁԻԱՀ-ի և տուբերկուլոզի ախտորոշման </w:t>
      </w:r>
      <w:r w:rsidR="00A81C17">
        <w:rPr>
          <w:rFonts w:ascii="GHEA Grapalat" w:hAnsi="GHEA Grapalat" w:cs="Sylfaen"/>
          <w:sz w:val="24"/>
          <w:szCs w:val="24"/>
          <w:lang w:val="hy-AM"/>
        </w:rPr>
        <w:t>թ</w:t>
      </w:r>
      <w:r w:rsidR="005A6F2D">
        <w:rPr>
          <w:rFonts w:ascii="GHEA Grapalat" w:hAnsi="GHEA Grapalat" w:cs="Sylfaen"/>
          <w:sz w:val="24"/>
          <w:szCs w:val="24"/>
          <w:lang w:val="hy-AM"/>
        </w:rPr>
        <w:t xml:space="preserve">եստ հավաքածուների ներառումը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Գլոբալ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lastRenderedPageBreak/>
        <w:t>Հիմնադրամի</w:t>
      </w:r>
      <w:r w:rsidR="00891A61" w:rsidRPr="00891A61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91A61" w:rsidRPr="00FC20F7">
        <w:rPr>
          <w:rFonts w:ascii="GHEA Grapalat" w:hAnsi="GHEA Grapalat" w:cs="Sylfaen"/>
          <w:sz w:val="24"/>
          <w:szCs w:val="24"/>
          <w:lang w:val="hy-AM"/>
        </w:rPr>
        <w:t>ԳՀ</w:t>
      </w:r>
      <w:r w:rsidR="00891A61" w:rsidRPr="00891A61">
        <w:rPr>
          <w:rFonts w:ascii="GHEA Grapalat" w:hAnsi="GHEA Grapalat" w:cs="Sylfaen"/>
          <w:sz w:val="24"/>
          <w:szCs w:val="24"/>
          <w:lang w:val="hy-AM"/>
        </w:rPr>
        <w:t>)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F2D">
        <w:rPr>
          <w:rFonts w:ascii="GHEA Grapalat" w:hAnsi="GHEA Grapalat"/>
          <w:sz w:val="24"/>
          <w:szCs w:val="24"/>
          <w:lang w:val="hy-AM"/>
        </w:rPr>
        <w:t>և բժշկական նշանակու</w:t>
      </w:r>
      <w:r w:rsidR="00A81C17">
        <w:rPr>
          <w:rFonts w:ascii="GHEA Grapalat" w:hAnsi="GHEA Grapalat"/>
          <w:sz w:val="24"/>
          <w:szCs w:val="24"/>
          <w:lang w:val="hy-AM"/>
        </w:rPr>
        <w:t>թ</w:t>
      </w:r>
      <w:r w:rsidR="005A6F2D">
        <w:rPr>
          <w:rFonts w:ascii="GHEA Grapalat" w:hAnsi="GHEA Grapalat"/>
          <w:sz w:val="24"/>
          <w:szCs w:val="24"/>
          <w:lang w:val="hy-AM"/>
        </w:rPr>
        <w:t xml:space="preserve">յան ապրանքների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բերման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վարվող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ԳՀ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ֆինանսավորմամբ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գնվող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5A6F2D">
        <w:rPr>
          <w:rFonts w:ascii="GHEA Grapalat" w:hAnsi="GHEA Grapalat" w:cs="Sylfaen"/>
          <w:sz w:val="24"/>
          <w:szCs w:val="24"/>
          <w:lang w:val="hy-AM"/>
        </w:rPr>
        <w:t xml:space="preserve"> և բժշկական նշանակությ</w:t>
      </w:r>
      <w:r w:rsidR="00A81C17">
        <w:rPr>
          <w:rFonts w:ascii="GHEA Grapalat" w:hAnsi="GHEA Grapalat" w:cs="Sylfaen"/>
          <w:sz w:val="24"/>
          <w:szCs w:val="24"/>
          <w:lang w:val="hy-AM"/>
        </w:rPr>
        <w:t>ան</w:t>
      </w:r>
      <w:r w:rsidR="005A6F2D">
        <w:rPr>
          <w:rFonts w:ascii="GHEA Grapalat" w:hAnsi="GHEA Grapalat" w:cs="Sylfaen"/>
          <w:sz w:val="24"/>
          <w:szCs w:val="24"/>
          <w:lang w:val="hy-AM"/>
        </w:rPr>
        <w:t xml:space="preserve"> ապրանքների 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վրա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էլ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ԳՀ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դրամաշնորհների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ստանձնվող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ծրագրերից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պետությանը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պլանների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բարեհաջող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իրականացումն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է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նոր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և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նախապայման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: Այս մասին է նաև Գլոբալ Հիմնադրամի Արևելյան Եվրոպայի և Կենտրոնական Ասիայի տարածաշրջանի ծրագրերի ղեկավար Դումիտրու Լատիցեվչիի կողմից Հայաստանի Հանրապետության առողջապահության նախարարի տեղակալ Անահիտ Ավանեսյանին </w:t>
      </w:r>
      <w:r w:rsidR="005A6F2D">
        <w:rPr>
          <w:rFonts w:ascii="GHEA Grapalat" w:hAnsi="GHEA Grapalat"/>
          <w:sz w:val="24"/>
          <w:szCs w:val="24"/>
          <w:lang w:val="hy-AM"/>
        </w:rPr>
        <w:t>2019թ</w:t>
      </w:r>
      <w:r w:rsidRPr="00763BA5">
        <w:rPr>
          <w:rFonts w:ascii="GHEA Grapalat" w:hAnsi="GHEA Grapalat"/>
          <w:sz w:val="24"/>
          <w:szCs w:val="24"/>
          <w:lang w:val="hy-AM"/>
        </w:rPr>
        <w:t>. փետրվարի 26-ին ուղարկված գրությունը:</w:t>
      </w:r>
    </w:p>
    <w:p w:rsidR="00DC59C3" w:rsidRPr="00763BA5" w:rsidRDefault="00DC59C3" w:rsidP="00DC59C3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3BA5">
        <w:rPr>
          <w:rFonts w:ascii="GHEA Grapalat" w:hAnsi="GHEA Grapalat"/>
          <w:sz w:val="24"/>
          <w:szCs w:val="24"/>
          <w:lang w:val="hy-AM"/>
        </w:rPr>
        <w:t xml:space="preserve">Որոշման երկրորդ հավելվածով նախատեսված գործակալների ցանկում </w:t>
      </w:r>
      <w:r w:rsidR="00F42CCF">
        <w:rPr>
          <w:rFonts w:ascii="GHEA Grapalat" w:hAnsi="GHEA Grapalat"/>
          <w:sz w:val="24"/>
          <w:szCs w:val="24"/>
          <w:lang w:val="hy-AM"/>
        </w:rPr>
        <w:t>«</w:t>
      </w:r>
      <w:r w:rsidR="00F42CCF" w:rsidRPr="00F42CCF">
        <w:rPr>
          <w:rFonts w:ascii="GHEA Grapalat" w:hAnsi="GHEA Grapalat" w:cs="Sylfaen"/>
          <w:sz w:val="24"/>
          <w:szCs w:val="24"/>
          <w:lang w:val="hy-AM"/>
        </w:rPr>
        <w:t>Այ + սոլյուշնս</w:t>
      </w:r>
      <w:r w:rsidR="00F42CCF">
        <w:rPr>
          <w:rFonts w:ascii="GHEA Grapalat" w:hAnsi="GHEA Grapalat" w:cs="Sylfaen"/>
          <w:sz w:val="24"/>
          <w:szCs w:val="24"/>
          <w:lang w:val="hy-AM"/>
        </w:rPr>
        <w:t>» կազմակերպության</w:t>
      </w:r>
      <w:r w:rsidR="00F42CCF" w:rsidRPr="00F42C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ավելացումը պայմանավորված է նույն ցանկում </w:t>
      </w:r>
      <w:r w:rsidR="007429B6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 մյուս կառույցներին նման պրոֆիլով գործունեության իրականացմամբ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իրականացնում է մեծածավալ գնումներ բազմաթիվ երկրների կառավարությունների համար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, եղել է նաև </w:t>
      </w:r>
      <w:r w:rsidR="00A81C17">
        <w:rPr>
          <w:rFonts w:ascii="GHEA Grapalat" w:hAnsi="GHEA Grapalat" w:cs="Sylfaen"/>
          <w:sz w:val="24"/>
          <w:szCs w:val="24"/>
          <w:lang w:val="hy-AM"/>
        </w:rPr>
        <w:t>Հ</w:t>
      </w:r>
      <w:r w:rsidR="007429B6">
        <w:rPr>
          <w:rFonts w:ascii="GHEA Grapalat" w:hAnsi="GHEA Grapalat" w:cs="Sylfaen"/>
          <w:sz w:val="24"/>
          <w:szCs w:val="24"/>
          <w:lang w:val="hy-AM"/>
        </w:rPr>
        <w:t>այաստանի Հանրապետության համար ՄԻԱՎ/ՁԻԱՀ-ի բուժման հակառետրովիուսային դեղերի մատակարար</w:t>
      </w:r>
      <w:r w:rsidR="00A81C17">
        <w:rPr>
          <w:rFonts w:ascii="GHEA Grapalat" w:hAnsi="GHEA Grapalat" w:cs="Sylfaen"/>
          <w:sz w:val="24"/>
          <w:szCs w:val="24"/>
          <w:lang w:val="hy-AM"/>
        </w:rPr>
        <w:t>ը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 Գլոբալ հիմնադրամի դրամաշնորհային ծրագրերի շրջանակներում</w:t>
      </w:r>
      <w:r w:rsidR="00A81C17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 2019 թվակ</w:t>
      </w:r>
      <w:r w:rsidR="00FC20F7" w:rsidRPr="00FC20F7">
        <w:rPr>
          <w:rFonts w:ascii="GHEA Grapalat" w:hAnsi="GHEA Grapalat" w:cs="Sylfaen"/>
          <w:sz w:val="24"/>
          <w:szCs w:val="24"/>
          <w:lang w:val="hy-AM"/>
        </w:rPr>
        <w:t>անի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2CCF">
        <w:rPr>
          <w:rFonts w:ascii="GHEA Grapalat" w:hAnsi="GHEA Grapalat" w:cs="Sylfaen"/>
          <w:sz w:val="24"/>
          <w:szCs w:val="24"/>
          <w:lang w:val="hy-AM"/>
        </w:rPr>
        <w:t>հոկտեմբերի 14-</w:t>
      </w:r>
      <w:r w:rsidR="00A81C17">
        <w:rPr>
          <w:rFonts w:ascii="GHEA Grapalat" w:hAnsi="GHEA Grapalat" w:cs="Sylfaen"/>
          <w:sz w:val="24"/>
          <w:szCs w:val="24"/>
          <w:lang w:val="hy-AM"/>
        </w:rPr>
        <w:t>ի</w:t>
      </w:r>
      <w:r w:rsidR="007429B6">
        <w:rPr>
          <w:rFonts w:ascii="GHEA Grapalat" w:hAnsi="GHEA Grapalat" w:cs="Sylfaen"/>
          <w:sz w:val="24"/>
          <w:szCs w:val="24"/>
          <w:lang w:val="hy-AM"/>
        </w:rPr>
        <w:t>ն գրավոր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29B6">
        <w:rPr>
          <w:rFonts w:ascii="GHEA Grapalat" w:hAnsi="GHEA Grapalat" w:cs="Sylfaen"/>
          <w:sz w:val="24"/>
          <w:szCs w:val="24"/>
          <w:lang w:val="hy-AM"/>
        </w:rPr>
        <w:t xml:space="preserve">հետարքրքրություն է հայտնել 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FC20F7" w:rsidRPr="00FC20F7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763BA5">
        <w:rPr>
          <w:rFonts w:ascii="GHEA Grapalat" w:hAnsi="GHEA Grapalat" w:cs="Sylfaen"/>
          <w:sz w:val="24"/>
          <w:szCs w:val="24"/>
          <w:lang w:val="hy-AM"/>
        </w:rPr>
        <w:t>կառավարության ստեղծած այս ինքնատիպ մրցակցային հարթակին մասնակցելու մասով: Այս հավելումը առնվազն հնարավորություն կ</w:t>
      </w:r>
      <w:r w:rsidR="00FC20F7" w:rsidRPr="00FC20F7">
        <w:rPr>
          <w:rFonts w:ascii="GHEA Grapalat" w:hAnsi="GHEA Grapalat" w:cs="Sylfaen"/>
          <w:sz w:val="24"/>
          <w:szCs w:val="24"/>
          <w:lang w:val="hy-AM"/>
        </w:rPr>
        <w:t>ը</w:t>
      </w:r>
      <w:r w:rsidRPr="00763BA5">
        <w:rPr>
          <w:rFonts w:ascii="GHEA Grapalat" w:hAnsi="GHEA Grapalat" w:cs="Sylfaen"/>
          <w:sz w:val="24"/>
          <w:szCs w:val="24"/>
          <w:lang w:val="hy-AM"/>
        </w:rPr>
        <w:t>նձեռի որոշմամբ նախատեսված գնումները ավելի մրցակցային և արդյունավետ դարձնել հետագայում:</w:t>
      </w:r>
    </w:p>
    <w:p w:rsidR="00DC59C3" w:rsidRPr="00763BA5" w:rsidRDefault="00DC59C3" w:rsidP="00DC59C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 xml:space="preserve">        3. Նախագծի մշակման գործընթացում ներգրավված ինստիտուտները և անձինք</w:t>
      </w:r>
    </w:p>
    <w:p w:rsidR="00DC59C3" w:rsidRPr="00763BA5" w:rsidRDefault="00DC59C3" w:rsidP="00DC59C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DC59C3" w:rsidRPr="00763BA5" w:rsidRDefault="00DC59C3" w:rsidP="00FF4F3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     4. Ա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կնկալվող</w:t>
      </w:r>
      <w:r w:rsidRPr="00763BA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DC59C3" w:rsidRPr="00763BA5" w:rsidRDefault="00DC59C3" w:rsidP="00DC59C3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Որոշման ընդունման արդյունքում հնարավոր կդառնա ապահովել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Հանրապետությունում որակյալ </w:t>
      </w:r>
      <w:r w:rsidR="00A81C17">
        <w:rPr>
          <w:rFonts w:ascii="GHEA Grapalat" w:hAnsi="GHEA Grapalat"/>
          <w:bCs/>
          <w:sz w:val="24"/>
          <w:szCs w:val="24"/>
          <w:lang w:val="hy-AM"/>
        </w:rPr>
        <w:t>հակաուռուցքային դեղերի, ինչպես նաև ՄԻԱՎ/ՁԻԱՀ-ի և տուբերկուլոզի ախտորոշման թեստ հավաքածուների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 անընդմեջ մատակարարում`  այդ դեղերի </w:t>
      </w:r>
      <w:r w:rsidR="00A81C17">
        <w:rPr>
          <w:rFonts w:ascii="GHEA Grapalat" w:hAnsi="GHEA Grapalat"/>
          <w:bCs/>
          <w:sz w:val="24"/>
          <w:szCs w:val="24"/>
          <w:lang w:val="hy-AM"/>
        </w:rPr>
        <w:t>և թեստ հավաքածուների</w:t>
      </w:r>
      <w:r w:rsidR="00A81C17" w:rsidRPr="00763BA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81C17">
        <w:rPr>
          <w:rFonts w:ascii="GHEA Grapalat" w:hAnsi="GHEA Grapalat"/>
          <w:bCs/>
          <w:sz w:val="24"/>
          <w:szCs w:val="24"/>
          <w:lang w:val="hy-AM"/>
        </w:rPr>
        <w:t xml:space="preserve">գնումները </w:t>
      </w:r>
      <w:r w:rsidRPr="00763BA5">
        <w:rPr>
          <w:rFonts w:ascii="GHEA Grapalat" w:hAnsi="GHEA Grapalat" w:cs="Sylfaen"/>
          <w:sz w:val="24"/>
          <w:szCs w:val="24"/>
          <w:lang w:val="hy-AM"/>
        </w:rPr>
        <w:t xml:space="preserve">առավել մրցակցային և արդյունավետ դարձնելով և հանգեցնելով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 xml:space="preserve">բյուջետային միջոցների խնայողության: </w:t>
      </w:r>
    </w:p>
    <w:p w:rsidR="003C792D" w:rsidRPr="00A81C17" w:rsidRDefault="003C792D" w:rsidP="00DC59C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C792D" w:rsidRPr="00A81C17" w:rsidSect="00A8479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37BE7"/>
    <w:rsid w:val="000D63D7"/>
    <w:rsid w:val="000D77C0"/>
    <w:rsid w:val="001146A7"/>
    <w:rsid w:val="00183A39"/>
    <w:rsid w:val="00192B52"/>
    <w:rsid w:val="001E673A"/>
    <w:rsid w:val="002432D8"/>
    <w:rsid w:val="002806B5"/>
    <w:rsid w:val="002A44F7"/>
    <w:rsid w:val="002D031C"/>
    <w:rsid w:val="00323618"/>
    <w:rsid w:val="00334DEA"/>
    <w:rsid w:val="0035031B"/>
    <w:rsid w:val="003B05AB"/>
    <w:rsid w:val="003C792D"/>
    <w:rsid w:val="003D4931"/>
    <w:rsid w:val="00456B9C"/>
    <w:rsid w:val="00483743"/>
    <w:rsid w:val="004A0FC8"/>
    <w:rsid w:val="004B79D1"/>
    <w:rsid w:val="00575EA4"/>
    <w:rsid w:val="005A6F2D"/>
    <w:rsid w:val="006173AB"/>
    <w:rsid w:val="0063467A"/>
    <w:rsid w:val="00653F78"/>
    <w:rsid w:val="00663BD7"/>
    <w:rsid w:val="00693B3E"/>
    <w:rsid w:val="007429B6"/>
    <w:rsid w:val="007460AD"/>
    <w:rsid w:val="007C3963"/>
    <w:rsid w:val="008104DF"/>
    <w:rsid w:val="008135E6"/>
    <w:rsid w:val="00827282"/>
    <w:rsid w:val="0088735E"/>
    <w:rsid w:val="00891A61"/>
    <w:rsid w:val="00897B7D"/>
    <w:rsid w:val="008B523A"/>
    <w:rsid w:val="008E0897"/>
    <w:rsid w:val="008E46D2"/>
    <w:rsid w:val="00901A95"/>
    <w:rsid w:val="00925DF3"/>
    <w:rsid w:val="00932247"/>
    <w:rsid w:val="009654E1"/>
    <w:rsid w:val="009837DC"/>
    <w:rsid w:val="00993235"/>
    <w:rsid w:val="009A207A"/>
    <w:rsid w:val="009C3D10"/>
    <w:rsid w:val="00A3521B"/>
    <w:rsid w:val="00A81C17"/>
    <w:rsid w:val="00A84793"/>
    <w:rsid w:val="00AC2B83"/>
    <w:rsid w:val="00BA6E93"/>
    <w:rsid w:val="00BF72CE"/>
    <w:rsid w:val="00C7496A"/>
    <w:rsid w:val="00C93AC8"/>
    <w:rsid w:val="00D2703E"/>
    <w:rsid w:val="00D62996"/>
    <w:rsid w:val="00D755EC"/>
    <w:rsid w:val="00D8395A"/>
    <w:rsid w:val="00DC59C3"/>
    <w:rsid w:val="00E4770F"/>
    <w:rsid w:val="00EF64DE"/>
    <w:rsid w:val="00F27688"/>
    <w:rsid w:val="00F42CCF"/>
    <w:rsid w:val="00F958BD"/>
    <w:rsid w:val="00FA585B"/>
    <w:rsid w:val="00FA7018"/>
    <w:rsid w:val="00FC20F7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3D00-6A33-49F1-B061-A206491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Global</dc:creator>
  <cp:keywords>https:/mul2.gov.am/tasks/118685/oneclick/NAXAGIC_NEW.docx?token=e4ce275ce15e53d1b914729c8f41147f</cp:keywords>
  <cp:lastModifiedBy>MOH</cp:lastModifiedBy>
  <cp:revision>3</cp:revision>
  <dcterms:created xsi:type="dcterms:W3CDTF">2021-01-14T05:41:00Z</dcterms:created>
  <dcterms:modified xsi:type="dcterms:W3CDTF">2021-01-14T05:47:00Z</dcterms:modified>
</cp:coreProperties>
</file>