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1B" w:rsidRPr="00060189" w:rsidRDefault="00D1111B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C449C" w:rsidRPr="00DD2658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Default="000909FC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3C3222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Հայաստանի </w:t>
      </w:r>
      <w:r w:rsidR="001170F4">
        <w:rPr>
          <w:rFonts w:ascii="GHEA Grapalat" w:hAnsi="GHEA Grapalat" w:cs="Sylfaen"/>
          <w:b/>
          <w:i/>
          <w:sz w:val="24"/>
          <w:szCs w:val="24"/>
          <w:lang w:val="hy-AM"/>
        </w:rPr>
        <w:t>Հ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>անրապետության հանրային ծառայությունները կարգավորող հանձնաժողովի</w:t>
      </w:r>
      <w:r w:rsidR="0006018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20</w:t>
      </w:r>
      <w:r w:rsidR="00663662" w:rsidRPr="00663662">
        <w:rPr>
          <w:rFonts w:ascii="GHEA Grapalat" w:hAnsi="GHEA Grapalat" w:cs="Sylfaen"/>
          <w:b/>
          <w:i/>
          <w:sz w:val="24"/>
          <w:szCs w:val="24"/>
          <w:lang w:val="hy-AM"/>
        </w:rPr>
        <w:t>0</w:t>
      </w:r>
      <w:r w:rsidR="00F44263" w:rsidRPr="00F44263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թվականի </w:t>
      </w:r>
      <w:r w:rsidR="00F44263" w:rsidRPr="00F44263">
        <w:rPr>
          <w:rFonts w:ascii="GHEA Grapalat" w:hAnsi="GHEA Grapalat" w:cs="Sylfaen"/>
          <w:b/>
          <w:i/>
          <w:sz w:val="24"/>
          <w:szCs w:val="24"/>
          <w:lang w:val="hy-AM"/>
        </w:rPr>
        <w:t>փետրվարի 18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-ի 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sym w:font="Times New Roman" w:char="2116"/>
      </w:r>
      <w:r w:rsidR="00F44263">
        <w:rPr>
          <w:rFonts w:ascii="GHEA Grapalat" w:hAnsi="GHEA Grapalat" w:cs="Sylfaen"/>
          <w:b/>
          <w:i/>
          <w:sz w:val="24"/>
          <w:szCs w:val="24"/>
          <w:lang w:val="hy-AM"/>
        </w:rPr>
        <w:t>30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որոշման մեջ </w:t>
      </w:r>
      <w:r w:rsidR="00F44263" w:rsidRPr="00F44263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փոփոխություն և </w:t>
      </w:r>
      <w:r w:rsidR="00926F81">
        <w:rPr>
          <w:rFonts w:ascii="GHEA Grapalat" w:hAnsi="GHEA Grapalat" w:cs="Sylfaen"/>
          <w:b/>
          <w:i/>
          <w:sz w:val="24"/>
          <w:szCs w:val="24"/>
          <w:lang w:val="hy-AM"/>
        </w:rPr>
        <w:t>լրացում</w:t>
      </w:r>
      <w:r w:rsidR="001170F4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</w:t>
      </w:r>
      <w:r w:rsidRPr="003C322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Հայաստանի Հանրապետության հանրային ծառայությունները կարգավորող հանձնաժողովի որոշման նախագծի </w:t>
      </w:r>
      <w:r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648A7" w:rsidRDefault="002648A7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34699" w:rsidRPr="001170F4" w:rsidRDefault="00834699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3B2C25" w:rsidRPr="00663662" w:rsidRDefault="00050A8E" w:rsidP="003B2C25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3B2C25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3B2C25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F3033F" w:rsidRDefault="00F44263" w:rsidP="00F3033F">
      <w:pPr>
        <w:pStyle w:val="namak"/>
        <w:spacing w:line="336" w:lineRule="auto"/>
        <w:rPr>
          <w:bCs/>
          <w:lang w:val="af-ZA"/>
        </w:rPr>
      </w:pPr>
      <w:r w:rsidRPr="00F44263">
        <w:rPr>
          <w:rFonts w:cs="Sylfaen"/>
          <w:lang w:val="hy-AM"/>
        </w:rPr>
        <w:t>ՀՀ</w:t>
      </w:r>
      <w:bookmarkStart w:id="0" w:name="_GoBack"/>
      <w:bookmarkEnd w:id="0"/>
      <w:r w:rsidR="00F3033F">
        <w:rPr>
          <w:rFonts w:cs="Sylfaen"/>
          <w:lang w:val="hy-AM"/>
        </w:rPr>
        <w:t xml:space="preserve"> </w:t>
      </w:r>
      <w:r w:rsidR="00F3033F" w:rsidRPr="00AE74EF">
        <w:rPr>
          <w:rFonts w:cs="Sylfaen"/>
          <w:lang w:val="hy-AM"/>
        </w:rPr>
        <w:t>հանրային</w:t>
      </w:r>
      <w:r w:rsidR="00F3033F">
        <w:rPr>
          <w:rFonts w:cs="Sylfaen"/>
          <w:lang w:val="hy-AM"/>
        </w:rPr>
        <w:t xml:space="preserve"> </w:t>
      </w:r>
      <w:r w:rsidR="00F3033F" w:rsidRPr="00AE74EF">
        <w:rPr>
          <w:rFonts w:cs="Sylfaen"/>
          <w:lang w:val="hy-AM"/>
        </w:rPr>
        <w:t>ծառայությունները</w:t>
      </w:r>
      <w:r w:rsidR="00F3033F">
        <w:rPr>
          <w:rFonts w:cs="Sylfaen"/>
          <w:lang w:val="hy-AM"/>
        </w:rPr>
        <w:t xml:space="preserve"> </w:t>
      </w:r>
      <w:r w:rsidR="00F3033F" w:rsidRPr="00AE74EF">
        <w:rPr>
          <w:rFonts w:cs="Sylfaen"/>
          <w:lang w:val="hy-AM"/>
        </w:rPr>
        <w:t>կարգավորող</w:t>
      </w:r>
      <w:r w:rsidR="00F3033F">
        <w:rPr>
          <w:rFonts w:cs="Sylfaen"/>
          <w:lang w:val="hy-AM"/>
        </w:rPr>
        <w:t xml:space="preserve"> </w:t>
      </w:r>
      <w:r w:rsidR="00F3033F" w:rsidRPr="00AE74EF">
        <w:rPr>
          <w:rFonts w:cs="Sylfaen"/>
          <w:lang w:val="hy-AM"/>
        </w:rPr>
        <w:t>հանձնաժողով</w:t>
      </w:r>
      <w:r w:rsidR="00F3033F" w:rsidRPr="00F3033F">
        <w:rPr>
          <w:rFonts w:cs="Sylfaen"/>
          <w:lang w:val="hy-AM"/>
        </w:rPr>
        <w:t>ի</w:t>
      </w:r>
      <w:r w:rsidR="00F3033F" w:rsidRPr="00BA5312">
        <w:rPr>
          <w:rFonts w:cs="Sylfaen"/>
          <w:lang w:val="af-ZA"/>
        </w:rPr>
        <w:t xml:space="preserve"> 2007 </w:t>
      </w:r>
      <w:r w:rsidR="00F3033F" w:rsidRPr="00F3033F">
        <w:rPr>
          <w:rFonts w:cs="Sylfaen"/>
          <w:lang w:val="hy-AM"/>
        </w:rPr>
        <w:t>թվականի</w:t>
      </w:r>
      <w:r w:rsidR="00F3033F" w:rsidRPr="00BA5312">
        <w:rPr>
          <w:rFonts w:cs="Sylfaen"/>
          <w:lang w:val="af-ZA"/>
        </w:rPr>
        <w:t xml:space="preserve"> </w:t>
      </w:r>
      <w:r w:rsidR="00F3033F" w:rsidRPr="00F3033F">
        <w:rPr>
          <w:rFonts w:cs="Sylfaen"/>
          <w:lang w:val="hy-AM"/>
        </w:rPr>
        <w:t>օգոստոսի</w:t>
      </w:r>
      <w:r w:rsidR="00F3033F" w:rsidRPr="00BA5312">
        <w:rPr>
          <w:rFonts w:cs="Sylfaen"/>
          <w:lang w:val="af-ZA"/>
        </w:rPr>
        <w:t xml:space="preserve"> 10-</w:t>
      </w:r>
      <w:r w:rsidR="00F3033F" w:rsidRPr="00F3033F">
        <w:rPr>
          <w:rFonts w:cs="Sylfaen"/>
          <w:lang w:val="hy-AM"/>
        </w:rPr>
        <w:t>ի</w:t>
      </w:r>
      <w:r w:rsidR="00F3033F" w:rsidRPr="00BA5312">
        <w:rPr>
          <w:rFonts w:cs="Sylfaen"/>
          <w:lang w:val="af-ZA"/>
        </w:rPr>
        <w:t xml:space="preserve"> </w:t>
      </w:r>
      <w:r w:rsidR="00F3033F">
        <w:rPr>
          <w:bCs/>
          <w:lang w:val="af-ZA"/>
        </w:rPr>
        <w:t xml:space="preserve">№323Լ որոշմամբ հաստատված </w:t>
      </w:r>
      <w:r w:rsidR="00F3033F">
        <w:rPr>
          <w:bCs/>
          <w:lang w:val="hy-AM"/>
        </w:rPr>
        <w:t xml:space="preserve">է </w:t>
      </w:r>
      <w:r w:rsidR="00F3033F">
        <w:rPr>
          <w:bCs/>
          <w:lang w:val="af-ZA"/>
        </w:rPr>
        <w:t xml:space="preserve">ռադիոհաճախականությունների տիրույթն օգտագործելու թույլտվություն ունեցող անձանց գրանցամատյանի ձևը, որը լրացվում է </w:t>
      </w:r>
      <w:r w:rsidR="00F3033F">
        <w:rPr>
          <w:bCs/>
          <w:lang w:val="hy-AM"/>
        </w:rPr>
        <w:t xml:space="preserve">հանձնաժողովի պարբերաբար հարցումների համաձայն՝ օպերատորների կողմից </w:t>
      </w:r>
      <w:r w:rsidR="00F3033F">
        <w:rPr>
          <w:bCs/>
          <w:lang w:val="af-ZA"/>
        </w:rPr>
        <w:t>իրենց ռադիոհաղորդակցության սարքավորումների վերաբերյալ ներկայացվող տեղեկատվությ</w:t>
      </w:r>
      <w:r w:rsidR="00F3033F">
        <w:rPr>
          <w:bCs/>
          <w:lang w:val="hy-AM"/>
        </w:rPr>
        <w:t>ա</w:t>
      </w:r>
      <w:r w:rsidR="00F3033F">
        <w:rPr>
          <w:bCs/>
          <w:lang w:val="af-ZA"/>
        </w:rPr>
        <w:t>ն</w:t>
      </w:r>
      <w:r w:rsidR="00F3033F">
        <w:rPr>
          <w:bCs/>
          <w:lang w:val="hy-AM"/>
        </w:rPr>
        <w:t xml:space="preserve"> հիման վրա</w:t>
      </w:r>
      <w:r w:rsidR="00F3033F">
        <w:rPr>
          <w:bCs/>
          <w:lang w:val="af-ZA"/>
        </w:rPr>
        <w:t>:</w:t>
      </w:r>
    </w:p>
    <w:p w:rsidR="00F3033F" w:rsidRDefault="00F3033F" w:rsidP="00F3033F">
      <w:pPr>
        <w:pStyle w:val="namak"/>
        <w:spacing w:line="336" w:lineRule="auto"/>
        <w:rPr>
          <w:rFonts w:cs="Sylfaen"/>
          <w:lang w:val="hy-AM"/>
        </w:rPr>
      </w:pPr>
      <w:r>
        <w:rPr>
          <w:bCs/>
          <w:lang w:val="af-ZA"/>
        </w:rPr>
        <w:t xml:space="preserve">Ելնելով </w:t>
      </w:r>
      <w:r>
        <w:rPr>
          <w:bCs/>
          <w:lang w:val="hy-AM"/>
        </w:rPr>
        <w:t xml:space="preserve">ռադիոհաճախականությունների օգտագործման թույլտվություն ունեցող հանրային էլեկտրոնային հաղորդակցության ցանցի օպերատորների կողմից օգտագործվող ռադիոհաճախականությունների վերաբերյալ տեղեկատվությունը </w:t>
      </w:r>
      <w:proofErr w:type="spellStart"/>
      <w:r>
        <w:rPr>
          <w:bCs/>
        </w:rPr>
        <w:t>մշտական</w:t>
      </w:r>
      <w:proofErr w:type="spellEnd"/>
      <w:r w:rsidRPr="005A50CB">
        <w:rPr>
          <w:bCs/>
          <w:lang w:val="af-ZA"/>
        </w:rPr>
        <w:t xml:space="preserve"> </w:t>
      </w:r>
      <w:proofErr w:type="spellStart"/>
      <w:r>
        <w:rPr>
          <w:bCs/>
        </w:rPr>
        <w:t>հիմունքներով</w:t>
      </w:r>
      <w:proofErr w:type="spellEnd"/>
      <w:r w:rsidRPr="005A50CB">
        <w:rPr>
          <w:bCs/>
          <w:lang w:val="af-ZA"/>
        </w:rPr>
        <w:t xml:space="preserve"> </w:t>
      </w:r>
      <w:r>
        <w:rPr>
          <w:bCs/>
          <w:lang w:val="hy-AM"/>
        </w:rPr>
        <w:t xml:space="preserve">հանձնաժողով </w:t>
      </w:r>
      <w:r>
        <w:rPr>
          <w:bCs/>
          <w:lang w:val="af-ZA"/>
        </w:rPr>
        <w:t xml:space="preserve">ներկայացնելու անհրաժեշտությունից՝ </w:t>
      </w:r>
      <w:r w:rsidRPr="00AE74EF">
        <w:rPr>
          <w:rFonts w:cs="Sylfaen"/>
          <w:lang w:val="hy-AM"/>
        </w:rPr>
        <w:t>հանձնաժողովը</w:t>
      </w:r>
      <w:r>
        <w:rPr>
          <w:rFonts w:cs="Sylfaen"/>
          <w:lang w:val="hy-AM"/>
        </w:rPr>
        <w:t xml:space="preserve"> </w:t>
      </w:r>
      <w:r w:rsidRPr="00AE74EF">
        <w:rPr>
          <w:rFonts w:cs="Sylfaen"/>
          <w:lang w:val="hy-AM"/>
        </w:rPr>
        <w:t>մշակել</w:t>
      </w:r>
      <w:r>
        <w:rPr>
          <w:rFonts w:cs="Sylfaen"/>
          <w:lang w:val="hy-AM"/>
        </w:rPr>
        <w:t xml:space="preserve"> </w:t>
      </w:r>
      <w:r w:rsidRPr="00AE74EF">
        <w:rPr>
          <w:rFonts w:cs="Sylfaen"/>
          <w:lang w:val="hy-AM"/>
        </w:rPr>
        <w:t>է</w:t>
      </w:r>
      <w:r>
        <w:rPr>
          <w:rFonts w:cs="Sylfaen"/>
          <w:lang w:val="hy-AM"/>
        </w:rPr>
        <w:t xml:space="preserve"> </w:t>
      </w:r>
      <w:r w:rsidRPr="00AE74EF">
        <w:rPr>
          <w:rFonts w:cs="Sylfaen"/>
          <w:lang w:val="hy-AM"/>
        </w:rPr>
        <w:t>«</w:t>
      </w:r>
      <w:r w:rsidRPr="00DE5C6A">
        <w:rPr>
          <w:rFonts w:cs="Sylfaen"/>
          <w:lang w:val="hy-AM"/>
        </w:rPr>
        <w:t xml:space="preserve">Հայաստանի Հանրապետության հանրային ծառայությունները կարգավորող հանձնաժողովի 2009 թվականի փետրվարի 18-ի </w:t>
      </w:r>
      <w:r w:rsidRPr="00275A58">
        <w:rPr>
          <w:bCs/>
          <w:lang w:val="af-ZA"/>
        </w:rPr>
        <w:t>№30</w:t>
      </w:r>
      <w:r w:rsidRPr="00DE5C6A">
        <w:rPr>
          <w:bCs/>
          <w:lang w:val="hy-AM"/>
        </w:rPr>
        <w:t>Ն</w:t>
      </w:r>
      <w:r w:rsidRPr="00275A58">
        <w:rPr>
          <w:bCs/>
          <w:lang w:val="af-ZA"/>
        </w:rPr>
        <w:t xml:space="preserve"> </w:t>
      </w:r>
      <w:r w:rsidRPr="00DE5C6A">
        <w:rPr>
          <w:bCs/>
          <w:lang w:val="hy-AM"/>
        </w:rPr>
        <w:t>որոշման</w:t>
      </w:r>
      <w:r w:rsidRPr="00275A58">
        <w:rPr>
          <w:bCs/>
          <w:lang w:val="af-ZA"/>
        </w:rPr>
        <w:t xml:space="preserve"> </w:t>
      </w:r>
      <w:r>
        <w:rPr>
          <w:bCs/>
          <w:lang w:val="af-ZA"/>
        </w:rPr>
        <w:t xml:space="preserve">մեջ փոխոխություն և լրացում կատարելու </w:t>
      </w:r>
      <w:r w:rsidRPr="00AE74EF">
        <w:rPr>
          <w:rFonts w:cs="Sylfaen"/>
          <w:lang w:val="hy-AM"/>
        </w:rPr>
        <w:t>մասին»</w:t>
      </w:r>
      <w:r>
        <w:rPr>
          <w:rFonts w:cs="Sylfaen"/>
          <w:lang w:val="hy-AM"/>
        </w:rPr>
        <w:t xml:space="preserve"> </w:t>
      </w:r>
      <w:r w:rsidRPr="00AE74EF">
        <w:rPr>
          <w:rFonts w:cs="Sylfaen"/>
          <w:lang w:val="hy-AM"/>
        </w:rPr>
        <w:t>որոշման</w:t>
      </w:r>
      <w:r>
        <w:rPr>
          <w:rFonts w:cs="Sylfaen"/>
          <w:lang w:val="hy-AM"/>
        </w:rPr>
        <w:t xml:space="preserve"> </w:t>
      </w:r>
      <w:r w:rsidRPr="00AE74EF">
        <w:rPr>
          <w:rFonts w:cs="Sylfaen"/>
          <w:lang w:val="hy-AM"/>
        </w:rPr>
        <w:t>նախագիծը։</w:t>
      </w:r>
      <w:r>
        <w:rPr>
          <w:rFonts w:cs="Sylfaen"/>
          <w:lang w:val="hy-AM"/>
        </w:rPr>
        <w:t xml:space="preserve"> </w:t>
      </w:r>
    </w:p>
    <w:p w:rsidR="007E3085" w:rsidRPr="00926F81" w:rsidRDefault="007E3085" w:rsidP="007E3085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:rsidR="00CB4882" w:rsidRPr="00DD2658" w:rsidRDefault="003B2C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DD2658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C77126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</w:t>
      </w:r>
    </w:p>
    <w:p w:rsidR="0051424A" w:rsidRPr="00FC3665" w:rsidRDefault="0051424A" w:rsidP="00F3033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1424A">
        <w:rPr>
          <w:rFonts w:ascii="GHEA Grapalat" w:hAnsi="GHEA Grapalat"/>
          <w:sz w:val="24"/>
          <w:szCs w:val="24"/>
          <w:lang w:val="hy-AM"/>
        </w:rPr>
        <w:t xml:space="preserve">Նախագծով նախատեսվում </w:t>
      </w:r>
      <w:r w:rsidRPr="00FC366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>հանրային էլեկտրոնային հաղորդակցության ցանցի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 xml:space="preserve"> օպերատորների համար սահմանել 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>ռադիոհաճախականությունների օգտագործման վերաբերյալ տեղեկա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 xml:space="preserve">տվության տարեկան պարբերականությամբ </w:t>
      </w:r>
      <w:r w:rsidR="00F3033F">
        <w:rPr>
          <w:rFonts w:ascii="GHEA Grapalat" w:hAnsi="GHEA Grapalat"/>
          <w:sz w:val="24"/>
          <w:szCs w:val="24"/>
          <w:lang w:val="hy-AM"/>
        </w:rPr>
        <w:t>(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>յուրաքանչյուր տարի մինչև հուլիսի 1-ը</w:t>
      </w:r>
      <w:r w:rsidR="00F3033F">
        <w:rPr>
          <w:rFonts w:ascii="GHEA Grapalat" w:hAnsi="GHEA Grapalat"/>
          <w:sz w:val="24"/>
          <w:szCs w:val="24"/>
          <w:lang w:val="hy-AM"/>
        </w:rPr>
        <w:t>)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>հանձնաժողով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>ներկայացնելու</w:t>
      </w:r>
      <w:r w:rsidR="00F3033F" w:rsidRPr="00F3033F">
        <w:rPr>
          <w:rFonts w:ascii="GHEA Grapalat" w:hAnsi="GHEA Grapalat"/>
          <w:sz w:val="24"/>
          <w:szCs w:val="24"/>
          <w:lang w:val="hy-AM"/>
        </w:rPr>
        <w:t xml:space="preserve"> պարտավորություն:</w:t>
      </w:r>
    </w:p>
    <w:p w:rsidR="003D3E11" w:rsidRPr="007E3085" w:rsidRDefault="003D3E11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AC449C" w:rsidRPr="00DD2658" w:rsidRDefault="00AC449C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/>
          <w:b/>
          <w:i/>
          <w:sz w:val="24"/>
          <w:szCs w:val="24"/>
          <w:lang w:val="hy-AM"/>
        </w:rPr>
        <w:t>Նախագծի մշակման գործընթացում ներգրավված ինստիտուտները և անձինք</w:t>
      </w:r>
    </w:p>
    <w:p w:rsidR="005847B5" w:rsidRDefault="00AC449C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65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B4882" w:rsidRPr="00DD2658">
        <w:rPr>
          <w:rFonts w:ascii="GHEA Grapalat" w:hAnsi="GHEA Grapalat" w:cs="Sylfaen"/>
          <w:sz w:val="24"/>
          <w:szCs w:val="24"/>
          <w:lang w:val="hy-AM"/>
        </w:rPr>
        <w:t>հանրային ծառայությ</w:t>
      </w:r>
      <w:r w:rsidR="007E3085">
        <w:rPr>
          <w:rFonts w:ascii="GHEA Grapalat" w:hAnsi="GHEA Grapalat" w:cs="Sylfaen"/>
          <w:sz w:val="24"/>
          <w:szCs w:val="24"/>
          <w:lang w:val="hy-AM"/>
        </w:rPr>
        <w:t>ունները կարգավորող հանձնաժողով</w:t>
      </w:r>
      <w:r w:rsidR="00050A8E" w:rsidRPr="00DD2658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E3085" w:rsidRDefault="007E3085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C4571" w:rsidRPr="00DD2658" w:rsidRDefault="007C4571" w:rsidP="007E3085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35D25" w:rsidRPr="00DD2658" w:rsidRDefault="00335D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lastRenderedPageBreak/>
        <w:t>Ա</w:t>
      </w:r>
      <w:r w:rsidR="00050A8E"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335D25" w:rsidRPr="00F3033F" w:rsidRDefault="00F3033F" w:rsidP="00FC3665">
      <w:pPr>
        <w:pStyle w:val="BodyText3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րդյունքում </w:t>
      </w:r>
      <w:r w:rsidRPr="00F3033F">
        <w:rPr>
          <w:rFonts w:ascii="GHEA Grapalat" w:hAnsi="GHEA Grapalat"/>
          <w:sz w:val="24"/>
          <w:szCs w:val="24"/>
          <w:lang w:val="hy-AM"/>
        </w:rPr>
        <w:t xml:space="preserve">հանրային էլեկտրոնային հաղորդակցության ցանցի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օպերատորների կողմից </w:t>
      </w: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ռադիոհաճախականությունների օգտագործման վերաբերյալ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տեղեկատվության </w:t>
      </w: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մշտական հիմունքներով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հանձնաժողովին </w:t>
      </w: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ներկայացումը կնպաստի հանձնաժողովի կողմից արդյունավետ </w:t>
      </w: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հանրային ծառայությունները կարգավորող հանձնաժողովի 2007 թվականի օգոստոսի 10-ի №323Լ որոշմամբ հաստատված է ռադիոհաճախականությունների տիրույթն օգտագործելու թույլտվություն ունեցող անձանց գրանցամատյանի </w:t>
      </w:r>
      <w:r w:rsidRPr="00F303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վարմանը:</w:t>
      </w:r>
    </w:p>
    <w:sectPr w:rsidR="00335D25" w:rsidRPr="00F3033F" w:rsidSect="007D36C6"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A65"/>
    <w:rsid w:val="00001752"/>
    <w:rsid w:val="00042DB2"/>
    <w:rsid w:val="0004414A"/>
    <w:rsid w:val="00050A8E"/>
    <w:rsid w:val="00060189"/>
    <w:rsid w:val="00063D2A"/>
    <w:rsid w:val="000909FC"/>
    <w:rsid w:val="000C0F8F"/>
    <w:rsid w:val="000D3EC5"/>
    <w:rsid w:val="000E1710"/>
    <w:rsid w:val="001170F4"/>
    <w:rsid w:val="001240EF"/>
    <w:rsid w:val="00130B20"/>
    <w:rsid w:val="00155713"/>
    <w:rsid w:val="001557B7"/>
    <w:rsid w:val="001B1487"/>
    <w:rsid w:val="001D31C0"/>
    <w:rsid w:val="001F2A4D"/>
    <w:rsid w:val="002212F6"/>
    <w:rsid w:val="00242BE2"/>
    <w:rsid w:val="00243634"/>
    <w:rsid w:val="00257AF0"/>
    <w:rsid w:val="002648A7"/>
    <w:rsid w:val="002C0486"/>
    <w:rsid w:val="00303DEA"/>
    <w:rsid w:val="003261AE"/>
    <w:rsid w:val="00335D25"/>
    <w:rsid w:val="003907B2"/>
    <w:rsid w:val="00392E6F"/>
    <w:rsid w:val="003944F5"/>
    <w:rsid w:val="003B2C25"/>
    <w:rsid w:val="003C3146"/>
    <w:rsid w:val="003C3222"/>
    <w:rsid w:val="003C6D08"/>
    <w:rsid w:val="003D3E11"/>
    <w:rsid w:val="003E0DAA"/>
    <w:rsid w:val="00404444"/>
    <w:rsid w:val="00426DA3"/>
    <w:rsid w:val="0044244D"/>
    <w:rsid w:val="00456220"/>
    <w:rsid w:val="004A46C3"/>
    <w:rsid w:val="004B60BD"/>
    <w:rsid w:val="004F22C5"/>
    <w:rsid w:val="00513DDD"/>
    <w:rsid w:val="0051424A"/>
    <w:rsid w:val="00514A1E"/>
    <w:rsid w:val="0051657E"/>
    <w:rsid w:val="005421F3"/>
    <w:rsid w:val="005847B5"/>
    <w:rsid w:val="005B1985"/>
    <w:rsid w:val="005B2038"/>
    <w:rsid w:val="005E4B2F"/>
    <w:rsid w:val="0062594D"/>
    <w:rsid w:val="00663662"/>
    <w:rsid w:val="0067495C"/>
    <w:rsid w:val="006875E9"/>
    <w:rsid w:val="006C4DA3"/>
    <w:rsid w:val="006D5109"/>
    <w:rsid w:val="0070521A"/>
    <w:rsid w:val="007C4571"/>
    <w:rsid w:val="007D36C6"/>
    <w:rsid w:val="007E3085"/>
    <w:rsid w:val="00802457"/>
    <w:rsid w:val="00834699"/>
    <w:rsid w:val="008678AD"/>
    <w:rsid w:val="008971C5"/>
    <w:rsid w:val="008A6DC9"/>
    <w:rsid w:val="00906E35"/>
    <w:rsid w:val="00926F81"/>
    <w:rsid w:val="00927AE7"/>
    <w:rsid w:val="009B5A2C"/>
    <w:rsid w:val="009E04B2"/>
    <w:rsid w:val="009E5CB0"/>
    <w:rsid w:val="00A1774F"/>
    <w:rsid w:val="00A460D9"/>
    <w:rsid w:val="00A826FA"/>
    <w:rsid w:val="00AC449C"/>
    <w:rsid w:val="00AD36BD"/>
    <w:rsid w:val="00B05323"/>
    <w:rsid w:val="00B12657"/>
    <w:rsid w:val="00B1323E"/>
    <w:rsid w:val="00B90F40"/>
    <w:rsid w:val="00BA2904"/>
    <w:rsid w:val="00BB2847"/>
    <w:rsid w:val="00BD5A65"/>
    <w:rsid w:val="00BF064C"/>
    <w:rsid w:val="00C22B96"/>
    <w:rsid w:val="00C23FC8"/>
    <w:rsid w:val="00C77126"/>
    <w:rsid w:val="00C90E22"/>
    <w:rsid w:val="00C94228"/>
    <w:rsid w:val="00CB0B59"/>
    <w:rsid w:val="00CB4882"/>
    <w:rsid w:val="00D1111B"/>
    <w:rsid w:val="00D15DB8"/>
    <w:rsid w:val="00D36C1D"/>
    <w:rsid w:val="00D576FD"/>
    <w:rsid w:val="00D86E4E"/>
    <w:rsid w:val="00DD0944"/>
    <w:rsid w:val="00DD2658"/>
    <w:rsid w:val="00DF6FF5"/>
    <w:rsid w:val="00E07658"/>
    <w:rsid w:val="00E20D0A"/>
    <w:rsid w:val="00E42DB4"/>
    <w:rsid w:val="00E916DE"/>
    <w:rsid w:val="00EF6791"/>
    <w:rsid w:val="00F3033F"/>
    <w:rsid w:val="00F4009D"/>
    <w:rsid w:val="00F44263"/>
    <w:rsid w:val="00F7260E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3DF5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  <w:style w:type="paragraph" w:customStyle="1" w:styleId="namak">
    <w:name w:val="namak"/>
    <w:basedOn w:val="Normal"/>
    <w:link w:val="namak0"/>
    <w:rsid w:val="00F3033F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link w:val="namak"/>
    <w:rsid w:val="00F3033F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Siranush Gharakhanyan</cp:lastModifiedBy>
  <cp:revision>59</cp:revision>
  <cp:lastPrinted>2018-07-24T14:04:00Z</cp:lastPrinted>
  <dcterms:created xsi:type="dcterms:W3CDTF">2016-11-28T10:30:00Z</dcterms:created>
  <dcterms:modified xsi:type="dcterms:W3CDTF">2020-12-21T08:26:00Z</dcterms:modified>
</cp:coreProperties>
</file>