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DC" w:rsidRPr="005F7D14" w:rsidRDefault="003452A2">
      <w:pPr>
        <w:pStyle w:val="10"/>
        <w:tabs>
          <w:tab w:val="left" w:pos="1080"/>
        </w:tabs>
        <w:spacing w:after="0" w:line="360" w:lineRule="auto"/>
        <w:ind w:firstLine="72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GoBack"/>
      <w:bookmarkEnd w:id="0"/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3452A2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tabs>
          <w:tab w:val="left" w:pos="117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A916DC" w:rsidRPr="005F7D14" w:rsidRDefault="00A916DC">
      <w:pPr>
        <w:pStyle w:val="10"/>
        <w:tabs>
          <w:tab w:val="left" w:pos="117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«ԿՐԹՈՒԹՅԱՆ ՄԱՍԻՆ» ՀԱՅԱՍՏԱՆԻ ՀԱՆՐԱՊԵՏՈՒԹՅԱՆ 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br/>
        <w:t>ՕՐԵՆՔՈՒՄ ՓՈՓՈԽՈՒԹՅՈՒՆՆԵՐ ԵՎ ԼՐԱՑՈՒՄՆԵՐ ԿԱՏԱՐԵԼՈՒ ՄԱՍԻՆ</w:t>
      </w:r>
    </w:p>
    <w:p w:rsidR="00A916DC" w:rsidRPr="005F7D14" w:rsidRDefault="00A916DC">
      <w:pPr>
        <w:pStyle w:val="10"/>
        <w:tabs>
          <w:tab w:val="left" w:pos="117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«Կրթության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մասին» 1999 թվականի ապրիլի 14-ի ՀՕ-297 օրենքի (այսուհետ՝ Օրենք) 2-րդ հոդվածի 1-ին մասի 1-ին կետից հանել «Հայաստանի Հանրապետության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քաղաքացիների`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» բառ</w:t>
      </w:r>
      <w:r w:rsidR="00AC3E72"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երը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5F7D14">
        <w:rPr>
          <w:rFonts w:ascii="Courier New" w:eastAsia="Arial" w:hAnsi="Courier New" w:cs="Courier New"/>
          <w:b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Օրենքի 3-րդ հոդվածի 1-ին մասում`</w:t>
      </w:r>
    </w:p>
    <w:p w:rsidR="00A916DC" w:rsidRPr="005F7D14" w:rsidRDefault="003452A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4.1-րդ կետից հանել «և հետբուհական մասնագիտական» բառերը,</w:t>
      </w:r>
    </w:p>
    <w:p w:rsidR="00A916DC" w:rsidRPr="005F7D14" w:rsidRDefault="003452A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17.2-րդ կետը շարադրել հետևյալ խմբագրությամբ՝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«17.2. որակավորումների ազգային շրջանակ (ՈԱՇ)՝կրթության համակարգի բոլոր մակարդակներում շնորհվող որակավորումների բնութագրերի ամբողջություն, որը ընդգրկում է կրթության յուրաքանչյուր մակարդակում ուսումնառության արդյունքների կամ մասնագիտական գործունեության համար անհրաժեշտ գիտելիքի, կարողությունների (կոմպետենցիայի) և հմտությունների ընդհանրական բնութագրիչները.»:</w:t>
      </w:r>
    </w:p>
    <w:p w:rsidR="00A916DC" w:rsidRPr="005F7D14" w:rsidRDefault="003452A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Ուժը կորցրած ճանաչել 10-13-րդ, 20-րդ և 22-25-րդ կետերը: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6-րդ հոդվածի`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   1. 3-րդ մասը շարադրել հետևյալ խմբագրությամբ՝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«3. Պետությունը երաշխավորում է պետական ուսումնական հաստատություններում անվճար ընդհանուր միջնակարգ և մրցութային կարգով` անվճար նախնական (արհեստագործական), միջին մասնագիտական և բարձրագույն կրթություն: Հայաստանի Հանրապետության երկքաղաքացիները նախնական մասնագիտական (արհեստագործական), միջին մասնագիտական և բարձրագույն ուսումնական հաստատություններ ընդունվում են Հայաստանի Հանրապետության քաղաքացիների կամ օտարերկրացիների համար Հայաստանի Հանրապետության կառավարության սահմանած կարգով` իրենց ընտրությամբ: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Արգելվում է ուսումնական հաստատությունների վճարովի ուսուցմամբ ուսումնառող՝ Արցախի Հանրապետության և Վրաստանի Սամցխե-Ջավախք ու Քվեմո-</w:t>
      </w:r>
      <w:r w:rsidRPr="005F7D14">
        <w:rPr>
          <w:rFonts w:ascii="GHEA Grapalat" w:eastAsia="GHEA Grapalat" w:hAnsi="GHEA Grapalat" w:cs="GHEA Grapalat"/>
          <w:sz w:val="24"/>
          <w:szCs w:val="24"/>
        </w:rPr>
        <w:lastRenderedPageBreak/>
        <w:t>Քարթլի նահանգներում գրանցված և բնակվող հայազգի, Հայաստանի Հանրապետությունում փախստական ճանաչված և ապաստան ստացած անձանց, ինչպես նաև ծագումով հայ այն օտարերկրյա քաղաքացիների համար, որոնց մշտական բնակության օտարերկրյա պետությունում ստեղծվել է քաղաքացիների կյանքին կամ առողջությանը սպառնացող արտակարգ իրավիճակ, կիրառել ուսման վարձավճարի ավելի բարձր չափ, քան սահմանված է տվյալ ուսումնական հաստատությունում սովորող Հայաստանի Հանրապետության քաղաքացիների համար։</w:t>
      </w:r>
    </w:p>
    <w:p w:rsidR="00A916DC" w:rsidRPr="005F7D14" w:rsidRDefault="00CE0C38">
      <w:pPr>
        <w:pStyle w:val="10"/>
        <w:shd w:val="clear" w:color="auto" w:fill="FFFFFF"/>
        <w:spacing w:after="0" w:line="36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«Զինվորական ծառայության և զինծառայողի կարգավիճակի մասին» օրենքի 22-րդ հոդվածի 3-րդ մասի 1-ին կետի համաձայն` ուսանողի հետ կնքված նպատակային ուսումնառության </w:t>
      </w:r>
      <w:r w:rsidR="00714D69" w:rsidRPr="005F7D14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պայմանագրում պարտադիր ամրագրվում է նաև ուսանողի պարտավորությունը` ուսումնառության ընթացքում ուսումնառությունից կամ զինվորական պատրաստությունից հեռացվելու, ինչպես նաև Հայաստանի Հանրապետության պաշտպանության նախարարության կողմից նշված վայրում և պայմաններով զինվորական ծառայություն անցնելու ընթացքում «Զինվորական ծառայության և զինծառայողի կարգավիճակի մասին» օրենքի 54-րդ հոդվածի 4-րդ մասում նշված հիմքերի առկայության դեպքում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ուսումնական հաստատությանը վճարելու այդ հաստատության վճարովի համակարգում տվյալ մասնագիտության գծով ուսումնառության տարիների համար սահմանված ուսման վարձի հանրագումարի կրկնապատիկը: Վճարված գումարի 50 տոկոսը բուհը վերադարձնում է Հայաստանի Հանրապետության պետական բյուջե, 40 տոկոսը տնօրինում է Հայաստանի Հանրապետության օրենսդրությամբ սահմանված կարգով, իսկ 10 տոկոսը փոխանցում է ուսանողի ռազմական պատրաստությունն իրականացրած ռազմաուսումնական հաստատությանը:</w:t>
      </w:r>
      <w:r w:rsidR="003215DC" w:rsidRPr="005F7D14">
        <w:rPr>
          <w:rFonts w:ascii="GHEA Grapalat" w:eastAsia="GHEA Grapalat" w:hAnsi="GHEA Grapalat" w:cs="GHEA Grapalat"/>
          <w:sz w:val="24"/>
          <w:szCs w:val="24"/>
        </w:rPr>
        <w:t>»: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    2. 6-րդ մասը շարադրել հետևյալ խմբագրությամբ՝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«6. Պետությունն անհրաժեշտ պայմաններ է ստեղծում կրթության առանձնահատուկ պայմանների կարիք ունեցող քաղաքացիների կրթության իրավունքն ապահովելու համար»։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4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9-րդ հոդվածում «կազմակերպական-իրավական ձևից» բառերից հետո լրացնել «բացառությամբ բարձրագույն կրթության» բառերը: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5.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10-րդ հոդվածի`</w:t>
      </w:r>
    </w:p>
    <w:p w:rsidR="00A916DC" w:rsidRPr="005F7D14" w:rsidRDefault="003452A2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3-րդ մասի 3-րդ </w:t>
      </w:r>
      <w:r w:rsidR="00124615" w:rsidRPr="005F7D14">
        <w:rPr>
          <w:rFonts w:ascii="GHEA Grapalat" w:eastAsia="GHEA Grapalat" w:hAnsi="GHEA Grapalat" w:cs="GHEA Grapalat"/>
          <w:sz w:val="24"/>
          <w:szCs w:val="24"/>
        </w:rPr>
        <w:t>և</w:t>
      </w:r>
      <w:r w:rsidR="006A5521" w:rsidRPr="005F7D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F7D14">
        <w:rPr>
          <w:rFonts w:ascii="GHEA Grapalat" w:eastAsia="GHEA Grapalat" w:hAnsi="GHEA Grapalat" w:cs="GHEA Grapalat"/>
          <w:sz w:val="24"/>
          <w:szCs w:val="24"/>
        </w:rPr>
        <w:t>4-րդ կետ</w:t>
      </w:r>
      <w:r w:rsidR="00124615" w:rsidRPr="005F7D14">
        <w:rPr>
          <w:rFonts w:ascii="GHEA Grapalat" w:eastAsia="GHEA Grapalat" w:hAnsi="GHEA Grapalat" w:cs="GHEA Grapalat"/>
          <w:sz w:val="24"/>
          <w:szCs w:val="24"/>
        </w:rPr>
        <w:t>եր</w:t>
      </w:r>
      <w:r w:rsidRPr="005F7D14">
        <w:rPr>
          <w:rFonts w:ascii="GHEA Grapalat" w:eastAsia="GHEA Grapalat" w:hAnsi="GHEA Grapalat" w:cs="GHEA Grapalat"/>
          <w:sz w:val="24"/>
          <w:szCs w:val="24"/>
        </w:rPr>
        <w:t>ն ուժը կորցրած ճանաչել:</w:t>
      </w:r>
    </w:p>
    <w:p w:rsidR="00A916DC" w:rsidRPr="005F7D14" w:rsidRDefault="003452A2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14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4-րդ մասում «հանրակրթական և» բառերից հետո լրացնել «նախնական մասնագիտական (արհեստագործական) ու միջին» բառերը: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6.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12-րդ հոդվածի 1-ին մասում «ձևերով» բառից հետո լրացնել «բացառությամբ բարձրագույն կրթության ծրագրերի» բառերը: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7.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13-րդ հոդվածի 1-ին մասի՝ 4-րդ կետից հանել «մասնագիտական» բառը, իսկ 6-րդ կետն ուժը կորցրած ճանաչել: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8.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14-րդ հոդվածի`</w:t>
      </w:r>
    </w:p>
    <w:p w:rsidR="00A916DC" w:rsidRPr="005F7D14" w:rsidRDefault="003452A2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4-րդ մասից հանել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Դրանք ներկայացվում են</w:t>
      </w:r>
      <w:r w:rsidRPr="005F7D14">
        <w:rPr>
          <w:rFonts w:ascii="Courier New" w:eastAsia="Arial" w:hAnsi="Courier New" w:cs="Courier New"/>
          <w:sz w:val="24"/>
          <w:szCs w:val="24"/>
          <w:highlight w:val="white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կրթության</w:t>
      </w:r>
      <w:r w:rsidRPr="005F7D14">
        <w:rPr>
          <w:rFonts w:ascii="Courier New" w:eastAsia="Arial" w:hAnsi="Courier New" w:cs="Courier New"/>
          <w:sz w:val="24"/>
          <w:szCs w:val="24"/>
          <w:highlight w:val="white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 կառավարման լիազորված մարմին: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բառերը,</w:t>
      </w:r>
    </w:p>
    <w:p w:rsidR="00A916DC" w:rsidRPr="005F7D14" w:rsidRDefault="003452A2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6-րդ մասի «մասնագիտական» բառը փոխարինել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նախնական մասնագիտական (արհեստագործական) ու միջին մասնագիտական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բառերով,</w:t>
      </w:r>
    </w:p>
    <w:p w:rsidR="00A916DC" w:rsidRPr="005F7D14" w:rsidRDefault="003452A2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7-րդ մասում «, մասնագիտական միջին և բարձրագույն» բառերը փոխարինել «և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միջին մասնագիտական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բառերով,</w:t>
      </w:r>
    </w:p>
    <w:p w:rsidR="00A916DC" w:rsidRPr="005F7D14" w:rsidRDefault="003452A2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8-րդ մասում «մասնագիտական միջին և բարձրագույն» բառերը փոխարինել «միջին մասնագիտական» բառերով: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9.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15-րդ հոդվածի`</w:t>
      </w:r>
    </w:p>
    <w:p w:rsidR="00A916DC" w:rsidRPr="005F7D14" w:rsidRDefault="003452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1-ին մասից հանել 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 և ոչ պետական»: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բառերը,</w:t>
      </w:r>
    </w:p>
    <w:p w:rsidR="00A916DC" w:rsidRPr="005F7D14" w:rsidRDefault="003452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4-րդ մասի՝ </w:t>
      </w:r>
    </w:p>
    <w:p w:rsidR="00A916DC" w:rsidRPr="005F7D14" w:rsidRDefault="003452A2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1-ին պարբերությունում «միջին» բառից հետո լրացնել «մասնագիտական» բառը, իսկ «բարձրագույն» բառից հետո հանել «մասնագիտական» բառը,</w:t>
      </w:r>
    </w:p>
    <w:p w:rsidR="00A916DC" w:rsidRPr="005F7D14" w:rsidRDefault="003452A2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2-րդ պարբերությունից հանել «մասնագիտական» բառը,</w:t>
      </w:r>
    </w:p>
    <w:p w:rsidR="00A916DC" w:rsidRPr="005F7D14" w:rsidRDefault="003452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5-րդ մաս</w:t>
      </w:r>
      <w:r w:rsidR="0016281B" w:rsidRPr="005F7D14">
        <w:rPr>
          <w:rFonts w:ascii="GHEA Grapalat" w:eastAsia="GHEA Grapalat" w:hAnsi="GHEA Grapalat" w:cs="GHEA Grapalat"/>
          <w:sz w:val="24"/>
          <w:szCs w:val="24"/>
        </w:rPr>
        <w:t>ը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ուժը կորցրած ճանաչել,</w:t>
      </w:r>
    </w:p>
    <w:p w:rsidR="00A916DC" w:rsidRPr="005F7D14" w:rsidRDefault="003452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6-րդ մասից հանել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 և հավատարմագրված ոչ պետական»բառերը: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10.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21-րդ հոդվածի 1-ին մասից հանել «և բարձրագույն» բառերը:</w:t>
      </w:r>
    </w:p>
    <w:p w:rsidR="008B426F" w:rsidRPr="005F7D14" w:rsidRDefault="003452A2" w:rsidP="008B426F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11.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23-րդ հոդվածի 4-րդ մասի 2-րդ </w:t>
      </w:r>
      <w:r w:rsidR="00FF1328" w:rsidRPr="005F7D14">
        <w:rPr>
          <w:rFonts w:ascii="GHEA Grapalat" w:eastAsia="GHEA Grapalat" w:hAnsi="GHEA Grapalat" w:cs="GHEA Grapalat"/>
          <w:sz w:val="24"/>
          <w:szCs w:val="24"/>
        </w:rPr>
        <w:t>պարբերությունը շարադրել հետևյալ խմբագրությամբ՝</w:t>
      </w:r>
    </w:p>
    <w:p w:rsidR="00A916DC" w:rsidRPr="005F7D14" w:rsidRDefault="00FF1328" w:rsidP="008B426F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</w:t>
      </w:r>
      <w:r w:rsidRPr="005F7D14">
        <w:rPr>
          <w:rFonts w:ascii="GHEA Grapalat" w:hAnsi="GHEA Grapalat"/>
          <w:sz w:val="24"/>
          <w:szCs w:val="24"/>
        </w:rPr>
        <w:t xml:space="preserve">Միջին մասնագիտական ուսումնական հաստատությունների բարձր առաջադիմություն ցուցաբերած շրջանավարտները կարող են կրթությունը շարունակել բարձրագույն ուսումնական հաստատություններումհամապատասխան մասնագիտությամբ` երկրորդ կուրսում` լրիվ </w:t>
      </w:r>
      <w:r w:rsidR="00061B45" w:rsidRPr="005F7D14">
        <w:rPr>
          <w:rFonts w:ascii="GHEA Grapalat" w:hAnsi="GHEA Grapalat"/>
          <w:sz w:val="24"/>
          <w:szCs w:val="24"/>
        </w:rPr>
        <w:t>կամ մասնակի</w:t>
      </w:r>
      <w:r w:rsidR="006A5521" w:rsidRPr="005F7D14">
        <w:rPr>
          <w:rFonts w:ascii="GHEA Grapalat" w:hAnsi="GHEA Grapalat"/>
          <w:sz w:val="24"/>
          <w:szCs w:val="24"/>
        </w:rPr>
        <w:t xml:space="preserve"> </w:t>
      </w:r>
      <w:r w:rsidRPr="005F7D14">
        <w:rPr>
          <w:rFonts w:ascii="GHEA Grapalat" w:hAnsi="GHEA Grapalat"/>
          <w:sz w:val="24"/>
          <w:szCs w:val="24"/>
        </w:rPr>
        <w:t>բեռնվածությամբ</w:t>
      </w:r>
      <w:r w:rsidRPr="005F7D14">
        <w:rPr>
          <w:rFonts w:ascii="GHEA Grapalat" w:hAnsi="GHEA Grapalat"/>
          <w:sz w:val="24"/>
          <w:szCs w:val="24"/>
          <w:shd w:val="clear" w:color="auto" w:fill="FFFFFF"/>
        </w:rPr>
        <w:t>։</w:t>
      </w:r>
      <w:r w:rsidRPr="005F7D14">
        <w:rPr>
          <w:rFonts w:ascii="GHEA Grapalat" w:hAnsi="GHEA Grapalat"/>
          <w:sz w:val="24"/>
          <w:szCs w:val="24"/>
        </w:rPr>
        <w:t xml:space="preserve"> Միջին մասնագիտական ուսումնական հաստատությունների բարձր առաջադիմություն ցուցաբերած շրջանավարտների</w:t>
      </w:r>
      <w:r w:rsidR="004B5599" w:rsidRPr="005F7D14">
        <w:rPr>
          <w:rFonts w:ascii="GHEA Grapalat" w:hAnsi="GHEA Grapalat"/>
          <w:sz w:val="24"/>
          <w:szCs w:val="24"/>
        </w:rPr>
        <w:t xml:space="preserve">` </w:t>
      </w:r>
      <w:r w:rsidRPr="005F7D14">
        <w:rPr>
          <w:rFonts w:ascii="GHEA Grapalat" w:hAnsi="GHEA Grapalat"/>
          <w:sz w:val="24"/>
          <w:szCs w:val="24"/>
        </w:rPr>
        <w:t>բարձրագույն ուսումնական հաստատություններում համապատասխան մասնագիտությամբ կրթությունը շարունակելու կարգը սահմանում է Հայաստանի Հանրապետության կառավարությունը:</w:t>
      </w:r>
      <w:r w:rsidRPr="005F7D14">
        <w:rPr>
          <w:rFonts w:ascii="GHEA Grapalat" w:eastAsia="GHEA Grapalat" w:hAnsi="GHEA Grapalat" w:cs="GHEA Grapalat"/>
          <w:sz w:val="24"/>
          <w:szCs w:val="24"/>
        </w:rPr>
        <w:t>»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12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24-րդ հոդված</w:t>
      </w:r>
      <w:r w:rsidR="006257F2" w:rsidRPr="005F7D14">
        <w:rPr>
          <w:rFonts w:ascii="GHEA Grapalat" w:eastAsia="GHEA Grapalat" w:hAnsi="GHEA Grapalat" w:cs="GHEA Grapalat"/>
          <w:sz w:val="24"/>
          <w:szCs w:val="24"/>
          <w:lang w:val="ru-RU"/>
        </w:rPr>
        <w:t>ում</w:t>
      </w:r>
      <w:r w:rsidRPr="005F7D14">
        <w:rPr>
          <w:rFonts w:ascii="GHEA Grapalat" w:eastAsia="GHEA Grapalat" w:hAnsi="GHEA Grapalat" w:cs="GHEA Grapalat"/>
          <w:sz w:val="24"/>
          <w:szCs w:val="24"/>
        </w:rPr>
        <w:t>`</w:t>
      </w:r>
    </w:p>
    <w:p w:rsidR="00A916DC" w:rsidRPr="005F7D14" w:rsidRDefault="003452A2" w:rsidP="00A166C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Վերնագրից </w:t>
      </w:r>
      <w:r w:rsidR="00A166CD" w:rsidRPr="005F7D14">
        <w:rPr>
          <w:rFonts w:ascii="GHEA Grapalat" w:eastAsia="GHEA Grapalat" w:hAnsi="GHEA Grapalat" w:cs="GHEA Grapalat"/>
          <w:sz w:val="24"/>
          <w:szCs w:val="24"/>
        </w:rPr>
        <w:t xml:space="preserve">և 1-ին մասի բարձրագույն բառից հետո </w:t>
      </w:r>
      <w:r w:rsidRPr="005F7D14">
        <w:rPr>
          <w:rFonts w:ascii="GHEA Grapalat" w:eastAsia="GHEA Grapalat" w:hAnsi="GHEA Grapalat" w:cs="GHEA Grapalat"/>
          <w:sz w:val="24"/>
          <w:szCs w:val="24"/>
        </w:rPr>
        <w:t>հանել «մասնագիտական» բառը,</w:t>
      </w:r>
    </w:p>
    <w:p w:rsidR="006257F2" w:rsidRPr="005F7D14" w:rsidRDefault="003452A2" w:rsidP="00A166C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2-6-րդ մասերն ուժը կորցրած ճանաչել</w:t>
      </w:r>
      <w:r w:rsidR="00A166CD" w:rsidRPr="005F7D14">
        <w:rPr>
          <w:rFonts w:ascii="GHEA Grapalat" w:eastAsia="GHEA Grapalat" w:hAnsi="GHEA Grapalat" w:cs="GHEA Grapalat"/>
          <w:sz w:val="24"/>
          <w:szCs w:val="24"/>
        </w:rPr>
        <w:t>,</w:t>
      </w:r>
    </w:p>
    <w:p w:rsidR="00A166CD" w:rsidRPr="005F7D14" w:rsidRDefault="006257F2" w:rsidP="00A166C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լ</w:t>
      </w:r>
      <w:r w:rsidR="00A166CD" w:rsidRPr="005F7D14">
        <w:rPr>
          <w:rFonts w:ascii="GHEA Grapalat" w:eastAsia="GHEA Grapalat" w:hAnsi="GHEA Grapalat" w:cs="GHEA Grapalat"/>
          <w:sz w:val="24"/>
          <w:szCs w:val="24"/>
        </w:rPr>
        <w:t>րացնել հետևյալ բովանդակությամբ 7-րդ կետով՝</w:t>
      </w:r>
    </w:p>
    <w:p w:rsidR="00A916DC" w:rsidRPr="005F7D14" w:rsidRDefault="00A166CD" w:rsidP="0052406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«7.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կրթության հետ կապված հարաբերությունները կարգավորվում են սույն օրենքով, եթե այլ բան նախատեսված չէ «Բարձրագույն կրթության և գիտության մասին»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օրենքով»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13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25-րդ հոդվածն ուժը կորցրած ճանաչել:</w:t>
      </w:r>
    </w:p>
    <w:p w:rsidR="00621BFE" w:rsidRPr="005F7D14" w:rsidRDefault="00621BFE" w:rsidP="00621BF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14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</w:t>
      </w:r>
      <w:r w:rsidR="00CF03AD" w:rsidRPr="005F7D14">
        <w:rPr>
          <w:rFonts w:ascii="GHEA Grapalat" w:eastAsia="GHEA Grapalat" w:hAnsi="GHEA Grapalat" w:cs="GHEA Grapalat"/>
          <w:sz w:val="24"/>
          <w:szCs w:val="24"/>
        </w:rPr>
        <w:t xml:space="preserve"> 27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հոդվածը լրացնել հետևյալ բովանդակությամբ </w:t>
      </w:r>
      <w:r w:rsidR="00CF03AD" w:rsidRPr="005F7D14">
        <w:rPr>
          <w:rFonts w:ascii="GHEA Grapalat" w:eastAsia="GHEA Grapalat" w:hAnsi="GHEA Grapalat" w:cs="GHEA Grapalat"/>
          <w:sz w:val="24"/>
          <w:szCs w:val="24"/>
        </w:rPr>
        <w:t>6</w:t>
      </w:r>
      <w:r w:rsidRPr="005F7D14">
        <w:rPr>
          <w:rFonts w:ascii="GHEA Grapalat" w:eastAsia="GHEA Grapalat" w:hAnsi="GHEA Grapalat" w:cs="GHEA Grapalat"/>
          <w:sz w:val="24"/>
          <w:szCs w:val="24"/>
        </w:rPr>
        <w:t>-րդ մասով.</w:t>
      </w:r>
    </w:p>
    <w:p w:rsidR="00621BFE" w:rsidRPr="005F7D14" w:rsidRDefault="00CF03AD" w:rsidP="00621BF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«6</w:t>
      </w:r>
      <w:r w:rsidR="00621BFE" w:rsidRPr="005F7D14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967218"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արձրագույն ուսումնական հաստատությունների հետ կապված հարաբերությունները կարգավորվում են սույն օրենքով, եթե այլ բան նախատեսված չէ «Բարձրագույն կրթության և գիտության մասին» </w:t>
      </w:r>
      <w:r w:rsidRPr="005F7D14">
        <w:rPr>
          <w:rFonts w:ascii="GHEA Grapalat" w:eastAsia="GHEA Grapalat" w:hAnsi="GHEA Grapalat" w:cs="GHEA Grapalat"/>
          <w:sz w:val="24"/>
          <w:szCs w:val="24"/>
        </w:rPr>
        <w:t>ու «Զորամասերի և զինվորական հաստատությունների կարգավիճակի մասին» օրենքներով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  <w:r w:rsidR="00621BFE" w:rsidRPr="005F7D14">
        <w:rPr>
          <w:rFonts w:ascii="GHEA Grapalat" w:eastAsia="GHEA Grapalat" w:hAnsi="GHEA Grapalat" w:cs="GHEA Grapalat"/>
          <w:sz w:val="24"/>
          <w:szCs w:val="24"/>
        </w:rPr>
        <w:t>»: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28-րդ հոդվածն ուժը կորցրած ճանաչել: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5F7D14">
        <w:rPr>
          <w:rFonts w:ascii="GHEA Grapalat" w:eastAsia="GHEA Grapalat" w:hAnsi="GHEA Grapalat" w:cs="GHEA Grapalat"/>
          <w:sz w:val="24"/>
          <w:szCs w:val="24"/>
        </w:rPr>
        <w:t>.Օրենքի 36-րդ հոդվածի 1-ին մասի՝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  4-րդ կետից հանել «և բարձրագույն մասնագիտական» բառերը,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5-րդ կետում «պետական» բառից հետո լրացնել «հանրակրթական, նախնական մասնագիտական (արհեստագործական) և միջին մասնագիտական» բառերը: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7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37-րդ հոդվածի 1-ին մասի՝</w:t>
      </w:r>
    </w:p>
    <w:p w:rsidR="00A916DC" w:rsidRPr="005F7D14" w:rsidRDefault="003452A2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5-րդ կետում «պետական» բառից հետո լրացնել «հանրակրթական, նախնական մասնագիտական (արհեստագործական) և միջին մասնագիտական» բառերը,</w:t>
      </w:r>
    </w:p>
    <w:p w:rsidR="00A916DC" w:rsidRPr="005F7D14" w:rsidRDefault="003452A2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8-րդ կետից հանել «և բարձրագույն մասնագիտական» բառերը,</w:t>
      </w:r>
    </w:p>
    <w:p w:rsidR="00A916DC" w:rsidRPr="005F7D14" w:rsidRDefault="003452A2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9-րդ կետում «և բարձրագույն» բառերը փոխարինել «մասնագիտական» բառով,</w:t>
      </w:r>
    </w:p>
    <w:p w:rsidR="00A916DC" w:rsidRPr="005F7D14" w:rsidRDefault="003452A2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10-րդ կետում «հաստատում է» բառերից հետո լրացնել «հանրակրթական, նախնական մասնագիտական (արհեստագործական) և միջին մասնագիտական» բառերը,</w:t>
      </w:r>
    </w:p>
    <w:p w:rsidR="00A916DC" w:rsidRPr="005F7D14" w:rsidRDefault="003452A2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11-րդ կետ</w:t>
      </w:r>
      <w:r w:rsidR="0016281B" w:rsidRPr="005F7D14">
        <w:rPr>
          <w:rFonts w:ascii="GHEA Grapalat" w:eastAsia="GHEA Grapalat" w:hAnsi="GHEA Grapalat" w:cs="GHEA Grapalat"/>
          <w:sz w:val="24"/>
          <w:szCs w:val="24"/>
        </w:rPr>
        <w:t>ն ուժը կորցրած ճանաչել</w:t>
      </w:r>
      <w:r w:rsidRPr="005F7D14">
        <w:rPr>
          <w:rFonts w:ascii="GHEA Grapalat" w:eastAsia="GHEA Grapalat" w:hAnsi="GHEA Grapalat" w:cs="GHEA Grapalat"/>
          <w:sz w:val="24"/>
          <w:szCs w:val="24"/>
        </w:rPr>
        <w:t>,</w:t>
      </w:r>
    </w:p>
    <w:p w:rsidR="00A916DC" w:rsidRPr="005F7D14" w:rsidRDefault="003452A2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14-րդ կետում «պետական» բառից հետո լրացնել «հանրակրթական, նախնական մասնագիտական (արհեստագործական) և միջին մասնագիտական» բառերը: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8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40-րդ հոդվածի՝ </w:t>
      </w:r>
    </w:p>
    <w:p w:rsidR="00A916DC" w:rsidRPr="005F7D14" w:rsidRDefault="003452A2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2-րդ մասում «օրենքին» բառից հետո լրացնել «համապատասխան ոլորտը կարգավորող  </w:t>
      </w:r>
      <w:r w:rsidR="00B5058D" w:rsidRPr="005F7D14">
        <w:rPr>
          <w:rFonts w:ascii="GHEA Grapalat" w:eastAsia="GHEA Grapalat" w:hAnsi="GHEA Grapalat" w:cs="GHEA Grapalat"/>
          <w:sz w:val="24"/>
          <w:szCs w:val="24"/>
        </w:rPr>
        <w:t>օրենքին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բառերը,</w:t>
      </w:r>
    </w:p>
    <w:p w:rsidR="00A916DC" w:rsidRPr="005F7D14" w:rsidRDefault="003452A2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6-րդ մասում «սահմանազատվում են» բառերից հետո լրացնել «համապատասխան ոլորտը կարգավորող </w:t>
      </w:r>
      <w:r w:rsidR="003624AD" w:rsidRPr="005F7D14">
        <w:rPr>
          <w:rFonts w:ascii="GHEA Grapalat" w:eastAsia="GHEA Grapalat" w:hAnsi="GHEA Grapalat" w:cs="GHEA Grapalat"/>
          <w:sz w:val="24"/>
          <w:szCs w:val="24"/>
        </w:rPr>
        <w:t>օրենքով</w:t>
      </w:r>
      <w:r w:rsidR="006A5521" w:rsidRPr="005F7D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F7D14">
        <w:rPr>
          <w:rFonts w:ascii="GHEA Grapalat" w:eastAsia="GHEA Grapalat" w:hAnsi="GHEA Grapalat" w:cs="GHEA Grapalat"/>
          <w:sz w:val="24"/>
          <w:szCs w:val="24"/>
        </w:rPr>
        <w:t>և» բառերը: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9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42-րդ հոդվածի՝</w:t>
      </w:r>
    </w:p>
    <w:p w:rsidR="00A916DC" w:rsidRPr="005F7D14" w:rsidRDefault="003452A2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1-ին մասում  «միջին» բառից հետո լրացնել «մասնագիտական» բառը, իսկ «բարձրագույն» բառից հետո հանել «մասնագիտական» բառը,</w:t>
      </w:r>
    </w:p>
    <w:p w:rsidR="00A916DC" w:rsidRPr="005F7D14" w:rsidRDefault="003452A2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4-9-րդ կետերը ուժը կորցրած ճանաչել:</w:t>
      </w:r>
    </w:p>
    <w:p w:rsidR="006A5521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20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43-րդ </w:t>
      </w:r>
      <w:r w:rsidR="00DC1914" w:rsidRPr="005F7D14">
        <w:rPr>
          <w:rFonts w:ascii="GHEA Grapalat" w:eastAsia="GHEA Grapalat" w:hAnsi="GHEA Grapalat" w:cs="GHEA Grapalat"/>
          <w:sz w:val="24"/>
          <w:szCs w:val="24"/>
        </w:rPr>
        <w:t>հոդվածն ուժը կորցրած ճանաչել:</w:t>
      </w:r>
      <w:r w:rsidR="006A5521" w:rsidRPr="005F7D1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C939AE" w:rsidRPr="00E80D85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21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44-րդ հոդվածի 5-րդ մասում «պետական կամ հավատարմագրված ոչ պետական» բառերը փոխարինել «Բարձրագույն կրթության և գիտության մասին» օրենքի պահանջներին համապատասխան» բառերով: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 22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45-րդ հոդվածը լրացնել հետևյալ բովանդակությամբ 5-րդ մասով.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«5.</w:t>
      </w:r>
      <w:r w:rsidR="00524068"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087EBD"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ուսումնական հաստատությունների սեփականության հետ կապված հարաբերությունները կարգավորվում են սույն օրենքով, եթե այլ բան նախատեսված չէ «Բարձրագույն կրթության և գիտության մասին»</w:t>
      </w:r>
      <w:r w:rsidR="00087EBD"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»: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46-րդ հոդվածը լրացնել հետևյալ բովանդակությամբ 8-րդ մասով.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«8. Սույն հոդվածը չի տարածվում բարձրագույն կրթական ծրագրեր իրականացնող հաստատությունների վրա»: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47-րդ հոդվածը լրացնել հետևյալ բովանդակությամբ 3-րդ մասով.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«3. Սույն հոդվածը չի տարածվում բարձրագույն կրթական ծրագրեր իրականացնող հաստատությունների վրա»: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49-րդ հոդվածի՝</w:t>
      </w:r>
    </w:p>
    <w:p w:rsidR="00A916DC" w:rsidRPr="005F7D14" w:rsidRDefault="003452A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6-րդ </w:t>
      </w:r>
      <w:r w:rsidR="00DA7B3A" w:rsidRPr="005F7D14">
        <w:rPr>
          <w:rFonts w:ascii="GHEA Grapalat" w:eastAsia="GHEA Grapalat" w:hAnsi="GHEA Grapalat" w:cs="GHEA Grapalat"/>
          <w:sz w:val="24"/>
          <w:szCs w:val="24"/>
        </w:rPr>
        <w:t xml:space="preserve">և 8-րդ </w:t>
      </w:r>
      <w:r w:rsidRPr="005F7D14">
        <w:rPr>
          <w:rFonts w:ascii="GHEA Grapalat" w:eastAsia="GHEA Grapalat" w:hAnsi="GHEA Grapalat" w:cs="GHEA Grapalat"/>
          <w:sz w:val="24"/>
          <w:szCs w:val="24"/>
        </w:rPr>
        <w:t>մաս</w:t>
      </w:r>
      <w:r w:rsidR="00DA7B3A" w:rsidRPr="005F7D14">
        <w:rPr>
          <w:rFonts w:ascii="GHEA Grapalat" w:eastAsia="GHEA Grapalat" w:hAnsi="GHEA Grapalat" w:cs="GHEA Grapalat"/>
          <w:sz w:val="24"/>
          <w:szCs w:val="24"/>
        </w:rPr>
        <w:t>եր</w:t>
      </w:r>
      <w:r w:rsidRPr="005F7D14">
        <w:rPr>
          <w:rFonts w:ascii="GHEA Grapalat" w:eastAsia="GHEA Grapalat" w:hAnsi="GHEA Grapalat" w:cs="GHEA Grapalat"/>
          <w:sz w:val="24"/>
          <w:szCs w:val="24"/>
        </w:rPr>
        <w:t>ից հանել «և բարձրագույն» բառերը,</w:t>
      </w:r>
    </w:p>
    <w:p w:rsidR="00A916DC" w:rsidRPr="005F7D14" w:rsidRDefault="003452A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9-րդ մասի «Սովորողներն» բառից առաջ լրացնել «Հանրակրթական, նախնական մասնագիտական (արհեստագործական) և միջին մասնագիտական ուսումնական հաստատությունների» բառեր</w:t>
      </w:r>
      <w:r w:rsidR="00FD6C96" w:rsidRPr="005F7D14">
        <w:rPr>
          <w:rFonts w:ascii="GHEA Grapalat" w:eastAsia="GHEA Grapalat" w:hAnsi="GHEA Grapalat" w:cs="GHEA Grapalat"/>
          <w:sz w:val="24"/>
          <w:szCs w:val="24"/>
        </w:rPr>
        <w:t>ը</w:t>
      </w:r>
      <w:r w:rsidRPr="005F7D14">
        <w:rPr>
          <w:rFonts w:ascii="GHEA Grapalat" w:eastAsia="GHEA Grapalat" w:hAnsi="GHEA Grapalat" w:cs="GHEA Grapalat"/>
          <w:sz w:val="24"/>
          <w:szCs w:val="24"/>
        </w:rPr>
        <w:t>,</w:t>
      </w:r>
    </w:p>
    <w:p w:rsidR="00CF6A7E" w:rsidRPr="002F531E" w:rsidRDefault="003452A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F531E">
        <w:rPr>
          <w:rFonts w:ascii="GHEA Grapalat" w:eastAsia="GHEA Grapalat" w:hAnsi="GHEA Grapalat" w:cs="GHEA Grapalat"/>
          <w:sz w:val="24"/>
          <w:szCs w:val="24"/>
        </w:rPr>
        <w:t>10-րդ մաս</w:t>
      </w:r>
      <w:r w:rsidR="00CF6A7E" w:rsidRPr="002F531E">
        <w:rPr>
          <w:rFonts w:ascii="GHEA Grapalat" w:eastAsia="GHEA Grapalat" w:hAnsi="GHEA Grapalat" w:cs="GHEA Grapalat"/>
          <w:sz w:val="24"/>
          <w:szCs w:val="24"/>
        </w:rPr>
        <w:t>ը շարադրել հետևյալ խմբագրությամբ՝</w:t>
      </w:r>
    </w:p>
    <w:p w:rsidR="00A916DC" w:rsidRPr="002F531E" w:rsidRDefault="00CF6A7E" w:rsidP="00CF6A7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F531E">
        <w:rPr>
          <w:rFonts w:ascii="GHEA Grapalat" w:eastAsia="GHEA Grapalat" w:hAnsi="GHEA Grapalat" w:cs="GHEA Grapalat"/>
          <w:sz w:val="24"/>
          <w:szCs w:val="24"/>
        </w:rPr>
        <w:t xml:space="preserve">«10. </w:t>
      </w:r>
      <w:r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Ոչ պետական բարձրագույն ուսումնական հաստատությունների նախորդ տարիների շրջանավարտներն իրավունք ունեն </w:t>
      </w:r>
      <w:r w:rsidR="00A04A6C"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ստանալու պետական նմուշի դիպլոմ՝ </w:t>
      </w:r>
      <w:r w:rsidR="000F6C92" w:rsidRPr="002F531E">
        <w:rPr>
          <w:rFonts w:ascii="GHEA Grapalat" w:hAnsi="GHEA Grapalat"/>
          <w:sz w:val="24"/>
          <w:szCs w:val="24"/>
          <w:shd w:val="clear" w:color="auto" w:fill="FFFFFF"/>
        </w:rPr>
        <w:t>մինչև 202</w:t>
      </w:r>
      <w:r w:rsidR="00B5357D" w:rsidRPr="00B5357D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0F6C92" w:rsidRPr="002F531E">
        <w:rPr>
          <w:rFonts w:ascii="GHEA Grapalat" w:hAnsi="GHEA Grapalat"/>
          <w:sz w:val="24"/>
          <w:szCs w:val="24"/>
          <w:shd w:val="clear" w:color="auto" w:fill="FFFFFF"/>
        </w:rPr>
        <w:t>-202</w:t>
      </w:r>
      <w:r w:rsidR="00B5357D" w:rsidRPr="00B5357D">
        <w:rPr>
          <w:rFonts w:ascii="GHEA Grapalat" w:hAnsi="GHEA Grapalat"/>
          <w:sz w:val="24"/>
          <w:szCs w:val="24"/>
          <w:shd w:val="clear" w:color="auto" w:fill="FFFFFF"/>
        </w:rPr>
        <w:t>4</w:t>
      </w:r>
      <w:r w:rsidR="000F6C92"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 ուսումնական տարվա ավարտը </w:t>
      </w:r>
      <w:r w:rsidR="00A04A6C" w:rsidRPr="002F531E">
        <w:rPr>
          <w:rFonts w:ascii="GHEA Grapalat" w:hAnsi="GHEA Grapalat"/>
          <w:sz w:val="24"/>
          <w:szCs w:val="24"/>
          <w:shd w:val="clear" w:color="auto" w:fill="FFFFFF"/>
        </w:rPr>
        <w:t>մասնակցելով</w:t>
      </w:r>
      <w:r w:rsidR="000F6C92"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 պետական և ոչ պետական հավատարմագրված բուհերում ըստ մասնագիտությունների կազմակերպվող ամփոփիչ ատեստավորման գործընթացին</w:t>
      </w:r>
      <w:r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r w:rsidRPr="002F531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2F531E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2F531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պետական կառավարման լիազորված մարմնի սահմանած </w:t>
      </w:r>
      <w:r w:rsidR="000F6C92"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կարգով, որը հաստատվում է </w:t>
      </w:r>
      <w:r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 մինչև</w:t>
      </w:r>
      <w:r w:rsidR="000F6C92"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 202</w:t>
      </w:r>
      <w:r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1 թվականի </w:t>
      </w:r>
      <w:r w:rsidR="00B5357D" w:rsidRPr="00B5357D">
        <w:rPr>
          <w:rFonts w:ascii="GHEA Grapalat" w:hAnsi="GHEA Grapalat"/>
          <w:sz w:val="24"/>
          <w:szCs w:val="24"/>
          <w:shd w:val="clear" w:color="auto" w:fill="FFFFFF"/>
        </w:rPr>
        <w:t>ապրիլի</w:t>
      </w:r>
      <w:r w:rsidRPr="002F531E">
        <w:rPr>
          <w:rFonts w:ascii="GHEA Grapalat" w:hAnsi="GHEA Grapalat"/>
          <w:sz w:val="24"/>
          <w:szCs w:val="24"/>
          <w:shd w:val="clear" w:color="auto" w:fill="FFFFFF"/>
        </w:rPr>
        <w:t xml:space="preserve"> 1-ը:</w:t>
      </w:r>
      <w:r w:rsidRPr="002F531E">
        <w:rPr>
          <w:rFonts w:ascii="GHEA Grapalat" w:eastAsia="GHEA Grapalat" w:hAnsi="GHEA Grapalat" w:cs="GHEA Grapalat"/>
          <w:sz w:val="24"/>
          <w:szCs w:val="24"/>
        </w:rPr>
        <w:t>»</w:t>
      </w:r>
      <w:r w:rsidR="003452A2" w:rsidRPr="002F531E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Օրենքի 50-րդ հոդվածի 2-րդ </w:t>
      </w:r>
      <w:r w:rsidR="00825B09" w:rsidRPr="005F7D14">
        <w:rPr>
          <w:rFonts w:ascii="GHEA Grapalat" w:eastAsia="GHEA Grapalat" w:hAnsi="GHEA Grapalat" w:cs="GHEA Grapalat"/>
          <w:sz w:val="24"/>
          <w:szCs w:val="24"/>
        </w:rPr>
        <w:t>մասում «(պրոֆեսորադասախոսական)» բառը փոխարինել «</w:t>
      </w:r>
      <w:r w:rsidR="00137C86" w:rsidRPr="005F7D14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825B09" w:rsidRPr="005F7D14">
        <w:rPr>
          <w:rFonts w:ascii="GHEA Grapalat" w:eastAsia="GHEA Grapalat" w:hAnsi="GHEA Grapalat" w:cs="GHEA Grapalat"/>
          <w:sz w:val="24"/>
          <w:szCs w:val="24"/>
        </w:rPr>
        <w:t>ակադեմիական» բառով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CF03AD" w:rsidRPr="005F7D14">
        <w:rPr>
          <w:rFonts w:ascii="GHEA Grapalat" w:eastAsia="GHEA Grapalat" w:hAnsi="GHEA Grapalat" w:cs="GHEA Grapalat"/>
          <w:b/>
          <w:sz w:val="24"/>
          <w:szCs w:val="24"/>
        </w:rPr>
        <w:t>7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55-րդ հոդվածը լրացնել հետևյալ բովանդակությամբ պարբերությամբ.</w:t>
      </w:r>
    </w:p>
    <w:p w:rsidR="00A916DC" w:rsidRPr="005F7D14" w:rsidRDefault="003452A2" w:rsidP="000B7D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«Ներառյալ 2011 թվականը շնորհված դիպլոմավորված մասնագետի կրթական աստիճանը հավասարեցվում է մագիստրոսի կրթական աստիճանին:»: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28.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 Սույն օրենքն ուժի մեջ է մտնում պաշտոնական հրապարակման օրվան հաջորդող տասներորդ օրը, բացառությամբ օրենքի 11-րդ հոդվածի, որն ուժի մեջ է մտնում 2023 թվականի սեպտեմբերի 1-ից: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F258F9" w:rsidRPr="005F7D14" w:rsidRDefault="00F258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F258F9" w:rsidRPr="005F7D14" w:rsidRDefault="00F258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F258F9" w:rsidRPr="00B5357D" w:rsidRDefault="00F258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2F531E" w:rsidRPr="00B5357D" w:rsidRDefault="002F53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F258F9" w:rsidRPr="005F7D14" w:rsidRDefault="00F258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F258F9" w:rsidRPr="005F7D14" w:rsidRDefault="00F258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«ՀԻՄՆԱԴՐԱՄՆԵՐԻ</w:t>
      </w:r>
      <w:r w:rsidRPr="005F7D14">
        <w:rPr>
          <w:rFonts w:ascii="Courier New" w:eastAsia="Arial" w:hAnsi="Courier New" w:cs="Courier New"/>
          <w:b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ՄԱՍԻՆ» ՀԱՅԱՍՏԱՆԻ ՀԱՆՐԱՊԵՏՈՒԹՅԱՆ ՕՐԵՆՔՈՒՄ  ԼՐԱՑՈՒՄ ԿԱՏԱՐԵԼՈՒ ՄԱՍԻՆ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«Հիմնադրամների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մասին» 2002 թվականի դեկտեմբերի 26-ի ՀՕ-516-Ն օրենքի 22-րդ հոդվածում լրացնել հետևյալ բովանդակությամբ 9-րդ մասով</w:t>
      </w:r>
      <w:r w:rsidR="009C420A" w:rsidRPr="005F7D14">
        <w:rPr>
          <w:rFonts w:ascii="Cambria Math" w:eastAsia="MS Gothic" w:hAnsi="Cambria Math" w:cs="Cambria Math"/>
          <w:sz w:val="24"/>
          <w:szCs w:val="24"/>
        </w:rPr>
        <w:t>.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«9.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Պետության կողմից հիմնադրված բարձրագույն ուսումնական հաստատության կամ գիտական կազմակերպության հոգաբարձուների խորհուրդը ձևավորվում է «Բարձրագույն կրթության և գիտության մասին» օրենքին համապատասխան:</w:t>
      </w:r>
      <w:r w:rsidRPr="005F7D14">
        <w:rPr>
          <w:rFonts w:ascii="GHEA Grapalat" w:eastAsia="GHEA Grapalat" w:hAnsi="GHEA Grapalat" w:cs="GHEA Grapalat"/>
          <w:sz w:val="24"/>
          <w:szCs w:val="24"/>
        </w:rPr>
        <w:t>»: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rPr>
          <w:rFonts w:ascii="GHEA Grapalat" w:hAnsi="GHEA Grapalat"/>
          <w:sz w:val="24"/>
          <w:szCs w:val="24"/>
        </w:rPr>
      </w:pPr>
    </w:p>
    <w:p w:rsidR="00A916DC" w:rsidRPr="005F7D14" w:rsidRDefault="00A916DC">
      <w:pPr>
        <w:pStyle w:val="10"/>
        <w:rPr>
          <w:rFonts w:ascii="GHEA Grapalat" w:hAnsi="GHEA Grapalat"/>
          <w:sz w:val="24"/>
          <w:szCs w:val="24"/>
        </w:rPr>
      </w:pPr>
    </w:p>
    <w:p w:rsidR="00A916DC" w:rsidRPr="005F7D14" w:rsidRDefault="00A916DC">
      <w:pPr>
        <w:pStyle w:val="10"/>
        <w:rPr>
          <w:rFonts w:ascii="GHEA Grapalat" w:hAnsi="GHEA Grapalat"/>
          <w:sz w:val="24"/>
          <w:szCs w:val="24"/>
        </w:rPr>
      </w:pPr>
    </w:p>
    <w:p w:rsidR="00A916DC" w:rsidRPr="005F7D14" w:rsidRDefault="00A916DC">
      <w:pPr>
        <w:pStyle w:val="10"/>
        <w:rPr>
          <w:rFonts w:ascii="GHEA Grapalat" w:hAnsi="GHEA Grapalat"/>
          <w:sz w:val="24"/>
          <w:szCs w:val="24"/>
        </w:rPr>
        <w:sectPr w:rsidR="00A916DC" w:rsidRPr="005F7D14">
          <w:headerReference w:type="even" r:id="rId9"/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«ՊԵՏԱԿԱՆ ՈՉ ԱՌԵՎՏՐԱՅԻՆ ԿԱԶՄԱԿԵՐՊՈՒԹՅՈՒՆՆԵՐԻ ՄԱՍԻՆ» ՀԱՅԱՍՏԱՆԻ ՀԱՆՐԱՊԵՏՈՒԹՅԱՆ ՕՐԵՆՔՈՒՄ ՓՈՓՈԽՈՒԹՅՈՒՆՆԵՐ ԿԱՏԱՐԵԼՈՒ ՄԱՍԻՆ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rPr>
          <w:rFonts w:ascii="GHEA Grapalat" w:eastAsia="Arial" w:hAnsi="GHEA Grapalat" w:cs="Arial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A916DC">
      <w:pPr>
        <w:pStyle w:val="10"/>
        <w:shd w:val="clear" w:color="auto" w:fill="FFFFFF"/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«Պետական ոչ առևտրային կազմակերպությունների մասին» 2001 թվականի հոկտեմբերի 23-ի ՀՕ-248 օրենքի (այսուհետ` Օրենք) 16-րդ հոդվածի  6-րդ մասում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և հետբուհական մասնագիտական կրթության մասին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 փոխարինել «Բարձրագույն կրթության և գիտության մասին» բառերով: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18-րդ հոդվածի 4-րդ մասի 1-ին պարբերությունում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կամ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 փոխարինել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Պետության կողմից հիմնադրված բարձրագույն կրթական ծրագրեր իրականացնող պետական կազմակերպության կամ գիտական կազմակերպության կառավարման մարմինները ձևավորվում են «Բարձրագույն կրթության և գիտության մասին» օրենքին համապատասխան:</w:t>
      </w:r>
      <w:r w:rsidRPr="005F7D14">
        <w:rPr>
          <w:rFonts w:ascii="GHEA Grapalat" w:eastAsia="GHEA Grapalat" w:hAnsi="GHEA Grapalat" w:cs="GHEA Grapalat"/>
          <w:sz w:val="24"/>
          <w:szCs w:val="24"/>
        </w:rPr>
        <w:t>»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բառերով: 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3452A2">
      <w:pPr>
        <w:pStyle w:val="10"/>
        <w:shd w:val="clear" w:color="auto" w:fill="FFFFFF"/>
        <w:tabs>
          <w:tab w:val="left" w:pos="6255"/>
        </w:tabs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A916DC">
      <w:pPr>
        <w:pStyle w:val="10"/>
        <w:shd w:val="clear" w:color="auto" w:fill="FFFFFF"/>
        <w:spacing w:after="0" w:line="240" w:lineRule="auto"/>
        <w:ind w:firstLine="375"/>
        <w:jc w:val="center"/>
        <w:rPr>
          <w:rFonts w:ascii="GHEA Grapalat" w:eastAsia="Arial" w:hAnsi="GHEA Grapalat" w:cs="Arial"/>
          <w:sz w:val="24"/>
          <w:szCs w:val="24"/>
        </w:rPr>
      </w:pPr>
    </w:p>
    <w:p w:rsidR="00A916DC" w:rsidRPr="005F7D14" w:rsidRDefault="003452A2">
      <w:pPr>
        <w:pStyle w:val="10"/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«ԼԻՑԵՆԶԱՎՈՐՄԱՆ</w:t>
      </w:r>
      <w:r w:rsidRPr="005F7D14">
        <w:rPr>
          <w:rFonts w:ascii="Courier New" w:eastAsia="Arial" w:hAnsi="Courier New" w:cs="Courier New"/>
          <w:b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ՄԱՍԻՆ» ՀԱՅԱՍՏԱՆԻ ՀԱՆՐԱՊԵՏՈՒԹՅԱՆ ՕՐԵՆՔՈՒՄ ՓՈՓՈԽՈՒԹՅՈՒՆՆԵՐ ԵՎ ԼՐԱՑՈՒՄ ԿԱՏԱՐԵԼՈՒ</w:t>
      </w:r>
      <w:r w:rsidRPr="005F7D14">
        <w:rPr>
          <w:rFonts w:ascii="Courier New" w:eastAsia="Arial" w:hAnsi="Courier New" w:cs="Courier New"/>
          <w:b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ՄԱՍԻՆ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ind w:firstLine="375"/>
        <w:jc w:val="both"/>
        <w:rPr>
          <w:rFonts w:ascii="GHEA Grapalat" w:eastAsia="Arial" w:hAnsi="GHEA Grapalat" w:cs="Arial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b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«Լիցենզավորման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մասին» 2001 թվականի մայիսի 30-ի ՀՕ-193 օրենքի (այսուհետ` Օրենք) 34-րդ հոդվածի 8-րդ մասում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մասնագիտական (բակալավր, մագիստրոս)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 փոխարինել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կրթության մակարդակների (բակալավր, մագիստրոս, դոկտոր)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5F7D14">
        <w:rPr>
          <w:rFonts w:ascii="Courier New" w:eastAsia="Arial" w:hAnsi="Courier New" w:cs="Courier New"/>
          <w:b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37-րդ հոդվածի 13-րդ մասում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մասնագիտական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 փոխարինել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կրթության մակարդակների</w:t>
      </w:r>
      <w:r w:rsidRPr="005F7D14">
        <w:rPr>
          <w:rFonts w:ascii="GHEA Grapalat" w:eastAsia="GHEA Grapalat" w:hAnsi="GHEA Grapalat" w:cs="GHEA Grapalat"/>
          <w:sz w:val="24"/>
          <w:szCs w:val="24"/>
        </w:rPr>
        <w:t>»,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(բակալավր, մագիստրոս)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(բակալավր, մագիստրոս, դոկտոր)</w:t>
      </w:r>
      <w:r w:rsidRPr="005F7D14">
        <w:rPr>
          <w:rFonts w:ascii="GHEA Grapalat" w:eastAsia="GHEA Grapalat" w:hAnsi="GHEA Grapalat" w:cs="GHEA Grapalat"/>
          <w:sz w:val="24"/>
          <w:szCs w:val="24"/>
        </w:rPr>
        <w:t>», իսկ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և հետբուհական մասնագիտական կրթության մասին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 «Բարձրագույն կրթության և գիտության մասին» բառերով: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5F7D14">
        <w:rPr>
          <w:rFonts w:ascii="Courier New" w:eastAsia="Arial" w:hAnsi="Courier New" w:cs="Courier New"/>
          <w:b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43-րդ հոդվածի 2-րդ մասում լ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իցենզավորման ենթակա գործունեության տեսակների աղյուսակի`</w:t>
      </w:r>
      <w:r w:rsidRPr="005F7D14">
        <w:rPr>
          <w:rFonts w:ascii="GHEA Grapalat" w:eastAsia="GHEA Grapalat" w:hAnsi="GHEA Grapalat" w:cs="GHEA Grapalat"/>
          <w:sz w:val="24"/>
          <w:szCs w:val="24"/>
        </w:rPr>
        <w:t>«9. ԿՐԹՈՒԹՅԱՆ  ԲՆԱԳԱՎԱՌ» բաժնում`</w:t>
      </w:r>
    </w:p>
    <w:p w:rsidR="00A916DC" w:rsidRPr="005F7D14" w:rsidRDefault="003452A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7-րդ և 8-րդ կետերը շարադրել նոր խմբագրությամբ՝</w:t>
      </w:r>
    </w:p>
    <w:tbl>
      <w:tblPr>
        <w:tblStyle w:val="a5"/>
        <w:tblW w:w="10387" w:type="dxa"/>
        <w:jc w:val="center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"/>
        <w:gridCol w:w="6366"/>
        <w:gridCol w:w="450"/>
        <w:gridCol w:w="450"/>
        <w:gridCol w:w="450"/>
        <w:gridCol w:w="450"/>
        <w:gridCol w:w="450"/>
        <w:gridCol w:w="450"/>
        <w:gridCol w:w="450"/>
        <w:gridCol w:w="491"/>
      </w:tblGrid>
      <w:tr w:rsidR="00A916DC" w:rsidRPr="005F7D14" w:rsidTr="000B7DC7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«7.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Բարձրագույն կրթության առաջին մակարդակի (բակալավրի) կրթական ծրագրի իրականացում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ԿՄ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A916DC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Հ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Վ</w:t>
            </w:r>
          </w:p>
        </w:tc>
      </w:tr>
      <w:tr w:rsidR="00A916DC" w:rsidRPr="005F7D14" w:rsidTr="000B7DC7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8.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16DC" w:rsidRPr="005F7D14" w:rsidRDefault="003452A2">
            <w:pPr>
              <w:pStyle w:val="10"/>
              <w:spacing w:after="0" w:line="36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Բարձրագույն կրթության երկրորդ մակարդակի (մագիստրոսի) կրթական ծրագրի իրականացում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ԿՄ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A916DC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Հ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Վ»</w:t>
            </w:r>
          </w:p>
        </w:tc>
      </w:tr>
    </w:tbl>
    <w:p w:rsidR="00A916DC" w:rsidRPr="005F7D14" w:rsidRDefault="003452A2">
      <w:pPr>
        <w:pStyle w:val="10"/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2.  լրացնել </w:t>
      </w:r>
      <w:r w:rsidR="00EC424D" w:rsidRPr="005F7D14">
        <w:rPr>
          <w:rFonts w:ascii="GHEA Grapalat" w:eastAsia="GHEA Grapalat" w:hAnsi="GHEA Grapalat" w:cs="GHEA Grapalat"/>
          <w:sz w:val="24"/>
          <w:szCs w:val="24"/>
        </w:rPr>
        <w:t xml:space="preserve">հետևյալ բովանդակությամբ </w:t>
      </w:r>
      <w:r w:rsidRPr="005F7D14">
        <w:rPr>
          <w:rFonts w:ascii="GHEA Grapalat" w:eastAsia="GHEA Grapalat" w:hAnsi="GHEA Grapalat" w:cs="GHEA Grapalat"/>
          <w:sz w:val="24"/>
          <w:szCs w:val="24"/>
        </w:rPr>
        <w:t>9-րդ կետ</w:t>
      </w:r>
      <w:r w:rsidR="00EC424D" w:rsidRPr="005F7D14">
        <w:rPr>
          <w:rFonts w:ascii="GHEA Grapalat" w:eastAsia="GHEA Grapalat" w:hAnsi="GHEA Grapalat" w:cs="GHEA Grapalat"/>
          <w:sz w:val="24"/>
          <w:szCs w:val="24"/>
        </w:rPr>
        <w:t>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.</w:t>
      </w:r>
    </w:p>
    <w:tbl>
      <w:tblPr>
        <w:tblStyle w:val="a6"/>
        <w:tblW w:w="10387" w:type="dxa"/>
        <w:jc w:val="center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"/>
        <w:gridCol w:w="6346"/>
        <w:gridCol w:w="450"/>
        <w:gridCol w:w="450"/>
        <w:gridCol w:w="450"/>
        <w:gridCol w:w="450"/>
        <w:gridCol w:w="450"/>
        <w:gridCol w:w="450"/>
        <w:gridCol w:w="450"/>
        <w:gridCol w:w="491"/>
      </w:tblGrid>
      <w:tr w:rsidR="00A916DC" w:rsidRPr="005F7D14" w:rsidTr="000B7DC7">
        <w:trPr>
          <w:trHeight w:val="716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«9.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Բարձրագույն կրթության երրորդ մակարդակի (դոկտորի) կրթական ծրագրի իրականացում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ԿՄ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A916DC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Հ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Վ».</w:t>
            </w:r>
          </w:p>
        </w:tc>
      </w:tr>
    </w:tbl>
    <w:p w:rsidR="00A916DC" w:rsidRPr="005F7D14" w:rsidRDefault="003452A2">
      <w:pPr>
        <w:pStyle w:val="10"/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4.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 Սույն օրենքն ուժի մեջ է մտնում 2020 թվականի դեկտեմբերի 30-ից:</w:t>
      </w:r>
    </w:p>
    <w:p w:rsidR="00A916DC" w:rsidRPr="005F7D14" w:rsidRDefault="00A916DC">
      <w:pPr>
        <w:pStyle w:val="10"/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ՆԱԽԱԳԻԾ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«ՊԵՏԱԿԱՆ ՏՈՒՐՔԻ ՄԱՍԻՆ» ՀԱՅԱՍՏԱՆԻ ՀԱՆՐԱՊԵՏՈՒԹՅԱՆ ՕՐԵՆՔՈՒՄ ՓՈՓՈԽՈՒԹՅՈՒՆՆԵՐ ԵՎ ԼՐԱՑՈՒՄ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«Պետական տուրքի մասին» 1997 թվականի դեկտեմբերի 27-ի ՀՕ-186 օրենքի (այսուհետ` Օրենք) 19-րդ հոդվածի «8. ԿՐԹՈՒԹՅԱՆ  ԲՆԱԳԱՎԱՌ» բաժնում՝</w:t>
      </w:r>
    </w:p>
    <w:p w:rsidR="00A916DC" w:rsidRPr="005F7D14" w:rsidRDefault="003452A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8.5.3  կետում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բակալավրի կրթական ծրագրի իրականացման համար» բառերը փոխարինել 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«բարձրագույն կրթության առաջին մակարդակի (բակալավրի)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կրթական ծրագրի իրականացման համար» բառերով:</w:t>
      </w:r>
    </w:p>
    <w:p w:rsidR="00A916DC" w:rsidRPr="005F7D14" w:rsidRDefault="003452A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8.5.5 կետում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մագիստրոսի կրթական ծրագրի իրականացման համար» բառերը փոխարինել 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«բարձրագույն կրթության երկրորդ մակարդակի (մագիստրոսի)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կրթական ծրագրի իրականացման համար» բառերով:</w:t>
      </w:r>
    </w:p>
    <w:p w:rsidR="00A916DC" w:rsidRPr="005F7D14" w:rsidRDefault="003452A2">
      <w:pPr>
        <w:pStyle w:val="10"/>
        <w:shd w:val="clear" w:color="auto" w:fill="FFFFFF"/>
        <w:spacing w:after="0" w:line="360" w:lineRule="auto"/>
        <w:ind w:firstLine="375"/>
        <w:jc w:val="both"/>
        <w:rPr>
          <w:rFonts w:ascii="GHEA Grapalat" w:eastAsia="MS Gothic" w:hAnsi="GHEA Grapalat" w:cs="MS Gothic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3. լրացնել </w:t>
      </w:r>
      <w:r w:rsidR="009D5FDD" w:rsidRPr="005F7D14">
        <w:rPr>
          <w:rFonts w:ascii="GHEA Grapalat" w:eastAsia="GHEA Grapalat" w:hAnsi="GHEA Grapalat" w:cs="GHEA Grapalat"/>
          <w:sz w:val="24"/>
          <w:szCs w:val="24"/>
        </w:rPr>
        <w:t>հետևյալ բովանդակությամբ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8.5.6-րդ կետ</w:t>
      </w:r>
      <w:r w:rsidR="009D5FDD" w:rsidRPr="005F7D14">
        <w:rPr>
          <w:rFonts w:ascii="GHEA Grapalat" w:eastAsia="GHEA Grapalat" w:hAnsi="GHEA Grapalat" w:cs="GHEA Grapalat"/>
          <w:sz w:val="24"/>
          <w:szCs w:val="24"/>
        </w:rPr>
        <w:t>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.</w:t>
      </w:r>
    </w:p>
    <w:tbl>
      <w:tblPr>
        <w:tblStyle w:val="a7"/>
        <w:tblW w:w="9782" w:type="dxa"/>
        <w:jc w:val="center"/>
        <w:tblInd w:w="8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5954"/>
        <w:gridCol w:w="2978"/>
      </w:tblGrid>
      <w:tr w:rsidR="00A916DC" w:rsidRPr="005F7D14" w:rsidTr="000B7DC7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Courier New" w:eastAsia="Arial" w:hAnsi="Courier New" w:cs="Courier New"/>
                <w:sz w:val="24"/>
                <w:szCs w:val="24"/>
              </w:rPr>
              <w:t> </w:t>
            </w: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«8.5.6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Բարձրագույն կրթության երրորդ մակարդակի (դոկտորի) կրթական ծրագրի իրականացման համար` տարեկան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6DC" w:rsidRPr="005F7D14" w:rsidRDefault="003452A2">
            <w:pPr>
              <w:pStyle w:val="10"/>
              <w:spacing w:after="0" w:line="36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բազային տուրքի</w:t>
            </w:r>
          </w:p>
          <w:p w:rsidR="00A916DC" w:rsidRPr="005F7D14" w:rsidRDefault="003452A2">
            <w:pPr>
              <w:pStyle w:val="10"/>
              <w:spacing w:after="0" w:line="36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F7D14">
              <w:rPr>
                <w:rFonts w:ascii="GHEA Grapalat" w:eastAsia="GHEA Grapalat" w:hAnsi="GHEA Grapalat" w:cs="GHEA Grapalat"/>
                <w:sz w:val="24"/>
                <w:szCs w:val="24"/>
              </w:rPr>
              <w:t>300-ապատիկի չափով».</w:t>
            </w:r>
          </w:p>
        </w:tc>
      </w:tr>
    </w:tbl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</w:t>
      </w:r>
      <w:r w:rsidR="00025299" w:rsidRPr="005F7D14">
        <w:rPr>
          <w:rFonts w:ascii="GHEA Grapalat" w:eastAsia="GHEA Grapalat" w:hAnsi="GHEA Grapalat" w:cs="GHEA Grapalat"/>
          <w:sz w:val="24"/>
          <w:szCs w:val="24"/>
        </w:rPr>
        <w:t xml:space="preserve"> 2020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թվականի դեկտեմբերի 30-ից:</w:t>
      </w:r>
    </w:p>
    <w:p w:rsidR="00A916DC" w:rsidRPr="005F7D14" w:rsidRDefault="00A916DC">
      <w:pPr>
        <w:pStyle w:val="10"/>
        <w:rPr>
          <w:rFonts w:ascii="GHEA Grapalat" w:hAnsi="GHEA Grapalat"/>
          <w:sz w:val="24"/>
          <w:szCs w:val="24"/>
        </w:rPr>
      </w:pPr>
    </w:p>
    <w:p w:rsidR="00A916DC" w:rsidRPr="005F7D14" w:rsidRDefault="00A916DC">
      <w:pPr>
        <w:pStyle w:val="10"/>
        <w:rPr>
          <w:rFonts w:ascii="GHEA Grapalat" w:hAnsi="GHEA Grapalat"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E80D85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Օ Ր Ե Ն Ք Ը</w:t>
      </w:r>
    </w:p>
    <w:p w:rsidR="000F75DD" w:rsidRPr="00E80D85" w:rsidRDefault="000F75D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 ՀԱՅԱՍՏԱՆԻ ՀԱՆՐԱՊԵՏՈՒԹՅԱՆ ՀԱՐԿԱՅԻՆ ՕՐԵՆՍԳՐՔՈՒՄ ՓՈՓՈԽՈՒԹՅՈՒՆՆԵՐ  ԿԱՏԱՐԵԼՈՒ ՄԱՍԻՆ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4E107C" w:rsidRPr="002F531E" w:rsidRDefault="004E107C" w:rsidP="000F75DD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2F531E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2F531E">
        <w:rPr>
          <w:rFonts w:ascii="GHEA Grapalat" w:eastAsia="GHEA Grapalat" w:hAnsi="GHEA Grapalat" w:cs="GHEA Grapalat"/>
          <w:sz w:val="24"/>
          <w:szCs w:val="24"/>
        </w:rPr>
        <w:t>2016 թվականի հոկտեմբերի 4-ի Հարկային օրենսգրքի (այսուհետ՝ Օրենսգիրք) 64-րդ հոդվածի 2-րդ մասի 1-ին կետի «Բարձրագույն և հետբուհական մասնագիտական կրթության մասին» բառերը փոխարինել «Բարձրագույն կրթության և գիտության մասին» բառերով։</w:t>
      </w:r>
    </w:p>
    <w:p w:rsidR="004E107C" w:rsidRPr="002F531E" w:rsidRDefault="004E107C" w:rsidP="000F75DD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F531E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2F531E">
        <w:rPr>
          <w:rFonts w:ascii="GHEA Grapalat" w:eastAsia="GHEA Grapalat" w:hAnsi="GHEA Grapalat" w:cs="GHEA Grapalat"/>
          <w:sz w:val="24"/>
          <w:szCs w:val="24"/>
        </w:rPr>
        <w:t>. Օրենսգրքի 147-րդ հոդվածի 1-ին մասի 17-րդ կետի՝</w:t>
      </w:r>
    </w:p>
    <w:p w:rsidR="004E107C" w:rsidRPr="002F531E" w:rsidRDefault="004E107C" w:rsidP="000F75DD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F531E">
        <w:rPr>
          <w:rFonts w:ascii="GHEA Grapalat" w:eastAsia="GHEA Grapalat" w:hAnsi="GHEA Grapalat" w:cs="GHEA Grapalat"/>
          <w:sz w:val="24"/>
          <w:szCs w:val="24"/>
        </w:rPr>
        <w:t xml:space="preserve">     1. «ասպիրանտների» բառից հետո լրացնել «պետությունից ստացվող </w:t>
      </w:r>
      <w:r w:rsidR="00E80D85" w:rsidRPr="002F531E">
        <w:rPr>
          <w:rFonts w:ascii="GHEA Grapalat" w:eastAsia="GHEA Grapalat" w:hAnsi="GHEA Grapalat" w:cs="GHEA Grapalat"/>
          <w:sz w:val="24"/>
          <w:szCs w:val="24"/>
        </w:rPr>
        <w:t>ուսան</w:t>
      </w:r>
      <w:r w:rsidR="00BF6CFB" w:rsidRPr="002F531E">
        <w:rPr>
          <w:rFonts w:ascii="GHEA Grapalat" w:eastAsia="GHEA Grapalat" w:hAnsi="GHEA Grapalat" w:cs="GHEA Grapalat"/>
          <w:sz w:val="24"/>
          <w:szCs w:val="24"/>
        </w:rPr>
        <w:t>ողական</w:t>
      </w:r>
      <w:r w:rsidRPr="002F531E">
        <w:rPr>
          <w:rFonts w:ascii="GHEA Grapalat" w:eastAsia="GHEA Grapalat" w:hAnsi="GHEA Grapalat" w:cs="GHEA Grapalat"/>
          <w:sz w:val="24"/>
          <w:szCs w:val="24"/>
        </w:rPr>
        <w:t xml:space="preserve"> ֆինանսական խրախուսումները,» բառերը, իսկ «ինչպես նաև» բառերից հետո՝ «բարձրագույն ուսումնական հաստատությունների ուսանողների, ասպիրանտների այն </w:t>
      </w:r>
      <w:r w:rsidR="00E80D85" w:rsidRPr="002F531E">
        <w:rPr>
          <w:rFonts w:ascii="GHEA Grapalat" w:eastAsia="GHEA Grapalat" w:hAnsi="GHEA Grapalat" w:cs="GHEA Grapalat"/>
          <w:sz w:val="24"/>
          <w:szCs w:val="24"/>
        </w:rPr>
        <w:t>ուսան</w:t>
      </w:r>
      <w:r w:rsidR="00BF6CFB" w:rsidRPr="002F531E">
        <w:rPr>
          <w:rFonts w:ascii="GHEA Grapalat" w:eastAsia="GHEA Grapalat" w:hAnsi="GHEA Grapalat" w:cs="GHEA Grapalat"/>
          <w:sz w:val="24"/>
          <w:szCs w:val="24"/>
        </w:rPr>
        <w:t>ողական</w:t>
      </w:r>
      <w:r w:rsidRPr="002F531E">
        <w:rPr>
          <w:rFonts w:ascii="GHEA Grapalat" w:eastAsia="GHEA Grapalat" w:hAnsi="GHEA Grapalat" w:cs="GHEA Grapalat"/>
          <w:sz w:val="24"/>
          <w:szCs w:val="24"/>
        </w:rPr>
        <w:t xml:space="preserve"> ֆինանսական խրախուսումները և </w:t>
      </w:r>
      <w:r w:rsidRPr="002F531E">
        <w:rPr>
          <w:rFonts w:ascii="GHEA Grapalat" w:eastAsia="Times New Roman" w:hAnsi="GHEA Grapalat" w:cs="Times New Roman"/>
          <w:sz w:val="24"/>
          <w:szCs w:val="24"/>
        </w:rPr>
        <w:t>միջնակարգ-մասնագիտական ու պրոֆեսիոնալ-տեխնիկական ուսումնական հաստատությունների սովորողների, հոգևոր ուսումնական հաստատությունների ունկնդիրների</w:t>
      </w:r>
      <w:r w:rsidRPr="002F531E">
        <w:rPr>
          <w:rFonts w:ascii="GHEA Grapalat" w:eastAsia="GHEA Grapalat" w:hAnsi="GHEA Grapalat" w:cs="GHEA Grapalat"/>
          <w:sz w:val="24"/>
          <w:szCs w:val="24"/>
        </w:rPr>
        <w:t>» բառերը,</w:t>
      </w:r>
    </w:p>
    <w:p w:rsidR="004E107C" w:rsidRPr="002F531E" w:rsidRDefault="004E107C" w:rsidP="000F75DD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F531E">
        <w:rPr>
          <w:rFonts w:ascii="GHEA Grapalat" w:eastAsia="GHEA Grapalat" w:hAnsi="GHEA Grapalat" w:cs="GHEA Grapalat"/>
          <w:sz w:val="24"/>
          <w:szCs w:val="24"/>
        </w:rPr>
        <w:t xml:space="preserve">     2. «ասպիրանտների,» բառը հանել:</w:t>
      </w:r>
    </w:p>
    <w:p w:rsidR="004E107C" w:rsidRPr="002F531E" w:rsidRDefault="004E107C" w:rsidP="000F75DD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F531E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3</w:t>
      </w:r>
      <w:r w:rsidRPr="002F531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. </w:t>
      </w:r>
      <w:r w:rsidRPr="002F531E">
        <w:rPr>
          <w:rFonts w:ascii="GHEA Grapalat" w:eastAsia="GHEA Grapalat" w:hAnsi="GHEA Grapalat" w:cs="GHEA Grapalat"/>
          <w:sz w:val="24"/>
          <w:szCs w:val="24"/>
        </w:rPr>
        <w:t>Սույն օրենսգրքի 1-ին հոդվածը և 2-րդ հոդվածի 1-ին մասն ուժի մեջ է մտնում պաշտոնական հրապարակման օրվան  հաջորդող տասներորդ օրը, իսկ 2-րդ հոդվածի 2-րդ մասն ուժի մեջ է մտնում 2022 թվականի սեպտեմբերի 1-ից:</w:t>
      </w:r>
    </w:p>
    <w:p w:rsidR="00A916DC" w:rsidRPr="00C939AE" w:rsidRDefault="00A916DC">
      <w:pPr>
        <w:pStyle w:val="10"/>
        <w:rPr>
          <w:rFonts w:ascii="GHEA Grapalat" w:hAnsi="GHEA Grapalat"/>
          <w:color w:val="0070C0"/>
          <w:sz w:val="24"/>
          <w:szCs w:val="24"/>
        </w:rPr>
        <w:sectPr w:rsidR="00A916DC" w:rsidRPr="00C939AE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Օ Ր Ե Ն Ք Ը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ՔՐԵԱԿԱՏԱՐՈՂԱԿԱՆ ՕՐԵՆՍԳՐՔՈՒՄ ՓՈՓՈԽՈՒԹՅՈՒՆ  ԿԱՏԱՐԵԼՈՒ ՄԱՍԻՆ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2004 թվականի դեկտեմբերի 24-ի Քրեակատարողական օրենսգրքի 89-րդ հոդվածի 1-ին մասում «հիմնական և հեռակա բարձրագույն, հետբուհական մասնագիտական կրթությունը և մասնագիտական ուսուցումը» բառերը փոխարինել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</w:t>
      </w:r>
      <w:r w:rsidRPr="005F7D14">
        <w:rPr>
          <w:rFonts w:ascii="GHEA Grapalat" w:eastAsia="GHEA Grapalat" w:hAnsi="GHEA Grapalat" w:cs="GHEA Grapalat"/>
          <w:sz w:val="24"/>
          <w:szCs w:val="24"/>
        </w:rPr>
        <w:t>բարձրագույն կրթությունը և ուսուցումը«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Բարձրագույն կրթության և գիտության մասին» օրենքի դրույթներին համապատասխան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Հոդված </w:t>
      </w:r>
      <w:r w:rsidR="00AC5897" w:rsidRPr="005F7D1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2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«ԲՆԱԿՉՈՒԹՅԱՆ ԲԺՇԿԱԿԱՆ ՕԳՆՈՒԹՅԱՆ ԵՎ ՍՊԱՍԱՐԿՄԱՆ ՄԱՍԻՆ» ՀԱՅԱՍՏԱՆԻ ՀԱՆՐԱՊԵՏՈՒԹՅԱՆ ՕՐԵՆՔՈՒՄ  ՓՈՓՈԽՈՒԹՅՈՒՆ ԿԱՏԱՐԵԼՈՒ ՄԱՍԻՆ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«Բնակչության բժշկական օգնության և սպասարկման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մասին» 1996 թվականի մարտի 4-ի ՀՕ-42 օրենքի (այսուհետ՝ օրենք) </w:t>
      </w:r>
      <w:r w:rsidR="004C6B95" w:rsidRPr="005F7D14">
        <w:rPr>
          <w:rFonts w:ascii="GHEA Grapalat" w:eastAsia="GHEA Grapalat" w:hAnsi="GHEA Grapalat" w:cs="GHEA Grapalat"/>
          <w:sz w:val="24"/>
          <w:szCs w:val="24"/>
        </w:rPr>
        <w:t>4-րդ հոդվածի 2-րդ մասում «օրդինատորների» բառը փոխարինել «ռեզիդենտների» բառով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Arial Unicode" w:hAnsi="GHEA Grapalat" w:cs="Arial Unicode"/>
          <w:sz w:val="24"/>
          <w:szCs w:val="24"/>
          <w:highlight w:val="white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«ԷԿՈԼՈԳԻԱԿԱՆ ԿՐԹՈՒԹՅԱՆ ԵՎ ԴԱՍՏԻԱՐԱԿՈՒԹՅԱՆ ՄԱՍԻՆ»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ՕՐԵՆՔՈՒՄ ՓՈՓՈԽՈՒԹՅՈՒՆՆԵՐ ԿԱՏԱՐԵԼՈՒ ՄԱՍԻՆ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«Էկոլոգիական կրթության և դաստիարակության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մասին» 2001 թվականի նոյեմբերի 20-ի  ՀՕ-264 օրենքի 7-րդ հոդվածի՝</w:t>
      </w:r>
    </w:p>
    <w:p w:rsidR="00A916DC" w:rsidRPr="005F7D14" w:rsidRDefault="003452A2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7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«դ» կետից հանել «մասնագիտական» բառը,</w:t>
      </w:r>
    </w:p>
    <w:p w:rsidR="00A916DC" w:rsidRPr="005F7D14" w:rsidRDefault="003452A2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«ե» կետն ուժը կորցրած ճանաչել։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«ԷՆԵՐԳԱԽՆԱՅՈՂՈՒԹՅԱՆ ԵՎ ՎԵՐԱԿԱՆԳՆՎՈՂ  ԷՆԵՐԳԵՏԻԿԱՅԻ ՄԱՍԻՆ»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ՕՐԵՆՔՈՒՄ ՓՈՓՈԽՈՒԹՅՈՒՆՆԵՐ ԿԱՏԱՐԵԼՈՒ ՄԱՍԻՆ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«էներգախնայողության և վերականգնվող էներգետիկայի մասին» 2004 թվականի նոյեմբերի 9-ի ՀՕ-122-Ն օրենքի 10-րդ հոդվածի «ա» կետից հանել «և բարձրագույն» բառը, իսկ «լրացուցիչ և հետբուհական մասնագիտական» բառերը փոխարինել «բարձրագույն և լրացուցիչ» բառերով։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Arial" w:hAnsi="GHEA Grapalat" w:cs="Arial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Arial" w:hAnsi="GHEA Grapalat" w:cs="Arial"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Arial" w:hAnsi="GHEA Grapalat" w:cs="Arial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Arial" w:hAnsi="GHEA Grapalat" w:cs="Arial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 «ՓՐԿԱՐԱՐ ԾԱՌԱՅՈՒԹՅԱՆ ՄԱՍԻՆ» ՀԱՅԱՍՏԱՆԻ ՀԱՆՐԱՊԵՏՈՒԹՅԱՆ ՕՐԵՆՔՈՒՄ  ՓՈՓՈԽՈՒԹՅՈՒՆՆԵՐԿԱՏԱՐԵԼՈՒ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«Փրկարար ծառայության մասին» 2005 թվականի հուլիսի 8-ի ՀՕ-171-Ն օրենքի (այսուհետ՝ օրենք) 14-րդ հոդվածի </w:t>
      </w:r>
      <w:r w:rsidR="00803928" w:rsidRPr="005F7D14">
        <w:rPr>
          <w:rFonts w:ascii="GHEA Grapalat" w:eastAsia="GHEA Grapalat" w:hAnsi="GHEA Grapalat" w:cs="GHEA Grapalat"/>
          <w:sz w:val="24"/>
          <w:szCs w:val="24"/>
        </w:rPr>
        <w:t>5-րդ մասում</w:t>
      </w:r>
      <w:r w:rsidR="00832912" w:rsidRPr="005F7D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«ասպիրանտներին» բառը փոխարինել «դոկտորանտներին» բառով։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25-րդ հոդվածի «գ» կետից հանել «մասնագիտական» բառը,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26-րդ հոդվածի 2-րդ մասում՝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«օրդինատոր» և «օրդինատորին» բառերը փոխարինել համապատասխանաբար «կլինիկական ռեզիդենտ» և «կլինիկական ռեզիդենտին»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«և դոկտորանտ» և «և դոկտորանտին» բառերը հանել, իսկ «(ասպիրանտ)» և «(ասպիրանտին)» բառերը փոխարինել համապատասխանաբար «(դոկտորանտ)» և «(դոկտորանտին)»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4.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27-րդ հոդվածի 2-րդ մասում՝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«կլինիկական օրդինատուրայի» բառերը փոխարինել «կլինիկական ռեզիդենտուրայում» բառով,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«ասպիրանտուրայի (ադյունկտուրա), դոկտորանտուրայի» բառերը փոխարինել «ադյունկտուրայում (դոկտորանտուրայում)» բառերով, իսկ «ցերեկային ուսուցման համակարգում հաջողությամբ» բառերը հանել: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5. 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Օրենքի 32-րդ հոդվածի 8.1-րդ </w:t>
      </w:r>
      <w:r w:rsidR="00803928" w:rsidRPr="005F7D14">
        <w:rPr>
          <w:rFonts w:ascii="GHEA Grapalat" w:eastAsia="GHEA Grapalat" w:hAnsi="GHEA Grapalat" w:cs="GHEA Grapalat"/>
          <w:sz w:val="24"/>
          <w:szCs w:val="24"/>
        </w:rPr>
        <w:t xml:space="preserve">և 70-րդ հոդվածի 4.1-րդ </w:t>
      </w:r>
      <w:r w:rsidRPr="005F7D14">
        <w:rPr>
          <w:rFonts w:ascii="GHEA Grapalat" w:eastAsia="GHEA Grapalat" w:hAnsi="GHEA Grapalat" w:cs="GHEA Grapalat"/>
          <w:sz w:val="24"/>
          <w:szCs w:val="24"/>
        </w:rPr>
        <w:t>մաս</w:t>
      </w:r>
      <w:r w:rsidR="00803928" w:rsidRPr="005F7D14">
        <w:rPr>
          <w:rFonts w:ascii="GHEA Grapalat" w:eastAsia="GHEA Grapalat" w:hAnsi="GHEA Grapalat" w:cs="GHEA Grapalat"/>
          <w:sz w:val="24"/>
          <w:szCs w:val="24"/>
        </w:rPr>
        <w:t>եր</w:t>
      </w:r>
      <w:r w:rsidRPr="005F7D14">
        <w:rPr>
          <w:rFonts w:ascii="GHEA Grapalat" w:eastAsia="GHEA Grapalat" w:hAnsi="GHEA Grapalat" w:cs="GHEA Grapalat"/>
          <w:sz w:val="24"/>
          <w:szCs w:val="24"/>
        </w:rPr>
        <w:t>ում «ասպիրանտուրա (ադյունկտուրա), դոկտորանտուրա» բառերը փոխարինել «ադյունկտուրա (դոկտորանտուրա)»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6. 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51-րդ հոդվածի 2-րդ մասում «հեռակա ուսուցման ձևով» բառերը փոխարինել «մասնակի բեռնվածությամբ»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7. 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58-րդ հոդվածի 2-րդ մասում «առկա ուսուցմամբ» բառերը փոխարինել «լրիվ բեռնվածությամբ»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8. 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69-րդ հոդվածի 1-ին մասում «բարձր որակավորման» բառերը փոխարինել «բարձրագույն կրթությամբ» բառերով, իսկ «(ակադեմիա)» և «, հետբուհական» բառերը հանել: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9. 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70-րդ հոդվածի՝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1-ին մասում «առկա և հեռակա ուսուցման կարգով» բառերը փոխարինել «լրիվ կամ մասնակի բեռնվածությամբ»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2-րդ և 4.1 մասերում «առկա ուսուցմամբ» բառերը փոխարինել «լրիվ բեռնվածությամբ» բառերով,</w:t>
      </w:r>
    </w:p>
    <w:p w:rsidR="00A916DC" w:rsidRPr="005F7D14" w:rsidRDefault="0083291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3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>. 6-րդ մասում «, ասպիրանտների» բառը փոխարինել «(դոկտորանտների)» բառով,</w:t>
      </w:r>
    </w:p>
    <w:p w:rsidR="00A916DC" w:rsidRPr="005F7D14" w:rsidRDefault="0083291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4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>. 7-րդ մասում «առկա ուսուցումը» բառերը փոխարինել «լրիվ բեռնվածությամբ» բառերով,</w:t>
      </w:r>
    </w:p>
    <w:p w:rsidR="00A916DC" w:rsidRPr="005F7D14" w:rsidRDefault="0083291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5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>. 8-րդ մասում «հեռակա» բառը փոխարինել «մասնակի բեռնվածությամբ»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10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օրենքի 2-րդ հոդվածը, 3-րդ հոդվածի 1-ին մասը, 4-րդ հոդվածի 1-ին մասը և 8-րդ հոդվածներն ուժի մեջ են մտնում պաշտոնական հրապարակման օրվան հաջորդող տասներորդ օրը, իսկ 1-ին հոդվածը, 3-րդ հոդվածի 2-րդ մասը, 4-րդ հոդվածի 2-րդ մասը, 5-7-րդ և 9-րդ հոդվածներն ուժի մեջ են մտնում 2022 թվականի սեպտեմբերի 1-ից: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«ՈՍՏԻԿԱՆՈՒԹՅՈՒՆՈՒՄ ԾԱՌԱՅՈՒԹՅԱՆ ՄԱՍԻՆ» ՀԱՅԱՍՏԱՆԻ ՀԱՆՐԱՊԵՏՈՒԹՅԱՆ ՕՐԵՆՔՈՒՄ  ՓՈՓՈԽՈՒԹՅՈՒՆՆԵՐ ԵՎ ԼՐԱՑՈՒՄՆԵՐ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«Ոստիկանությունում ծառայության մասին» 2002 թվականի հուլիսի 3-ի ՀՕ-401-Ն օրենքի (այսուհետ՝ օրենք) 3-րդ հոդվածի 1-ին մասում «առկա ուսուցման ձևով» բառերից հետո լրացնել «</w:t>
      </w:r>
      <w:r w:rsidR="00E91EC9" w:rsidRPr="005F7D14">
        <w:rPr>
          <w:rFonts w:ascii="GHEA Grapalat" w:eastAsia="GHEA Grapalat" w:hAnsi="GHEA Grapalat" w:cs="GHEA Grapalat"/>
          <w:sz w:val="24"/>
          <w:szCs w:val="24"/>
        </w:rPr>
        <w:t>(</w:t>
      </w:r>
      <w:r w:rsidRPr="005F7D14">
        <w:rPr>
          <w:rFonts w:ascii="GHEA Grapalat" w:eastAsia="GHEA Grapalat" w:hAnsi="GHEA Grapalat" w:cs="GHEA Grapalat"/>
          <w:sz w:val="24"/>
          <w:szCs w:val="24"/>
        </w:rPr>
        <w:t>Հայաստանի Հանրապետության բարձրագույն ուսումնական հաստատություններ</w:t>
      </w:r>
      <w:r w:rsidR="00E91EC9" w:rsidRPr="005F7D14">
        <w:rPr>
          <w:rFonts w:ascii="GHEA Grapalat" w:eastAsia="GHEA Grapalat" w:hAnsi="GHEA Grapalat" w:cs="GHEA Grapalat"/>
          <w:sz w:val="24"/>
          <w:szCs w:val="24"/>
        </w:rPr>
        <w:t>՝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լրիվ բեռնվածությամբ</w:t>
      </w:r>
      <w:r w:rsidR="00E91EC9" w:rsidRPr="005F7D14">
        <w:rPr>
          <w:rFonts w:ascii="GHEA Grapalat" w:eastAsia="GHEA Grapalat" w:hAnsi="GHEA Grapalat" w:cs="GHEA Grapalat"/>
          <w:sz w:val="24"/>
          <w:szCs w:val="24"/>
        </w:rPr>
        <w:t>)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5-րդ հոդվածի 4-րդ մասում՝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1.«</w:t>
      </w:r>
      <w:r w:rsidR="005912D0" w:rsidRPr="005F7D14">
        <w:rPr>
          <w:rFonts w:ascii="GHEA Grapalat" w:eastAsia="GHEA Grapalat" w:hAnsi="GHEA Grapalat" w:cs="GHEA Grapalat"/>
          <w:sz w:val="24"/>
          <w:szCs w:val="24"/>
        </w:rPr>
        <w:t xml:space="preserve">հաստատություններում </w:t>
      </w:r>
      <w:r w:rsidRPr="005F7D14">
        <w:rPr>
          <w:rFonts w:ascii="GHEA Grapalat" w:eastAsia="GHEA Grapalat" w:hAnsi="GHEA Grapalat" w:cs="GHEA Grapalat"/>
          <w:sz w:val="24"/>
          <w:szCs w:val="24"/>
        </w:rPr>
        <w:t>առկա ուսուցման» բառեր</w:t>
      </w:r>
      <w:r w:rsidR="005912D0" w:rsidRPr="005F7D14">
        <w:rPr>
          <w:rFonts w:ascii="GHEA Grapalat" w:eastAsia="GHEA Grapalat" w:hAnsi="GHEA Grapalat" w:cs="GHEA Grapalat"/>
          <w:sz w:val="24"/>
          <w:szCs w:val="24"/>
        </w:rPr>
        <w:t xml:space="preserve">ըփոխարինել «հաստատություններ առկա ուսուցման ձևով </w:t>
      </w:r>
      <w:r w:rsidR="00027D92" w:rsidRPr="005F7D14">
        <w:rPr>
          <w:rFonts w:ascii="GHEA Grapalat" w:eastAsia="GHEA Grapalat" w:hAnsi="GHEA Grapalat" w:cs="GHEA Grapalat"/>
          <w:sz w:val="24"/>
          <w:szCs w:val="24"/>
        </w:rPr>
        <w:t>(</w:t>
      </w:r>
      <w:r w:rsidR="005912D0" w:rsidRPr="005F7D14">
        <w:rPr>
          <w:rFonts w:ascii="GHEA Grapalat" w:eastAsia="GHEA Grapalat" w:hAnsi="GHEA Grapalat" w:cs="GHEA Grapalat"/>
          <w:sz w:val="24"/>
          <w:szCs w:val="24"/>
        </w:rPr>
        <w:t>Հայաստանի Հանրապետության բարձրագույն ուսումնական հաստատություններ՝ լրիվ բեռնվածությամբ</w:t>
      </w:r>
      <w:r w:rsidR="00027D92" w:rsidRPr="005F7D14">
        <w:rPr>
          <w:rFonts w:ascii="GHEA Grapalat" w:eastAsia="GHEA Grapalat" w:hAnsi="GHEA Grapalat" w:cs="GHEA Grapalat"/>
          <w:sz w:val="24"/>
          <w:szCs w:val="24"/>
        </w:rPr>
        <w:t>)</w:t>
      </w:r>
      <w:r w:rsidR="005912D0" w:rsidRPr="005F7D14">
        <w:rPr>
          <w:rFonts w:ascii="GHEA Grapalat" w:eastAsia="GHEA Grapalat" w:hAnsi="GHEA Grapalat" w:cs="GHEA Grapalat"/>
          <w:sz w:val="24"/>
          <w:szCs w:val="24"/>
        </w:rPr>
        <w:t xml:space="preserve"> սովորելու նպատակով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</w:t>
      </w:r>
      <w:r w:rsidR="005912D0" w:rsidRPr="005F7D14">
        <w:rPr>
          <w:rFonts w:ascii="GHEA Grapalat" w:eastAsia="GHEA Grapalat" w:hAnsi="GHEA Grapalat" w:cs="GHEA Grapalat"/>
          <w:sz w:val="24"/>
          <w:szCs w:val="24"/>
        </w:rPr>
        <w:t>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«(ասպիրանտներին,)» բառը հանել։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34-րդ հոդվածում «հեռակա ուսուցման ձևով» բառերից հետո լրացնել «,իսկ բարձրագույն ուսումնական հաստատություններում</w:t>
      </w:r>
      <w:r w:rsidR="00226FC6" w:rsidRPr="005F7D14">
        <w:rPr>
          <w:rFonts w:ascii="GHEA Grapalat" w:eastAsia="GHEA Grapalat" w:hAnsi="GHEA Grapalat" w:cs="GHEA Grapalat"/>
          <w:sz w:val="24"/>
          <w:szCs w:val="24"/>
        </w:rPr>
        <w:t>՝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մասնակի բեռնվածությամբ,» բառերը: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4.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45-րդ հոդվածի 1-ին մասի՝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11-րդ կետում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հաստատության հեռակա ուսուցման ֆակուլտետում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բառերը փոխարինել «հաստատությունում մասնակի բեռնվածությամբ»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11.2 կետում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հեռակա ուսուցման ձևով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</w:t>
      </w:r>
      <w:r w:rsidR="00A35E30" w:rsidRPr="005F7D14">
        <w:rPr>
          <w:rFonts w:ascii="GHEA Grapalat" w:eastAsia="GHEA Grapalat" w:hAnsi="GHEA Grapalat" w:cs="GHEA Grapalat"/>
          <w:sz w:val="24"/>
          <w:szCs w:val="24"/>
        </w:rPr>
        <w:t>ը փոխարինել «ոստիկանության ուսումնական հաստատությունում մասնակի բեռնվածությամբ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</w:t>
      </w:r>
      <w:r w:rsidR="00A35E30" w:rsidRPr="005F7D14">
        <w:rPr>
          <w:rFonts w:ascii="GHEA Grapalat" w:eastAsia="GHEA Grapalat" w:hAnsi="GHEA Grapalat" w:cs="GHEA Grapalat"/>
          <w:sz w:val="24"/>
          <w:szCs w:val="24"/>
        </w:rPr>
        <w:t>ով</w:t>
      </w:r>
      <w:r w:rsidRPr="005F7D14">
        <w:rPr>
          <w:rFonts w:ascii="GHEA Grapalat" w:eastAsia="GHEA Grapalat" w:hAnsi="GHEA Grapalat" w:cs="GHEA Grapalat"/>
          <w:sz w:val="24"/>
          <w:szCs w:val="24"/>
        </w:rPr>
        <w:t>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5.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Օրենքի 55-րդ հոդվածի 9-րդ մասում՝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  «և հետբուհական» բառերը հանել,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հեռակա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բառը փոխարինել «մասնակի բեռնվածությամբ»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6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օրենքի 5-րդ հոդվածի 1-ին մասն ուժի մեջ է մտնում պաշտոնական հրապարակման օրվան հաջորդող տասներորդ օրը, իսկ 1-4-րդ հոդվածները և 5-րդ հոդվածի 2-րդ մասն ուժի մեջ են մտնում 2022 թվականի սեպտեմբերի 1-ից: </w:t>
      </w:r>
    </w:p>
    <w:p w:rsidR="00F75B7E" w:rsidRPr="005F7D14" w:rsidRDefault="00F75B7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«ՀԱՅԱՍՏԱՆԻ ՀԱՆՐԱՊԵՏՈՒԹՅԱՆ ՈՍՏԻԿԱՆՈՒԹՅԱՆ ԿԱՐԳԱՊԱՀԱԿԱՆ ԿԱՆՈՆԱԳԻՐՔԸ ՀԱՍՏԱՏԵԼՈՒ ՄԱՍԻՆ» ՀԱՅԱՍՏԱՆԻ ՀԱՆՐԱՊԵՏՈՒԹՅԱՆ ՕՐԵՆՔՈՒՄ  ԼՐԱՑՈՒՄՆԵՐԿԱՏԱՐԵԼՈՒ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0E4295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«Հայաստանի Հանրապետության ոստիկանության կարգապահական կանոնագիրքը հաստատելու մասին» 2005 թվականի ապրիլի 11-ի ՀՕ-85-Ն 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օրենքի 9-րդ հոդվածի՝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1. վերնագրում «առկա ուսուցման ձևով» բառերից հետո լրացնել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</w:t>
      </w:r>
      <w:r w:rsidRPr="005F7D14">
        <w:rPr>
          <w:rFonts w:ascii="GHEA Grapalat" w:eastAsia="GHEA Grapalat" w:hAnsi="GHEA Grapalat" w:cs="GHEA Grapalat"/>
          <w:sz w:val="24"/>
          <w:szCs w:val="24"/>
        </w:rPr>
        <w:t>իսկ բարձրագույն կրթության դեպքում՝ լրիվ բեռնվածությամբ» բառերը,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2. 1-ին </w:t>
      </w:r>
      <w:r w:rsidR="00341E7F" w:rsidRPr="005F7D14">
        <w:rPr>
          <w:rFonts w:ascii="GHEA Grapalat" w:eastAsia="GHEA Grapalat" w:hAnsi="GHEA Grapalat" w:cs="GHEA Grapalat"/>
          <w:sz w:val="24"/>
          <w:szCs w:val="24"/>
        </w:rPr>
        <w:t>մաս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ում «առկա ուսուցման ձևով» բառերից հետո լրացնել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</w:t>
      </w:r>
      <w:r w:rsidRPr="005F7D14">
        <w:rPr>
          <w:rFonts w:ascii="GHEA Grapalat" w:eastAsia="GHEA Grapalat" w:hAnsi="GHEA Grapalat" w:cs="GHEA Grapalat"/>
          <w:sz w:val="24"/>
          <w:szCs w:val="24"/>
        </w:rPr>
        <w:t>իսկ բարձրագույն կրթության դեպքում՝ լրիվ բեռնվածությամբ» բառերը։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2022 թվականի սեպտեմբերի 1-ից: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Arial Unicode" w:hAnsi="GHEA Grapalat" w:cs="Arial Unicode"/>
          <w:sz w:val="24"/>
          <w:szCs w:val="24"/>
          <w:highlight w:val="white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 w:rsidP="00287DA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 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«ԱԶԳԱՅԻՆ ԱՆՎՏԱՆԳՈՒԹՅԱՆ ՄԱՐՄԻՆՆԵՐՈՒՄ ԾԱՌԱՅՈՒԹՅԱՆ ՄԱՍԻՆ»ՀԱՅԱՍՏԱՆԻ ՀԱՆՐԱՊԵՏՈՒԹՅԱՆ ՕՐԵՆՔՈՒՄ ՓՈՓՈԽՈՒԹՅՈՒՆՆԵՐԿԱՏԱՐԵԼՈՒ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«Ազգային անվտանգության մարմիններում ծառայության մասին» 2003 թվականի ապրիլի 11-ի ՀՕ-532-Ն օրենքի (այսուհետ` օրենք) 9-րդ հոդվածի 3-րդ մասում՝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«օրդինատոր» բառը փոխարինել «կլինիկական ռեզիդենտ» բառ</w:t>
      </w:r>
      <w:r w:rsidR="00896AD3" w:rsidRPr="005F7D14">
        <w:rPr>
          <w:rFonts w:ascii="GHEA Grapalat" w:eastAsia="GHEA Grapalat" w:hAnsi="GHEA Grapalat" w:cs="GHEA Grapalat"/>
          <w:sz w:val="24"/>
          <w:szCs w:val="24"/>
        </w:rPr>
        <w:t>եր</w:t>
      </w:r>
      <w:r w:rsidRPr="005F7D14">
        <w:rPr>
          <w:rFonts w:ascii="GHEA Grapalat" w:eastAsia="GHEA Grapalat" w:hAnsi="GHEA Grapalat" w:cs="GHEA Grapalat"/>
          <w:sz w:val="24"/>
          <w:szCs w:val="24"/>
        </w:rPr>
        <w:t>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«կամ դոկտորանտ» բառ</w:t>
      </w:r>
      <w:r w:rsidR="003F435D" w:rsidRPr="005F7D14">
        <w:rPr>
          <w:rFonts w:ascii="GHEA Grapalat" w:eastAsia="GHEA Grapalat" w:hAnsi="GHEA Grapalat" w:cs="GHEA Grapalat"/>
          <w:sz w:val="24"/>
          <w:szCs w:val="24"/>
        </w:rPr>
        <w:t>երը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հանել, իսկ «(ասպիրանտ)» բառը փոխարինել «(դոկտորանտ)» բառով: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39-րդ հոդվածում՝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1. «հեռակա ուսուցման ձևով» բառերը փոխարինել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«մասնակի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բեռնվածությամբ»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«(ասպիրանտներին,)» բառը հանել: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43-րդ հոդվածի 7-րդ մասում «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հեռակա ուսումնական հաստատություններում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» բառերը փոխարինել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«համապատասխան կրթական ծրագրով մասնակի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բեռնվածությամբ»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4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օրենքի 1-ին հոդվածի 1-ին մասն ուժի մեջ է  մտնում պաշտոնական հրապարակման օրվան հաջորդող տասներորդ օրը, իսկ 1-ին հոդվածի 2-րդ մասը, 2-րդ և 3-րդ հոդվածներն ուժի մեջ են մտնում 2022 թվականի սեպտեմբերի 1-ից: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«ԶՈՐԱՄԱՍԵՐԻ ԵՎ ԶԻՆՎՈՐԱԿԱՆ ՀԱՍՏԱՏՈՒԹՅՈՒՆՆԵՐԻ ԿԱՐԳԱՎԻՃԱԿԻ ՄԱՍԻՆ» ՀԱՅԱՍՏԱՆԻ ՀԱՆՐԱՊԵՏՈՒԹՅԱՆ ՕՐԵՆՔՈՒՄ  ՓՈՓՈԽՈՒԹՅՈՒՆ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«Զորամասերի և զինվորական հաստատությունների կարգավիճակի մասին» 2015 թվականի հունիսի 22-ի ՀՕ-99-Ն օրենքի 6-րդ հոդվածի 4-րդ մասից հանել «և հետբուհական մասնագիտական» բառերը։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Arial" w:hAnsi="GHEA Grapalat" w:cs="Arial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«ԶԻՆՎՈՐԱԿԱՆ ԾԱՌԱՅՈՒԹՅԱՆ ԵՎ ԶԻՆԾԱՌԱՅՈՂԻ ԿԱՐԳԱՎԻՃԱԿԻՄԱՍԻՆ»ՀԱՅԱՍՏԱՆԻ ՀԱՆՐԱՊԵՏՈՒԹՅԱՆ ՕՐԵՆՔՈՒՄ ՓՈՓՈԽՈՒԹՅՈՒՆՆԵՐԵՎ ԼՐԱՑՈՒՄՆԵՐ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1C2D3D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«Զինվորական ծառայության և զինծառայողի կարգավիճակի մասին» 2017 թվականի նոյեմբերի 15-ի ՀՕ-195-Ն օրենքի (այսուհետ՝ օրենք) </w:t>
      </w:r>
      <w:r w:rsidR="001C2D3D" w:rsidRPr="005F7D14">
        <w:rPr>
          <w:rFonts w:ascii="GHEA Grapalat" w:eastAsia="GHEA Grapalat" w:hAnsi="GHEA Grapalat" w:cs="GHEA Grapalat"/>
          <w:sz w:val="24"/>
          <w:szCs w:val="24"/>
        </w:rPr>
        <w:t>5-րդ հոդվածի 4-րդ մասի 3-րդ կետում «ինտերնատուրայում» բառը փոխարինել «կլինիկական ռեզիդենտուրայում» բառերով:</w:t>
      </w:r>
    </w:p>
    <w:p w:rsidR="001C2D3D" w:rsidRPr="005F7D14" w:rsidRDefault="001C2D3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11-րդ հոդվածի 1-ին մասի 1-ին կետում «ինտերնատուրան» բառը փոխարինել «կլինիկական ռեզիդենտուրա</w:t>
      </w:r>
      <w:r w:rsidR="00E95409" w:rsidRPr="005F7D14">
        <w:rPr>
          <w:rFonts w:ascii="GHEA Grapalat" w:eastAsia="GHEA Grapalat" w:hAnsi="GHEA Grapalat" w:cs="GHEA Grapalat"/>
          <w:sz w:val="24"/>
          <w:szCs w:val="24"/>
        </w:rPr>
        <w:t>ն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:rsidR="00A916DC" w:rsidRPr="005F7D14" w:rsidRDefault="001C2D3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>15-րդ հոդվածի 2-րդ մասում՝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«օրդինատոր» բառը փոխարինել «կլինիկական ռեզիդենտ» բառ</w:t>
      </w:r>
      <w:r w:rsidR="004008B7" w:rsidRPr="005F7D14">
        <w:rPr>
          <w:rFonts w:ascii="GHEA Grapalat" w:eastAsia="GHEA Grapalat" w:hAnsi="GHEA Grapalat" w:cs="GHEA Grapalat"/>
          <w:sz w:val="24"/>
          <w:szCs w:val="24"/>
        </w:rPr>
        <w:t>եր</w:t>
      </w:r>
      <w:r w:rsidRPr="005F7D14">
        <w:rPr>
          <w:rFonts w:ascii="GHEA Grapalat" w:eastAsia="GHEA Grapalat" w:hAnsi="GHEA Grapalat" w:cs="GHEA Grapalat"/>
          <w:sz w:val="24"/>
          <w:szCs w:val="24"/>
        </w:rPr>
        <w:t>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2.«կամ դոկտորանտ» բառ</w:t>
      </w:r>
      <w:r w:rsidR="001E7CE9" w:rsidRPr="005F7D14">
        <w:rPr>
          <w:rFonts w:ascii="GHEA Grapalat" w:eastAsia="GHEA Grapalat" w:hAnsi="GHEA Grapalat" w:cs="GHEA Grapalat"/>
          <w:sz w:val="24"/>
          <w:szCs w:val="24"/>
        </w:rPr>
        <w:t>եր</w:t>
      </w:r>
      <w:r w:rsidRPr="005F7D14">
        <w:rPr>
          <w:rFonts w:ascii="GHEA Grapalat" w:eastAsia="GHEA Grapalat" w:hAnsi="GHEA Grapalat" w:cs="GHEA Grapalat"/>
          <w:sz w:val="24"/>
          <w:szCs w:val="24"/>
        </w:rPr>
        <w:t>ը հանել, իսկ «(ասպիրանտ)» բառը փոխարինել «(դոկտորանտ)» բառով: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22-րդ հոդվածի 3-րդ մասի 1-ին կետում՝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«դիպլոմավորված մասնագետի» բառերը փոխարինել «մագիստրոսի կամ դրան համարժեք որակավորում ունեցող» բառերով, իսկ «ինտեգրացված» բառը փոխարինել «ինտեգրված» բառով,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2. «առկա ուսուցմամբ» բառերը փոխարինել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«լրիվ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բեռնվածությամբ»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օրենքի 26-րդ հոդվածի  6-րդ մաս</w:t>
      </w:r>
      <w:r w:rsidR="007E51E5" w:rsidRPr="005F7D14">
        <w:rPr>
          <w:rFonts w:ascii="GHEA Grapalat" w:eastAsia="GHEA Grapalat" w:hAnsi="GHEA Grapalat" w:cs="GHEA Grapalat"/>
          <w:sz w:val="24"/>
          <w:szCs w:val="24"/>
        </w:rPr>
        <w:t>ում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«Ասպիրանտուրա (դոկտորանտուրա)» բառերը փոխարինել «Դոկտորանտուրա» բառով։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օրենքի 32-րդ հոդվածի 2-րդ մաս</w:t>
      </w:r>
      <w:r w:rsidR="007E51E5" w:rsidRPr="005F7D14">
        <w:rPr>
          <w:rFonts w:ascii="GHEA Grapalat" w:eastAsia="GHEA Grapalat" w:hAnsi="GHEA Grapalat" w:cs="GHEA Grapalat"/>
          <w:sz w:val="24"/>
          <w:szCs w:val="24"/>
        </w:rPr>
        <w:t>ում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և 3-րդ մասի 4-րդ կետ</w:t>
      </w:r>
      <w:r w:rsidR="007E51E5" w:rsidRPr="005F7D14">
        <w:rPr>
          <w:rFonts w:ascii="GHEA Grapalat" w:eastAsia="GHEA Grapalat" w:hAnsi="GHEA Grapalat" w:cs="GHEA Grapalat"/>
          <w:sz w:val="24"/>
          <w:szCs w:val="24"/>
        </w:rPr>
        <w:t>ում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«կամ հետբուհական» բառերը հանել։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>7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օրենքի 33-րդ հոդվածի 1-ին մասի 2-րդ կետ</w:t>
      </w:r>
      <w:r w:rsidR="0057740E" w:rsidRPr="005F7D14">
        <w:rPr>
          <w:rFonts w:ascii="GHEA Grapalat" w:eastAsia="GHEA Grapalat" w:hAnsi="GHEA Grapalat" w:cs="GHEA Grapalat"/>
          <w:sz w:val="24"/>
          <w:szCs w:val="24"/>
        </w:rPr>
        <w:t>ում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«կամ հետբուհական» բառերը հանել։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>8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35-րդ հոդվածի՝ 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6-րդ մասի 6-րդ կետում՝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1) «ասպիրանտուրա (ադյունկտուրա), դոկտորանտուրա» բառերը փոխարինել «ադյունկտուրա (դոկտորանտուրա)»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2) «կլինիկական օրդինատուրա կամ ինտերնատուրա» բառերը փոխարինել «կլինիկական ռեզիդենտուրա (այդ թվում՝ ռազմական բժշկական կրթության ռեզիդենտուրա)»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2. 8-րդ մասում «պրոֆեսորադասախոսական բնույթի» բառերը փոխարինել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>«ակադեմիական կազմի</w:t>
      </w:r>
      <w:r w:rsidRPr="005F7D14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>9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40-րդ հոդվածի 1-ին մասի 10-րդ կետում՝ 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«առկա ուսուցմամբ» բառերից հետո լրացնել «, իսկ բարձրագույն կրթության դեպքում՝ լրիվ բեռնվածությամբ,» բառեր</w:t>
      </w:r>
      <w:r w:rsidR="00AB66EC" w:rsidRPr="005F7D14">
        <w:rPr>
          <w:rFonts w:ascii="GHEA Grapalat" w:eastAsia="GHEA Grapalat" w:hAnsi="GHEA Grapalat" w:cs="GHEA Grapalat"/>
          <w:sz w:val="24"/>
          <w:szCs w:val="24"/>
        </w:rPr>
        <w:t>ը</w:t>
      </w:r>
      <w:r w:rsidRPr="005F7D14">
        <w:rPr>
          <w:rFonts w:ascii="GHEA Grapalat" w:eastAsia="GHEA Grapalat" w:hAnsi="GHEA Grapalat" w:cs="GHEA Grapalat"/>
          <w:sz w:val="24"/>
          <w:szCs w:val="24"/>
        </w:rPr>
        <w:t>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«ասպիրանտուրա,» բառը հանել,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3. «կլինիկական օրդինատուրա կամ ինտերնատուրա» բառերը փոխարինել «կլինիկական ռեզիդենտուրա (այդ թվում՝ ռազմական բժշկական կրթության ռեզիդենտուրա)»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 10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42-րդ հոդվածի 1-ին մասի՝ 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7-րդ կետում՝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1) «ասպիրանտուրա,» բառը հանել,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2) «կլինիկական օրդինատուրա, ինտերնատուրա» բառերը փոխարինել «կլինիկական ռեզիդենտուրա (այդ թվում՝ ռազմական բժշկական կրթության ռեզիդենտուրա)»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8-րդ կետում՝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1) «ասպիրանտուրայից,» բառը հանել,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2) «կլինիկական օրդինատուրայից, ինտերնատուրայից» բառերը փոխարինել «կլինիկական ռեզիդենտուրայից (այդ թվում՝ ռազմական բժշկական կրթության ռեզիդենտուրայից)»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206D0" w:rsidRPr="005F7D14">
        <w:rPr>
          <w:rFonts w:ascii="GHEA Grapalat" w:eastAsia="GHEA Grapalat" w:hAnsi="GHEA Grapalat" w:cs="GHEA Grapalat"/>
          <w:b/>
          <w:sz w:val="24"/>
          <w:szCs w:val="24"/>
        </w:rPr>
        <w:t>11</w:t>
      </w:r>
      <w:r w:rsidRPr="005F7D1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Օրենքի 47-րդ հոդվածի 2-րդ մասի 1-ին կետում՝ 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«ասպիրանտուրա,» բառը հանել,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«կլինիկական օրդինատուրա, ինտերնատուրա» բառերը փոխարինել «կլինիկական ռեզիդենտուրա (այդ թվում՝ ռազմական բժշկական կրթության ռեզիդենտուրա)»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E71EB1" w:rsidRPr="005F7D1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օրենքի 54-րդ հոդվածի 1-ին մասի 9-րդ կետի «կամ հետբուհական» բառերը հանել։</w:t>
      </w:r>
    </w:p>
    <w:p w:rsidR="00FB0888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E71EB1" w:rsidRPr="005F7D14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օրենքի 61-րդ հոդվածի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FB0888" w:rsidRPr="005F7D14" w:rsidRDefault="00FB088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    1.14-րդ մասում </w:t>
      </w:r>
      <w:r w:rsidR="00151903" w:rsidRPr="005F7D14">
        <w:rPr>
          <w:rFonts w:ascii="GHEA Grapalat" w:eastAsia="GHEA Grapalat" w:hAnsi="GHEA Grapalat" w:cs="GHEA Grapalat"/>
          <w:sz w:val="24"/>
          <w:szCs w:val="24"/>
        </w:rPr>
        <w:t>«ինտերնատուրայում կամ օրդինատուրայում»,  «ինտերնատուրայի» և «ինտերնատուրայում և օրդինատուրայում» բառերը համապատասխանաբար փոխարինել «կլինիկական ռեզիդենտուրայում», «կլինիկական ռեզիդենտուրայի» և «կլինիկական ռեզիդենտուրայում» բառերով:</w:t>
      </w:r>
    </w:p>
    <w:p w:rsidR="00A916DC" w:rsidRPr="005F7D14" w:rsidRDefault="00FB0888" w:rsidP="00FB088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>15-րդ մասում՝</w:t>
      </w:r>
    </w:p>
    <w:p w:rsidR="00A916DC" w:rsidRPr="005F7D14" w:rsidRDefault="00FB088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1)</w:t>
      </w:r>
      <w:r w:rsidR="003452A2" w:rsidRPr="005F7D14">
        <w:rPr>
          <w:rFonts w:ascii="GHEA Grapalat" w:eastAsia="GHEA Grapalat" w:hAnsi="GHEA Grapalat" w:cs="GHEA Grapalat"/>
          <w:sz w:val="24"/>
          <w:szCs w:val="24"/>
        </w:rPr>
        <w:t xml:space="preserve"> «առկա ուսուցմամբ» բառերից հետո լրացնել «, իսկ բարձրագույն կրթության դեպքում՝ լրիվ բեռնվածությամբ,»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)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«ասպիրանտուրա,» բառը հանել,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3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)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«կլինիկական օրդինատուրա կամ ինտերնատուրա» բառերը փոխարինել «կլինիկական ռեզիդենտուրա (այդ թվում՝ ռազմական բժշկական կրթության ռեզիդենտուրա)»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E71EB1" w:rsidRPr="005F7D14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օրենքի 70-րդ հոդվածի 6-րդ մասի 2-րդ կետում «առկա (ցերեկային) ուսուցմամբ» բառերից հետո լրացնել «, իսկ բարձրագույն կրթության դեպքում՝ լրիվ բեռնվածությամբ,»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E71EB1" w:rsidRPr="005F7D14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օրենքի 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1-ին հոդվածը, 2-րդ հոդվածը, 3-րդ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հոդվածի 1-ին մասը, 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4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1-ին մասը, 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6</w:t>
      </w:r>
      <w:r w:rsidRPr="005F7D14">
        <w:rPr>
          <w:rFonts w:ascii="GHEA Grapalat" w:eastAsia="GHEA Grapalat" w:hAnsi="GHEA Grapalat" w:cs="GHEA Grapalat"/>
          <w:sz w:val="24"/>
          <w:szCs w:val="24"/>
        </w:rPr>
        <w:t>-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7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հոդվածները, 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8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1-ին մասի 2-րդ կետը և 2-րդ մասը, 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9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3-րդ մասը, 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10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1-ին մասի 2-րդ կետը և 2-րդ մասի 2-րդ կետը, </w:t>
      </w:r>
      <w:r w:rsidR="00E71EB1" w:rsidRPr="005F7D14">
        <w:rPr>
          <w:rFonts w:ascii="GHEA Grapalat" w:eastAsia="GHEA Grapalat" w:hAnsi="GHEA Grapalat" w:cs="GHEA Grapalat"/>
          <w:sz w:val="24"/>
          <w:szCs w:val="24"/>
        </w:rPr>
        <w:t>11</w:t>
      </w:r>
      <w:r w:rsidRPr="005F7D14">
        <w:rPr>
          <w:rFonts w:ascii="GHEA Grapalat" w:eastAsia="GHEA Grapalat" w:hAnsi="GHEA Grapalat" w:cs="GHEA Grapalat"/>
          <w:sz w:val="24"/>
          <w:szCs w:val="24"/>
        </w:rPr>
        <w:t>-րդ հոդվածի 2-րդ մասը, 1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2</w:t>
      </w:r>
      <w:r w:rsidRPr="005F7D14">
        <w:rPr>
          <w:rFonts w:ascii="GHEA Grapalat" w:eastAsia="GHEA Grapalat" w:hAnsi="GHEA Grapalat" w:cs="GHEA Grapalat"/>
          <w:sz w:val="24"/>
          <w:szCs w:val="24"/>
        </w:rPr>
        <w:t>-րդ հոդվածը</w:t>
      </w:r>
      <w:r w:rsidR="003C1AFA" w:rsidRPr="005F7D14">
        <w:rPr>
          <w:rFonts w:ascii="GHEA Grapalat" w:eastAsia="GHEA Grapalat" w:hAnsi="GHEA Grapalat" w:cs="GHEA Grapalat"/>
          <w:sz w:val="24"/>
          <w:szCs w:val="24"/>
        </w:rPr>
        <w:t>,</w:t>
      </w:r>
      <w:r w:rsidRPr="005F7D14">
        <w:rPr>
          <w:rFonts w:ascii="GHEA Grapalat" w:eastAsia="GHEA Grapalat" w:hAnsi="GHEA Grapalat" w:cs="GHEA Grapalat"/>
          <w:sz w:val="24"/>
          <w:szCs w:val="24"/>
        </w:rPr>
        <w:t>1</w:t>
      </w:r>
      <w:r w:rsidR="0014721E" w:rsidRPr="005F7D14">
        <w:rPr>
          <w:rFonts w:ascii="GHEA Grapalat" w:eastAsia="GHEA Grapalat" w:hAnsi="GHEA Grapalat" w:cs="GHEA Grapalat"/>
          <w:sz w:val="24"/>
          <w:szCs w:val="24"/>
        </w:rPr>
        <w:t>3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="0014721E" w:rsidRPr="005F7D14">
        <w:rPr>
          <w:rFonts w:ascii="GHEA Grapalat" w:eastAsia="GHEA Grapalat" w:hAnsi="GHEA Grapalat" w:cs="GHEA Grapalat"/>
          <w:sz w:val="24"/>
          <w:szCs w:val="24"/>
        </w:rPr>
        <w:t xml:space="preserve">1-ին մասը և </w:t>
      </w:r>
      <w:r w:rsidR="00751FE1" w:rsidRPr="005F7D14">
        <w:rPr>
          <w:rFonts w:ascii="GHEA Grapalat" w:eastAsia="GHEA Grapalat" w:hAnsi="GHEA Grapalat" w:cs="GHEA Grapalat"/>
          <w:sz w:val="24"/>
          <w:szCs w:val="24"/>
        </w:rPr>
        <w:t xml:space="preserve">2-րդ մասի 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3-րդ </w:t>
      </w:r>
      <w:r w:rsidR="00751FE1" w:rsidRPr="005F7D14">
        <w:rPr>
          <w:rFonts w:ascii="GHEA Grapalat" w:eastAsia="GHEA Grapalat" w:hAnsi="GHEA Grapalat" w:cs="GHEA Grapalat"/>
          <w:sz w:val="24"/>
          <w:szCs w:val="24"/>
        </w:rPr>
        <w:t>կետ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ն ուժի մեջ են մտնում պաշտոնական հրապարակման օրվան հաջորդող տասներորդ օրը, իսկ 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3-րդ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 հոդվածի 2-րդ մասը, 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4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2-րդ մասը, 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5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հոդվածը, 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8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1-ին մասի 1-ին կետը, 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9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1-ին և 2-րդ մասերը, 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10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1-ին մասի 1-ին կետը և 2-րդ մասի 1-ին կետը, 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11</w:t>
      </w:r>
      <w:r w:rsidRPr="005F7D14">
        <w:rPr>
          <w:rFonts w:ascii="GHEA Grapalat" w:eastAsia="GHEA Grapalat" w:hAnsi="GHEA Grapalat" w:cs="GHEA Grapalat"/>
          <w:sz w:val="24"/>
          <w:szCs w:val="24"/>
        </w:rPr>
        <w:t>-րդ հոդվածի 1-ին մասը, 1</w:t>
      </w:r>
      <w:r w:rsidR="00751FE1" w:rsidRPr="005F7D14">
        <w:rPr>
          <w:rFonts w:ascii="GHEA Grapalat" w:eastAsia="GHEA Grapalat" w:hAnsi="GHEA Grapalat" w:cs="GHEA Grapalat"/>
          <w:sz w:val="24"/>
          <w:szCs w:val="24"/>
        </w:rPr>
        <w:t>3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="00751FE1" w:rsidRPr="005F7D14">
        <w:rPr>
          <w:rFonts w:ascii="GHEA Grapalat" w:eastAsia="GHEA Grapalat" w:hAnsi="GHEA Grapalat" w:cs="GHEA Grapalat"/>
          <w:sz w:val="24"/>
          <w:szCs w:val="24"/>
        </w:rPr>
        <w:t xml:space="preserve">2-րդ մասի 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1-ին և 2-րդ </w:t>
      </w:r>
      <w:r w:rsidR="00751FE1" w:rsidRPr="005F7D14">
        <w:rPr>
          <w:rFonts w:ascii="GHEA Grapalat" w:eastAsia="GHEA Grapalat" w:hAnsi="GHEA Grapalat" w:cs="GHEA Grapalat"/>
          <w:sz w:val="24"/>
          <w:szCs w:val="24"/>
        </w:rPr>
        <w:t>կետ</w:t>
      </w:r>
      <w:r w:rsidRPr="005F7D14">
        <w:rPr>
          <w:rFonts w:ascii="GHEA Grapalat" w:eastAsia="GHEA Grapalat" w:hAnsi="GHEA Grapalat" w:cs="GHEA Grapalat"/>
          <w:sz w:val="24"/>
          <w:szCs w:val="24"/>
        </w:rPr>
        <w:t>երը, 1</w:t>
      </w:r>
      <w:r w:rsidR="00FB0888" w:rsidRPr="005F7D14">
        <w:rPr>
          <w:rFonts w:ascii="GHEA Grapalat" w:eastAsia="GHEA Grapalat" w:hAnsi="GHEA Grapalat" w:cs="GHEA Grapalat"/>
          <w:sz w:val="24"/>
          <w:szCs w:val="24"/>
        </w:rPr>
        <w:t>4</w:t>
      </w:r>
      <w:r w:rsidRPr="005F7D14">
        <w:rPr>
          <w:rFonts w:ascii="GHEA Grapalat" w:eastAsia="GHEA Grapalat" w:hAnsi="GHEA Grapalat" w:cs="GHEA Grapalat"/>
          <w:sz w:val="24"/>
          <w:szCs w:val="24"/>
        </w:rPr>
        <w:t>-րդ հոդվածն ուժի մեջ են մտնում 2022 թվականի սեպտեմբերի 1-ից: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«ԴԵՂԵՐԻ ՄԱՍԻՆ» ՀԱՅԱՍՏԱՆԻ ՀԱՆՐԱՊԵՏՈՒԹՅԱՆ ՕՐԵՆՔՈՒՄ  ՓՈՓՈԽՈՒԹՅՈՒՆԿԱՏԱՐԵԼՈՒ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«Դեղերի մասին» 2016 թվականի մայիսի 17-ի ՀՕ-86-Ն օրենքի 25-րդ հոդվածի 2-րդ մասում «բուհական, հետբուհական» բառերը փոխարինել «բարձրագույն» բառով։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«ՀԱՅԱՍՏԱՆԻ ՀԱՆՐԱՊԵՏՈՒԹՅԱՆ ՊԵՏԱԿԱՆ ՊԱՐԳԵՎՆԵՐԻ ԵՎ ՊԱՏՎԱՎՈՐ ԿՈՉՈՒՄՆԵՐԻ ՄԱՍԻՆ» ՀԱՅԱՍՏԱՆԻ ՀԱՆՐԱՊԵՏՈՒԹՅԱՆ ՕՐԵՆՔՈՒՄ  ՓՈՓՈԽՈՒԹՅՈՒՆ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«Հայաստանի Հանրապետության պետական պարգևների և պատվավոր կոչումների մասին» 2014 թվականի հունիսի 21-ի ՀՕ-100-Ն օրենքի 38-րդ հոդվածի 1-ին մասից հանել «և հետբուհական մասնագիտական» բառերը։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«ՆՈՏԱՐԻԱՏԻ ՄԱՍԻՆ» ՀԱՅԱՍՏԱՆԻ ՀԱՆՐԱՊԵՏՈՒԹՅԱՆ ՕՐԵՆՔՈՒՄ  ՓՈՓՈԽՈՒԹՅՈՒՆ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«Նոտարիատի մասին» 2001 թվականի դեկտեմբերի 4-ի ՀՕ-274 օրենքի 29-րդ հոդվածի 2-րդ մասից հանել «կամ թերի բարձրագույն» բառերը։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պաշտոնական հրապարակման օրվան հաջորդող տասներորդ օրը: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HEA Grapalat" w:eastAsia="Arial Unicode" w:hAnsi="GHEA Grapalat" w:cs="Arial Unicode"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«ՊԵՏԱԿԱՆ ԿԵՆՍԱԹՈՇԱԿՆԵՐԻ ՄԱՍԻՆ» ՀԱՅԱՍՏԱՆԻ ՀԱՆՐԱՊԵՏՈՒԹՅԱՆ ՕՐԵՆՔՈՒՄ ՓՈՓՈԽՈՒԹՅՈՒՆՆԵՐԵՎ ԼՐԱՑՈՒՄՆԵՐ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«Պետական կենսաթոշակների մասին» 2010 թվականի դեկտեմբերի 22-ի ՀՕ-243-Ն օրենքի (այսուհետ՝ օրենք) 13-րդ հոդվածի 1-ին մասում, 15-րդ հոդվածի 5-րդ մասում, 23-րդ հոդվածի 1-ին մասի 1-ին, 2-րդ կետերում և 2-րդ մասում, 38-րդ հոդվածի 4-րդ մասի 2-րդ կետում և 41-րդ հոդվածի 1-ին մասում «առկա (ցերեկային) ուսուցմամբ» բառերից հետո լրացնել </w:t>
      </w:r>
      <w:r w:rsidRPr="005F7D1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«, </w:t>
      </w:r>
      <w:r w:rsidRPr="005F7D14">
        <w:rPr>
          <w:rFonts w:ascii="GHEA Grapalat" w:eastAsia="GHEA Grapalat" w:hAnsi="GHEA Grapalat" w:cs="GHEA Grapalat"/>
          <w:sz w:val="24"/>
          <w:szCs w:val="24"/>
        </w:rPr>
        <w:t>բարձրագույն կրթության դեպքում՝ լրիվ բեռնվածությամբ» բառերով: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>. Օրենքի 31-րդ հոդվածի 2-րդ մասի՝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4-րդ կետի «բ» ենթակետում «մագիստրատուրայում և ասպիրանտուրայում» բառերը փոխարինել «բարձրագույն կրթության երկրորդ և երրորդ մակարդակներում» բառերով,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5-րդ կետի «ա» ենթակետում «առկա ուսման» բառերը փոխարինել «լրիվ բեռնվածությամբ ուսումնառության» բառերով, իսկ «5» թիվը փոխարինել «6» թվով։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3</w:t>
      </w:r>
      <w:r w:rsidRPr="005F7D14">
        <w:rPr>
          <w:rFonts w:ascii="GHEA Grapalat" w:eastAsia="GHEA Grapalat" w:hAnsi="GHEA Grapalat" w:cs="GHEA Grapalat"/>
          <w:sz w:val="24"/>
          <w:szCs w:val="24"/>
        </w:rPr>
        <w:t xml:space="preserve">. Սույն օրենքն ուժի մեջ է մտնում 2022 թվականի սեպտեմբերի 1-ից: 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  <w:sectPr w:rsidR="00A916DC" w:rsidRPr="005F7D14">
          <w:pgSz w:w="11906" w:h="16838"/>
          <w:pgMar w:top="851" w:right="567" w:bottom="567" w:left="851" w:header="709" w:footer="709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D35D1D" w:rsidRPr="005F7D14" w:rsidRDefault="00D35D1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«ԼԵԶՎԻ ՄԱՍԻՆ» ՀԱՅԱՍՏԱՆԻ ՀԱՆՐԱՊԵՏՈՒԹՅԱՆ ՕՐԵՆՔՈՒՄ  ՓՈՓՈԽՈՒԹՅՈՒՆ ԵՎ ԼՐԱՑՈՒՄ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«Լեզվի մասին» 1993 թվականի մարտի 30-ի ՀՕ-52 օրենքի 2-րդ հոդվածի՝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1. 5-րդ պարբերությունում «և բարձրագույն» բառերը հանել,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2. 5-րդ պարբերությունից հետո լրացնել հետևյալ բովանդակությամբ պարբերություն՝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«Հայաստանի Հանրապետությունում կրթական գործունեություն իրականացնող բուհերում, այդ թվում՝ Հայաստանի Հանրապետության և օտարերկրյա պետությունների, բուհերի կամ կազմակերպությունների մասնակցությամբ և միջպետական համաձայնագրերով ստեղծված (նաև՝ օտարերկրյա բուհերի մասնաճյուղեր), հայոց լեզվի ընդունելության քննության և հայոց լեզվով ուսուցման, ինչպես նաև բարձրագույն կրթության առաջինից երրորդ մակարդակների կրթական ծրագրերով օտար լեզվով ուսուցման կազմակերպումն իրականացվում է «Բարձրագույն կրթության և գիտության մասին» օրենքին համապատասխան»։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օրենքն ուժի մեջ է մտնում պաշտոնական հրապարակման օրվան հաջորդող տասներորդ օրը: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  <w:sectPr w:rsidR="00A916DC" w:rsidRPr="005F7D14">
          <w:pgSz w:w="11906" w:h="16838"/>
          <w:pgMar w:top="851" w:right="567" w:bottom="567" w:left="851" w:header="0" w:footer="0" w:gutter="0"/>
          <w:cols w:space="720" w:equalWidth="0">
            <w:col w:w="9689"/>
          </w:cols>
        </w:sect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Courier New" w:eastAsia="Arial" w:hAnsi="Courier New" w:cs="Courier New"/>
          <w:sz w:val="24"/>
          <w:szCs w:val="24"/>
        </w:rPr>
        <w:t> 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«ԳՆՈՒՄՆԵՐԻ ՄԱՍԻՆ» ՀԱՅԱՍՏԱՆԻ ՀԱՆՐԱՊԵՏՈՒԹՅԱՆ ՕՐԵՆՔՈՒՄ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ԼՐԱՑՈՒՄ ԿԱՏԱՐԵԼՈՒ ՄԱՍԻՆ</w:t>
      </w:r>
    </w:p>
    <w:p w:rsidR="00A916DC" w:rsidRPr="005F7D14" w:rsidRDefault="00A916D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5F7D14">
        <w:rPr>
          <w:rFonts w:ascii="Courier New" w:eastAsia="Arial" w:hAnsi="Courier New" w:cs="Courier New"/>
          <w:sz w:val="24"/>
          <w:szCs w:val="24"/>
        </w:rPr>
        <w:t> </w:t>
      </w:r>
      <w:r w:rsidRPr="005F7D14">
        <w:rPr>
          <w:rFonts w:ascii="GHEA Grapalat" w:eastAsia="GHEA Grapalat" w:hAnsi="GHEA Grapalat" w:cs="GHEA Grapalat"/>
          <w:sz w:val="24"/>
          <w:szCs w:val="24"/>
        </w:rPr>
        <w:t>«Գնումների մասին» 2016 թվականի դեկտեմբերի 16-ի ՀՕ-21-Ն օրենքի 3-րդ հոդվածը լրացնել հետևյալ բովանդակությամբ 5-րդ մասով.</w:t>
      </w:r>
    </w:p>
    <w:p w:rsidR="00A916DC" w:rsidRPr="005F7D14" w:rsidRDefault="003452A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sz w:val="24"/>
          <w:szCs w:val="24"/>
        </w:rPr>
        <w:t>«5. «Բարձրագույն կրթության և գիտության մասին» օրենքով այլ նորմեր նախատեսված լինելու դեպքում գործում են վերջինիս դրույթները»։</w:t>
      </w:r>
    </w:p>
    <w:p w:rsidR="00A916DC" w:rsidRPr="005F7D14" w:rsidRDefault="003452A2">
      <w:pPr>
        <w:pStyle w:val="1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F7D1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Pr="005F7D14">
        <w:rPr>
          <w:rFonts w:ascii="GHEA Grapalat" w:eastAsia="GHEA Grapalat" w:hAnsi="GHEA Grapalat" w:cs="GHEA Grapalat"/>
          <w:sz w:val="24"/>
          <w:szCs w:val="24"/>
        </w:rPr>
        <w:t>. Սույն օրենքն ուժի մեջ է մտնում պաշտոնական հրապարակման օրվան հաջորդող տասներորդ օրը:</w:t>
      </w:r>
    </w:p>
    <w:sectPr w:rsidR="00A916DC" w:rsidRPr="005F7D14" w:rsidSect="00A916DC">
      <w:pgSz w:w="11906" w:h="16838"/>
      <w:pgMar w:top="851" w:right="567" w:bottom="567" w:left="851" w:header="709" w:footer="709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D8" w:rsidRDefault="001E1BD8" w:rsidP="00A916DC">
      <w:pPr>
        <w:spacing w:after="0" w:line="240" w:lineRule="auto"/>
      </w:pPr>
      <w:r>
        <w:separator/>
      </w:r>
    </w:p>
  </w:endnote>
  <w:endnote w:type="continuationSeparator" w:id="0">
    <w:p w:rsidR="001E1BD8" w:rsidRDefault="001E1BD8" w:rsidP="00A9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D8" w:rsidRDefault="001E1BD8" w:rsidP="00A916DC">
      <w:pPr>
        <w:spacing w:after="0" w:line="240" w:lineRule="auto"/>
      </w:pPr>
      <w:r>
        <w:separator/>
      </w:r>
    </w:p>
  </w:footnote>
  <w:footnote w:type="continuationSeparator" w:id="0">
    <w:p w:rsidR="001E1BD8" w:rsidRDefault="001E1BD8" w:rsidP="00A9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7E" w:rsidRDefault="00CF6A7E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B9E"/>
    <w:multiLevelType w:val="multilevel"/>
    <w:tmpl w:val="FDDEECA6"/>
    <w:lvl w:ilvl="0">
      <w:start w:val="1"/>
      <w:numFmt w:val="decimal"/>
      <w:lvlText w:val="%1."/>
      <w:lvlJc w:val="center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E947483"/>
    <w:multiLevelType w:val="multilevel"/>
    <w:tmpl w:val="12E42C10"/>
    <w:lvl w:ilvl="0">
      <w:start w:val="1"/>
      <w:numFmt w:val="decimal"/>
      <w:lvlText w:val="%1."/>
      <w:lvlJc w:val="center"/>
      <w:pPr>
        <w:ind w:left="1875" w:hanging="360"/>
      </w:pPr>
      <w:rPr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2595" w:hanging="360"/>
      </w:pPr>
    </w:lvl>
    <w:lvl w:ilvl="2">
      <w:start w:val="1"/>
      <w:numFmt w:val="lowerRoman"/>
      <w:lvlText w:val="%3."/>
      <w:lvlJc w:val="right"/>
      <w:pPr>
        <w:ind w:left="3315" w:hanging="180"/>
      </w:pPr>
    </w:lvl>
    <w:lvl w:ilvl="3">
      <w:start w:val="1"/>
      <w:numFmt w:val="decimal"/>
      <w:lvlText w:val="%4."/>
      <w:lvlJc w:val="left"/>
      <w:pPr>
        <w:ind w:left="4035" w:hanging="360"/>
      </w:pPr>
    </w:lvl>
    <w:lvl w:ilvl="4">
      <w:start w:val="1"/>
      <w:numFmt w:val="lowerLetter"/>
      <w:lvlText w:val="%5."/>
      <w:lvlJc w:val="left"/>
      <w:pPr>
        <w:ind w:left="4755" w:hanging="360"/>
      </w:pPr>
    </w:lvl>
    <w:lvl w:ilvl="5">
      <w:start w:val="1"/>
      <w:numFmt w:val="lowerRoman"/>
      <w:lvlText w:val="%6."/>
      <w:lvlJc w:val="right"/>
      <w:pPr>
        <w:ind w:left="5475" w:hanging="180"/>
      </w:pPr>
    </w:lvl>
    <w:lvl w:ilvl="6">
      <w:start w:val="1"/>
      <w:numFmt w:val="decimal"/>
      <w:lvlText w:val="%7."/>
      <w:lvlJc w:val="left"/>
      <w:pPr>
        <w:ind w:left="6195" w:hanging="360"/>
      </w:pPr>
    </w:lvl>
    <w:lvl w:ilvl="7">
      <w:start w:val="1"/>
      <w:numFmt w:val="lowerLetter"/>
      <w:lvlText w:val="%8."/>
      <w:lvlJc w:val="left"/>
      <w:pPr>
        <w:ind w:left="6915" w:hanging="360"/>
      </w:pPr>
    </w:lvl>
    <w:lvl w:ilvl="8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1B30488E"/>
    <w:multiLevelType w:val="multilevel"/>
    <w:tmpl w:val="4EFED666"/>
    <w:lvl w:ilvl="0">
      <w:start w:val="1"/>
      <w:numFmt w:val="decimal"/>
      <w:lvlText w:val="%1."/>
      <w:lvlJc w:val="center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F832DC5"/>
    <w:multiLevelType w:val="multilevel"/>
    <w:tmpl w:val="119865DC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21986F8B"/>
    <w:multiLevelType w:val="multilevel"/>
    <w:tmpl w:val="C9BA7686"/>
    <w:lvl w:ilvl="0">
      <w:start w:val="1"/>
      <w:numFmt w:val="decimal"/>
      <w:lvlText w:val="%1."/>
      <w:lvlJc w:val="center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24B14432"/>
    <w:multiLevelType w:val="multilevel"/>
    <w:tmpl w:val="163A32C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9043092"/>
    <w:multiLevelType w:val="multilevel"/>
    <w:tmpl w:val="22D0EFF2"/>
    <w:lvl w:ilvl="0">
      <w:start w:val="1"/>
      <w:numFmt w:val="decimal"/>
      <w:lvlText w:val="%1."/>
      <w:lvlJc w:val="center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36175129"/>
    <w:multiLevelType w:val="multilevel"/>
    <w:tmpl w:val="B0BA7BC8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1669A"/>
    <w:multiLevelType w:val="multilevel"/>
    <w:tmpl w:val="D58E68EA"/>
    <w:lvl w:ilvl="0">
      <w:start w:val="1"/>
      <w:numFmt w:val="decimal"/>
      <w:lvlText w:val="%1."/>
      <w:lvlJc w:val="center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A46BD"/>
    <w:multiLevelType w:val="multilevel"/>
    <w:tmpl w:val="0A140BF4"/>
    <w:lvl w:ilvl="0">
      <w:start w:val="1"/>
      <w:numFmt w:val="decimal"/>
      <w:lvlText w:val="%1."/>
      <w:lvlJc w:val="center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8627D2"/>
    <w:multiLevelType w:val="multilevel"/>
    <w:tmpl w:val="BA9477D2"/>
    <w:lvl w:ilvl="0">
      <w:start w:val="1"/>
      <w:numFmt w:val="decimal"/>
      <w:lvlText w:val="%1."/>
      <w:lvlJc w:val="center"/>
      <w:pPr>
        <w:ind w:left="223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955" w:hanging="360"/>
      </w:pPr>
    </w:lvl>
    <w:lvl w:ilvl="2">
      <w:start w:val="1"/>
      <w:numFmt w:val="lowerRoman"/>
      <w:lvlText w:val="%3."/>
      <w:lvlJc w:val="right"/>
      <w:pPr>
        <w:ind w:left="3675" w:hanging="180"/>
      </w:pPr>
    </w:lvl>
    <w:lvl w:ilvl="3">
      <w:start w:val="1"/>
      <w:numFmt w:val="decimal"/>
      <w:lvlText w:val="%4."/>
      <w:lvlJc w:val="left"/>
      <w:pPr>
        <w:ind w:left="4395" w:hanging="360"/>
      </w:pPr>
    </w:lvl>
    <w:lvl w:ilvl="4">
      <w:start w:val="1"/>
      <w:numFmt w:val="lowerLetter"/>
      <w:lvlText w:val="%5."/>
      <w:lvlJc w:val="left"/>
      <w:pPr>
        <w:ind w:left="5115" w:hanging="360"/>
      </w:pPr>
    </w:lvl>
    <w:lvl w:ilvl="5">
      <w:start w:val="1"/>
      <w:numFmt w:val="lowerRoman"/>
      <w:lvlText w:val="%6."/>
      <w:lvlJc w:val="right"/>
      <w:pPr>
        <w:ind w:left="5835" w:hanging="180"/>
      </w:pPr>
    </w:lvl>
    <w:lvl w:ilvl="6">
      <w:start w:val="1"/>
      <w:numFmt w:val="decimal"/>
      <w:lvlText w:val="%7."/>
      <w:lvlJc w:val="left"/>
      <w:pPr>
        <w:ind w:left="6555" w:hanging="360"/>
      </w:pPr>
    </w:lvl>
    <w:lvl w:ilvl="7">
      <w:start w:val="1"/>
      <w:numFmt w:val="lowerLetter"/>
      <w:lvlText w:val="%8."/>
      <w:lvlJc w:val="left"/>
      <w:pPr>
        <w:ind w:left="7275" w:hanging="360"/>
      </w:pPr>
    </w:lvl>
    <w:lvl w:ilvl="8">
      <w:start w:val="1"/>
      <w:numFmt w:val="lowerRoman"/>
      <w:lvlText w:val="%9."/>
      <w:lvlJc w:val="right"/>
      <w:pPr>
        <w:ind w:left="7995" w:hanging="180"/>
      </w:pPr>
    </w:lvl>
  </w:abstractNum>
  <w:abstractNum w:abstractNumId="11">
    <w:nsid w:val="593B6E19"/>
    <w:multiLevelType w:val="multilevel"/>
    <w:tmpl w:val="2142506A"/>
    <w:lvl w:ilvl="0">
      <w:start w:val="1"/>
      <w:numFmt w:val="decimal"/>
      <w:lvlText w:val="%1."/>
      <w:lvlJc w:val="center"/>
      <w:pPr>
        <w:ind w:left="2235" w:hanging="360"/>
      </w:pPr>
    </w:lvl>
    <w:lvl w:ilvl="1">
      <w:start w:val="1"/>
      <w:numFmt w:val="lowerLetter"/>
      <w:lvlText w:val="%2."/>
      <w:lvlJc w:val="left"/>
      <w:pPr>
        <w:ind w:left="2955" w:hanging="360"/>
      </w:pPr>
    </w:lvl>
    <w:lvl w:ilvl="2">
      <w:start w:val="1"/>
      <w:numFmt w:val="lowerRoman"/>
      <w:lvlText w:val="%3."/>
      <w:lvlJc w:val="right"/>
      <w:pPr>
        <w:ind w:left="3675" w:hanging="180"/>
      </w:pPr>
    </w:lvl>
    <w:lvl w:ilvl="3">
      <w:start w:val="1"/>
      <w:numFmt w:val="decimal"/>
      <w:lvlText w:val="%4."/>
      <w:lvlJc w:val="left"/>
      <w:pPr>
        <w:ind w:left="4395" w:hanging="360"/>
      </w:pPr>
    </w:lvl>
    <w:lvl w:ilvl="4">
      <w:start w:val="1"/>
      <w:numFmt w:val="lowerLetter"/>
      <w:lvlText w:val="%5."/>
      <w:lvlJc w:val="left"/>
      <w:pPr>
        <w:ind w:left="5115" w:hanging="360"/>
      </w:pPr>
    </w:lvl>
    <w:lvl w:ilvl="5">
      <w:start w:val="1"/>
      <w:numFmt w:val="lowerRoman"/>
      <w:lvlText w:val="%6."/>
      <w:lvlJc w:val="right"/>
      <w:pPr>
        <w:ind w:left="5835" w:hanging="180"/>
      </w:pPr>
    </w:lvl>
    <w:lvl w:ilvl="6">
      <w:start w:val="1"/>
      <w:numFmt w:val="decimal"/>
      <w:lvlText w:val="%7."/>
      <w:lvlJc w:val="left"/>
      <w:pPr>
        <w:ind w:left="6555" w:hanging="360"/>
      </w:pPr>
    </w:lvl>
    <w:lvl w:ilvl="7">
      <w:start w:val="1"/>
      <w:numFmt w:val="lowerLetter"/>
      <w:lvlText w:val="%8."/>
      <w:lvlJc w:val="left"/>
      <w:pPr>
        <w:ind w:left="7275" w:hanging="360"/>
      </w:pPr>
    </w:lvl>
    <w:lvl w:ilvl="8">
      <w:start w:val="1"/>
      <w:numFmt w:val="lowerRoman"/>
      <w:lvlText w:val="%9."/>
      <w:lvlJc w:val="right"/>
      <w:pPr>
        <w:ind w:left="7995" w:hanging="180"/>
      </w:pPr>
    </w:lvl>
  </w:abstractNum>
  <w:abstractNum w:abstractNumId="12">
    <w:nsid w:val="5B6167F8"/>
    <w:multiLevelType w:val="multilevel"/>
    <w:tmpl w:val="AEAA38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C"/>
    <w:rsid w:val="00007232"/>
    <w:rsid w:val="000147A0"/>
    <w:rsid w:val="00017951"/>
    <w:rsid w:val="00025299"/>
    <w:rsid w:val="00027D92"/>
    <w:rsid w:val="000369CD"/>
    <w:rsid w:val="00037736"/>
    <w:rsid w:val="00041F69"/>
    <w:rsid w:val="00052018"/>
    <w:rsid w:val="00055890"/>
    <w:rsid w:val="00061B45"/>
    <w:rsid w:val="00073AB2"/>
    <w:rsid w:val="00082679"/>
    <w:rsid w:val="00083183"/>
    <w:rsid w:val="00086DC3"/>
    <w:rsid w:val="00087EBD"/>
    <w:rsid w:val="000B7DC7"/>
    <w:rsid w:val="000C418F"/>
    <w:rsid w:val="000E4295"/>
    <w:rsid w:val="000F6C92"/>
    <w:rsid w:val="000F75DD"/>
    <w:rsid w:val="00106F40"/>
    <w:rsid w:val="00115F03"/>
    <w:rsid w:val="00124615"/>
    <w:rsid w:val="00136F60"/>
    <w:rsid w:val="00137C86"/>
    <w:rsid w:val="00143A63"/>
    <w:rsid w:val="0014721E"/>
    <w:rsid w:val="00151903"/>
    <w:rsid w:val="00161818"/>
    <w:rsid w:val="0016281B"/>
    <w:rsid w:val="00164608"/>
    <w:rsid w:val="001647B1"/>
    <w:rsid w:val="00190642"/>
    <w:rsid w:val="001C2D3D"/>
    <w:rsid w:val="001E1BD8"/>
    <w:rsid w:val="001E590B"/>
    <w:rsid w:val="001E7CE9"/>
    <w:rsid w:val="00205661"/>
    <w:rsid w:val="002108C2"/>
    <w:rsid w:val="00226FC6"/>
    <w:rsid w:val="00241C0A"/>
    <w:rsid w:val="0027343E"/>
    <w:rsid w:val="002751B1"/>
    <w:rsid w:val="00287493"/>
    <w:rsid w:val="00287DA7"/>
    <w:rsid w:val="002B5633"/>
    <w:rsid w:val="002D7316"/>
    <w:rsid w:val="002E1EFC"/>
    <w:rsid w:val="002F531E"/>
    <w:rsid w:val="003215DC"/>
    <w:rsid w:val="0032610A"/>
    <w:rsid w:val="00341E7F"/>
    <w:rsid w:val="003452A2"/>
    <w:rsid w:val="00356FA1"/>
    <w:rsid w:val="00360AFB"/>
    <w:rsid w:val="003624AD"/>
    <w:rsid w:val="00370583"/>
    <w:rsid w:val="00373160"/>
    <w:rsid w:val="00382004"/>
    <w:rsid w:val="00385B26"/>
    <w:rsid w:val="003A5296"/>
    <w:rsid w:val="003A74D2"/>
    <w:rsid w:val="003C1AFA"/>
    <w:rsid w:val="003C3D53"/>
    <w:rsid w:val="003F435D"/>
    <w:rsid w:val="004008B7"/>
    <w:rsid w:val="00427F60"/>
    <w:rsid w:val="00443141"/>
    <w:rsid w:val="004445D7"/>
    <w:rsid w:val="00456521"/>
    <w:rsid w:val="004A220B"/>
    <w:rsid w:val="004B5599"/>
    <w:rsid w:val="004B7616"/>
    <w:rsid w:val="004C6B95"/>
    <w:rsid w:val="004D3305"/>
    <w:rsid w:val="004D6E2F"/>
    <w:rsid w:val="004E107C"/>
    <w:rsid w:val="004F5C95"/>
    <w:rsid w:val="005206D0"/>
    <w:rsid w:val="005228F3"/>
    <w:rsid w:val="00523CB7"/>
    <w:rsid w:val="00524068"/>
    <w:rsid w:val="005406E6"/>
    <w:rsid w:val="0057740E"/>
    <w:rsid w:val="00582BC2"/>
    <w:rsid w:val="005912D0"/>
    <w:rsid w:val="00594554"/>
    <w:rsid w:val="005977AE"/>
    <w:rsid w:val="005A7FA3"/>
    <w:rsid w:val="005C307F"/>
    <w:rsid w:val="005E17B8"/>
    <w:rsid w:val="005E2D52"/>
    <w:rsid w:val="005F030F"/>
    <w:rsid w:val="005F2A22"/>
    <w:rsid w:val="005F7D14"/>
    <w:rsid w:val="0061261E"/>
    <w:rsid w:val="00617254"/>
    <w:rsid w:val="006202C6"/>
    <w:rsid w:val="00621BFE"/>
    <w:rsid w:val="00622AC0"/>
    <w:rsid w:val="006257F2"/>
    <w:rsid w:val="00633FF9"/>
    <w:rsid w:val="00643928"/>
    <w:rsid w:val="00657F38"/>
    <w:rsid w:val="006644FD"/>
    <w:rsid w:val="006758EB"/>
    <w:rsid w:val="006876A6"/>
    <w:rsid w:val="006930FF"/>
    <w:rsid w:val="00697E48"/>
    <w:rsid w:val="006A5521"/>
    <w:rsid w:val="006B2D3B"/>
    <w:rsid w:val="006B4A3E"/>
    <w:rsid w:val="006C0BE0"/>
    <w:rsid w:val="006C139C"/>
    <w:rsid w:val="006E0A39"/>
    <w:rsid w:val="0071054E"/>
    <w:rsid w:val="00714D69"/>
    <w:rsid w:val="007320F8"/>
    <w:rsid w:val="00742FA6"/>
    <w:rsid w:val="00744689"/>
    <w:rsid w:val="00751E28"/>
    <w:rsid w:val="00751FE1"/>
    <w:rsid w:val="007621D7"/>
    <w:rsid w:val="00790D29"/>
    <w:rsid w:val="00792D82"/>
    <w:rsid w:val="00792E20"/>
    <w:rsid w:val="00796794"/>
    <w:rsid w:val="007B16A2"/>
    <w:rsid w:val="007B2F11"/>
    <w:rsid w:val="007C1CEE"/>
    <w:rsid w:val="007E51E5"/>
    <w:rsid w:val="007F1FCD"/>
    <w:rsid w:val="00803928"/>
    <w:rsid w:val="008143CF"/>
    <w:rsid w:val="00825B09"/>
    <w:rsid w:val="00827384"/>
    <w:rsid w:val="00832912"/>
    <w:rsid w:val="00842DDF"/>
    <w:rsid w:val="00847E97"/>
    <w:rsid w:val="0085105B"/>
    <w:rsid w:val="00851D2A"/>
    <w:rsid w:val="008529CA"/>
    <w:rsid w:val="00886414"/>
    <w:rsid w:val="00896AD3"/>
    <w:rsid w:val="008B426F"/>
    <w:rsid w:val="008B53B8"/>
    <w:rsid w:val="008F550A"/>
    <w:rsid w:val="00903885"/>
    <w:rsid w:val="00906A74"/>
    <w:rsid w:val="00906CD6"/>
    <w:rsid w:val="0093188B"/>
    <w:rsid w:val="0093497F"/>
    <w:rsid w:val="00967218"/>
    <w:rsid w:val="0096795C"/>
    <w:rsid w:val="0097483F"/>
    <w:rsid w:val="00975A34"/>
    <w:rsid w:val="009C420A"/>
    <w:rsid w:val="009C4AA3"/>
    <w:rsid w:val="009D41BB"/>
    <w:rsid w:val="009D5FDD"/>
    <w:rsid w:val="009F0A42"/>
    <w:rsid w:val="009F2023"/>
    <w:rsid w:val="009F5E68"/>
    <w:rsid w:val="00A047A4"/>
    <w:rsid w:val="00A04A6C"/>
    <w:rsid w:val="00A166CD"/>
    <w:rsid w:val="00A241A1"/>
    <w:rsid w:val="00A330E6"/>
    <w:rsid w:val="00A35E30"/>
    <w:rsid w:val="00A41DC3"/>
    <w:rsid w:val="00A506B0"/>
    <w:rsid w:val="00A916DC"/>
    <w:rsid w:val="00A92C03"/>
    <w:rsid w:val="00AA4EAD"/>
    <w:rsid w:val="00AB66EC"/>
    <w:rsid w:val="00AC3E72"/>
    <w:rsid w:val="00AC5897"/>
    <w:rsid w:val="00AF4D30"/>
    <w:rsid w:val="00AF6E16"/>
    <w:rsid w:val="00B07F18"/>
    <w:rsid w:val="00B21303"/>
    <w:rsid w:val="00B26E17"/>
    <w:rsid w:val="00B43142"/>
    <w:rsid w:val="00B5058D"/>
    <w:rsid w:val="00B5357D"/>
    <w:rsid w:val="00B649C6"/>
    <w:rsid w:val="00B73C20"/>
    <w:rsid w:val="00B840A3"/>
    <w:rsid w:val="00B86275"/>
    <w:rsid w:val="00BA03BD"/>
    <w:rsid w:val="00BB44E9"/>
    <w:rsid w:val="00BB50E6"/>
    <w:rsid w:val="00BD367F"/>
    <w:rsid w:val="00BE0298"/>
    <w:rsid w:val="00BF6CFB"/>
    <w:rsid w:val="00C0346C"/>
    <w:rsid w:val="00C52F73"/>
    <w:rsid w:val="00C6237C"/>
    <w:rsid w:val="00C939AE"/>
    <w:rsid w:val="00CB5C8D"/>
    <w:rsid w:val="00CC2B6A"/>
    <w:rsid w:val="00CE0C38"/>
    <w:rsid w:val="00CF03AD"/>
    <w:rsid w:val="00CF6A7E"/>
    <w:rsid w:val="00D0776C"/>
    <w:rsid w:val="00D1531F"/>
    <w:rsid w:val="00D263A0"/>
    <w:rsid w:val="00D3041D"/>
    <w:rsid w:val="00D35D1D"/>
    <w:rsid w:val="00D404F7"/>
    <w:rsid w:val="00D615A4"/>
    <w:rsid w:val="00D65DB3"/>
    <w:rsid w:val="00D72D89"/>
    <w:rsid w:val="00DA6B99"/>
    <w:rsid w:val="00DA7B3A"/>
    <w:rsid w:val="00DC1914"/>
    <w:rsid w:val="00DC560A"/>
    <w:rsid w:val="00DE27EF"/>
    <w:rsid w:val="00DF0FA6"/>
    <w:rsid w:val="00E006C4"/>
    <w:rsid w:val="00E2016F"/>
    <w:rsid w:val="00E35371"/>
    <w:rsid w:val="00E37ED2"/>
    <w:rsid w:val="00E70423"/>
    <w:rsid w:val="00E71481"/>
    <w:rsid w:val="00E71EB1"/>
    <w:rsid w:val="00E7228B"/>
    <w:rsid w:val="00E723C6"/>
    <w:rsid w:val="00E80D85"/>
    <w:rsid w:val="00E91EC9"/>
    <w:rsid w:val="00E95409"/>
    <w:rsid w:val="00EA1C79"/>
    <w:rsid w:val="00EC424D"/>
    <w:rsid w:val="00ED2106"/>
    <w:rsid w:val="00ED5F43"/>
    <w:rsid w:val="00EE3494"/>
    <w:rsid w:val="00EE562E"/>
    <w:rsid w:val="00F258F9"/>
    <w:rsid w:val="00F447B5"/>
    <w:rsid w:val="00F54761"/>
    <w:rsid w:val="00F562B4"/>
    <w:rsid w:val="00F75991"/>
    <w:rsid w:val="00F75B7E"/>
    <w:rsid w:val="00F768E2"/>
    <w:rsid w:val="00FA4E8B"/>
    <w:rsid w:val="00FA60E6"/>
    <w:rsid w:val="00FB0888"/>
    <w:rsid w:val="00FB4ED7"/>
    <w:rsid w:val="00FC4E1E"/>
    <w:rsid w:val="00FC7555"/>
    <w:rsid w:val="00FD2551"/>
    <w:rsid w:val="00FD3CAC"/>
    <w:rsid w:val="00FD4133"/>
    <w:rsid w:val="00FD6C96"/>
    <w:rsid w:val="00FF1328"/>
    <w:rsid w:val="00FF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1D"/>
  </w:style>
  <w:style w:type="paragraph" w:styleId="1">
    <w:name w:val="heading 1"/>
    <w:basedOn w:val="10"/>
    <w:next w:val="10"/>
    <w:rsid w:val="00A916DC"/>
    <w:pPr>
      <w:keepNext/>
      <w:spacing w:after="0" w:line="240" w:lineRule="auto"/>
      <w:jc w:val="center"/>
      <w:outlineLvl w:val="0"/>
    </w:pPr>
    <w:rPr>
      <w:rFonts w:ascii="Arial Armenian" w:eastAsia="Arial Armenian" w:hAnsi="Arial Armenian" w:cs="Arial Armenian"/>
      <w:b/>
    </w:rPr>
  </w:style>
  <w:style w:type="paragraph" w:styleId="2">
    <w:name w:val="heading 2"/>
    <w:basedOn w:val="10"/>
    <w:next w:val="10"/>
    <w:rsid w:val="00A916DC"/>
    <w:pPr>
      <w:keepNext/>
      <w:spacing w:after="0" w:line="240" w:lineRule="auto"/>
      <w:jc w:val="center"/>
      <w:outlineLvl w:val="1"/>
    </w:pPr>
    <w:rPr>
      <w:rFonts w:ascii="Baltica" w:eastAsia="Baltica" w:hAnsi="Baltica" w:cs="Baltica"/>
      <w:b/>
      <w:sz w:val="20"/>
      <w:szCs w:val="20"/>
    </w:rPr>
  </w:style>
  <w:style w:type="paragraph" w:styleId="3">
    <w:name w:val="heading 3"/>
    <w:basedOn w:val="10"/>
    <w:next w:val="10"/>
    <w:rsid w:val="00A916DC"/>
    <w:pPr>
      <w:keepNext/>
      <w:spacing w:after="0" w:line="240" w:lineRule="auto"/>
      <w:ind w:right="630"/>
      <w:jc w:val="center"/>
      <w:outlineLvl w:val="2"/>
    </w:pPr>
    <w:rPr>
      <w:rFonts w:ascii="Times" w:eastAsia="Times" w:hAnsi="Times" w:cs="Times"/>
      <w:sz w:val="30"/>
      <w:szCs w:val="30"/>
    </w:rPr>
  </w:style>
  <w:style w:type="paragraph" w:styleId="4">
    <w:name w:val="heading 4"/>
    <w:basedOn w:val="10"/>
    <w:next w:val="10"/>
    <w:rsid w:val="00A916DC"/>
    <w:pPr>
      <w:keepNext/>
      <w:spacing w:after="0" w:line="240" w:lineRule="auto"/>
      <w:jc w:val="center"/>
      <w:outlineLvl w:val="3"/>
    </w:pPr>
    <w:rPr>
      <w:rFonts w:ascii="Arial Armenian" w:eastAsia="Arial Armenian" w:hAnsi="Arial Armenian" w:cs="Arial Armenian"/>
      <w:b/>
      <w:sz w:val="23"/>
      <w:szCs w:val="23"/>
    </w:rPr>
  </w:style>
  <w:style w:type="paragraph" w:styleId="5">
    <w:name w:val="heading 5"/>
    <w:basedOn w:val="10"/>
    <w:next w:val="10"/>
    <w:rsid w:val="00A916DC"/>
    <w:pPr>
      <w:keepNext/>
      <w:spacing w:after="0" w:line="240" w:lineRule="auto"/>
      <w:jc w:val="center"/>
      <w:outlineLvl w:val="4"/>
    </w:pPr>
    <w:rPr>
      <w:rFonts w:ascii="Times" w:eastAsia="Times" w:hAnsi="Times" w:cs="Times"/>
      <w:b/>
      <w:sz w:val="28"/>
      <w:szCs w:val="28"/>
    </w:rPr>
  </w:style>
  <w:style w:type="paragraph" w:styleId="6">
    <w:name w:val="heading 6"/>
    <w:basedOn w:val="10"/>
    <w:next w:val="10"/>
    <w:rsid w:val="00A916DC"/>
    <w:pPr>
      <w:keepNext/>
      <w:spacing w:after="0" w:line="240" w:lineRule="auto"/>
      <w:ind w:left="-851"/>
      <w:outlineLvl w:val="5"/>
    </w:pPr>
    <w:rPr>
      <w:rFonts w:ascii="Times" w:eastAsia="Times" w:hAnsi="Times" w:cs="Times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916DC"/>
  </w:style>
  <w:style w:type="paragraph" w:styleId="a3">
    <w:name w:val="Title"/>
    <w:basedOn w:val="10"/>
    <w:next w:val="10"/>
    <w:rsid w:val="00A916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916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A916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a1"/>
    <w:rsid w:val="00A916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a1"/>
    <w:rsid w:val="00A916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1D"/>
  </w:style>
  <w:style w:type="paragraph" w:styleId="1">
    <w:name w:val="heading 1"/>
    <w:basedOn w:val="10"/>
    <w:next w:val="10"/>
    <w:rsid w:val="00A916DC"/>
    <w:pPr>
      <w:keepNext/>
      <w:spacing w:after="0" w:line="240" w:lineRule="auto"/>
      <w:jc w:val="center"/>
      <w:outlineLvl w:val="0"/>
    </w:pPr>
    <w:rPr>
      <w:rFonts w:ascii="Arial Armenian" w:eastAsia="Arial Armenian" w:hAnsi="Arial Armenian" w:cs="Arial Armenian"/>
      <w:b/>
    </w:rPr>
  </w:style>
  <w:style w:type="paragraph" w:styleId="2">
    <w:name w:val="heading 2"/>
    <w:basedOn w:val="10"/>
    <w:next w:val="10"/>
    <w:rsid w:val="00A916DC"/>
    <w:pPr>
      <w:keepNext/>
      <w:spacing w:after="0" w:line="240" w:lineRule="auto"/>
      <w:jc w:val="center"/>
      <w:outlineLvl w:val="1"/>
    </w:pPr>
    <w:rPr>
      <w:rFonts w:ascii="Baltica" w:eastAsia="Baltica" w:hAnsi="Baltica" w:cs="Baltica"/>
      <w:b/>
      <w:sz w:val="20"/>
      <w:szCs w:val="20"/>
    </w:rPr>
  </w:style>
  <w:style w:type="paragraph" w:styleId="3">
    <w:name w:val="heading 3"/>
    <w:basedOn w:val="10"/>
    <w:next w:val="10"/>
    <w:rsid w:val="00A916DC"/>
    <w:pPr>
      <w:keepNext/>
      <w:spacing w:after="0" w:line="240" w:lineRule="auto"/>
      <w:ind w:right="630"/>
      <w:jc w:val="center"/>
      <w:outlineLvl w:val="2"/>
    </w:pPr>
    <w:rPr>
      <w:rFonts w:ascii="Times" w:eastAsia="Times" w:hAnsi="Times" w:cs="Times"/>
      <w:sz w:val="30"/>
      <w:szCs w:val="30"/>
    </w:rPr>
  </w:style>
  <w:style w:type="paragraph" w:styleId="4">
    <w:name w:val="heading 4"/>
    <w:basedOn w:val="10"/>
    <w:next w:val="10"/>
    <w:rsid w:val="00A916DC"/>
    <w:pPr>
      <w:keepNext/>
      <w:spacing w:after="0" w:line="240" w:lineRule="auto"/>
      <w:jc w:val="center"/>
      <w:outlineLvl w:val="3"/>
    </w:pPr>
    <w:rPr>
      <w:rFonts w:ascii="Arial Armenian" w:eastAsia="Arial Armenian" w:hAnsi="Arial Armenian" w:cs="Arial Armenian"/>
      <w:b/>
      <w:sz w:val="23"/>
      <w:szCs w:val="23"/>
    </w:rPr>
  </w:style>
  <w:style w:type="paragraph" w:styleId="5">
    <w:name w:val="heading 5"/>
    <w:basedOn w:val="10"/>
    <w:next w:val="10"/>
    <w:rsid w:val="00A916DC"/>
    <w:pPr>
      <w:keepNext/>
      <w:spacing w:after="0" w:line="240" w:lineRule="auto"/>
      <w:jc w:val="center"/>
      <w:outlineLvl w:val="4"/>
    </w:pPr>
    <w:rPr>
      <w:rFonts w:ascii="Times" w:eastAsia="Times" w:hAnsi="Times" w:cs="Times"/>
      <w:b/>
      <w:sz w:val="28"/>
      <w:szCs w:val="28"/>
    </w:rPr>
  </w:style>
  <w:style w:type="paragraph" w:styleId="6">
    <w:name w:val="heading 6"/>
    <w:basedOn w:val="10"/>
    <w:next w:val="10"/>
    <w:rsid w:val="00A916DC"/>
    <w:pPr>
      <w:keepNext/>
      <w:spacing w:after="0" w:line="240" w:lineRule="auto"/>
      <w:ind w:left="-851"/>
      <w:outlineLvl w:val="5"/>
    </w:pPr>
    <w:rPr>
      <w:rFonts w:ascii="Times" w:eastAsia="Times" w:hAnsi="Times" w:cs="Times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916DC"/>
  </w:style>
  <w:style w:type="paragraph" w:styleId="a3">
    <w:name w:val="Title"/>
    <w:basedOn w:val="10"/>
    <w:next w:val="10"/>
    <w:rsid w:val="00A916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916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A916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a1"/>
    <w:rsid w:val="00A916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a1"/>
    <w:rsid w:val="00A916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333B-95D3-475C-ABAE-0CC63A1E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4510</Words>
  <Characters>25709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keywords>https:/mul-edu.gov.am/tasks/docs/attachment.php?id=395617&amp;fn=Harakic_orenq_nakh.docx&amp;out=0&amp;token=c4700db4e19f11d1dd45</cp:keywords>
  <cp:lastModifiedBy>Arsen</cp:lastModifiedBy>
  <cp:revision>2</cp:revision>
  <dcterms:created xsi:type="dcterms:W3CDTF">2020-11-17T17:46:00Z</dcterms:created>
  <dcterms:modified xsi:type="dcterms:W3CDTF">2020-11-17T17:46:00Z</dcterms:modified>
</cp:coreProperties>
</file>