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ՀԻՄՆԱՎՈՐՈՒՄ</w:t>
      </w: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Հայաստանի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Հանրապետության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 «</w:t>
      </w:r>
      <w:r w:rsidRPr="005D0E51">
        <w:rPr>
          <w:rFonts w:ascii="GHEA Grapalat" w:hAnsi="GHEA Grapalat"/>
          <w:color w:val="000000"/>
          <w:szCs w:val="24"/>
        </w:rPr>
        <w:t>Հայաստանի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Հանրապետության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2015 </w:t>
      </w:r>
      <w:r w:rsidRPr="005D0E51">
        <w:rPr>
          <w:rFonts w:ascii="GHEA Grapalat" w:hAnsi="GHEA Grapalat"/>
          <w:color w:val="000000"/>
          <w:szCs w:val="24"/>
        </w:rPr>
        <w:t>թվականի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հուլիսի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8-</w:t>
      </w:r>
      <w:r w:rsidRPr="005D0E51">
        <w:rPr>
          <w:rFonts w:ascii="GHEA Grapalat" w:hAnsi="GHEA Grapalat"/>
          <w:color w:val="000000"/>
          <w:szCs w:val="24"/>
        </w:rPr>
        <w:t>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7E4B6F">
        <w:rPr>
          <w:rFonts w:ascii="GHEA Grapalat" w:hAnsi="GHEA Grapalat"/>
          <w:caps/>
          <w:color w:val="000000"/>
          <w:szCs w:val="24"/>
          <w:lang w:val="fr-FR"/>
        </w:rPr>
        <w:t>n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752-</w:t>
      </w:r>
      <w:r w:rsidRPr="005D0E51">
        <w:rPr>
          <w:rFonts w:ascii="GHEA Grapalat" w:hAnsi="GHEA Grapalat"/>
          <w:caps/>
          <w:color w:val="000000"/>
          <w:szCs w:val="24"/>
        </w:rPr>
        <w:t>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մեջ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փոփոխություններ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կատարելու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մասին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» </w:t>
      </w:r>
      <w:r w:rsidRPr="005D0E51">
        <w:rPr>
          <w:rFonts w:ascii="GHEA Grapalat" w:hAnsi="GHEA Grapalat"/>
          <w:color w:val="000000"/>
          <w:szCs w:val="24"/>
        </w:rPr>
        <w:t>որոշման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նախագծի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վերաբերյալ</w:t>
      </w: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color w:val="000000"/>
          <w:szCs w:val="24"/>
          <w:lang w:val="fr-FR"/>
        </w:rPr>
      </w:pPr>
      <w:r w:rsidRPr="007E4B6F">
        <w:rPr>
          <w:rFonts w:ascii="GHEA Grapalat" w:hAnsi="GHEA Grapalat"/>
          <w:b/>
          <w:color w:val="000000"/>
          <w:szCs w:val="24"/>
          <w:lang w:val="fr-FR"/>
        </w:rPr>
        <w:t xml:space="preserve">1. </w:t>
      </w:r>
      <w:r w:rsidRPr="001C0FF4">
        <w:rPr>
          <w:rFonts w:ascii="GHEA Grapalat" w:hAnsi="GHEA Grapalat"/>
          <w:b/>
          <w:color w:val="000000"/>
          <w:szCs w:val="24"/>
        </w:rPr>
        <w:t>Անհրաժեշտությունը</w:t>
      </w:r>
      <w:r w:rsidRPr="007E4B6F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Որոշման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նախագծի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անհրաժեշտությունը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պայմանավորված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հետևյալ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հանգամանքներով</w:t>
      </w:r>
      <w:r w:rsidRPr="007E4B6F">
        <w:rPr>
          <w:rFonts w:ascii="GHEA Grapalat" w:hAnsi="GHEA Grapalat"/>
          <w:color w:val="000000"/>
          <w:szCs w:val="24"/>
          <w:lang w:val="fr-FR"/>
        </w:rPr>
        <w:t>` ««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մասին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» </w:t>
      </w:r>
      <w:r w:rsidRPr="005D0E51">
        <w:rPr>
          <w:rFonts w:ascii="GHEA Grapalat" w:hAnsi="GHEA Grapalat"/>
          <w:color w:val="000000"/>
          <w:szCs w:val="24"/>
        </w:rPr>
        <w:t>օրենքում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փոփոխություն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լրացում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կատարելու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մասին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» 08.04.2020 </w:t>
      </w:r>
      <w:r w:rsidRPr="005D0E51">
        <w:rPr>
          <w:rFonts w:ascii="GHEA Grapalat" w:hAnsi="GHEA Grapalat"/>
          <w:color w:val="000000"/>
          <w:szCs w:val="24"/>
        </w:rPr>
        <w:t>ՀՕ</w:t>
      </w:r>
      <w:r w:rsidRPr="007E4B6F">
        <w:rPr>
          <w:rFonts w:ascii="GHEA Grapalat" w:hAnsi="GHEA Grapalat"/>
          <w:color w:val="000000"/>
          <w:szCs w:val="24"/>
          <w:lang w:val="fr-FR"/>
        </w:rPr>
        <w:t>-174-</w:t>
      </w:r>
      <w:r w:rsidRPr="005D0E51">
        <w:rPr>
          <w:rFonts w:ascii="GHEA Grapalat" w:hAnsi="GHEA Grapalat"/>
          <w:color w:val="000000"/>
          <w:szCs w:val="24"/>
        </w:rPr>
        <w:t>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ՀՀ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օրենքի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պահանջով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ըստ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բարձրագույն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այն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մասնագիտությունները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որոնց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համար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սույն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օրենքի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14-</w:t>
      </w:r>
      <w:r w:rsidRPr="005D0E51">
        <w:rPr>
          <w:rFonts w:ascii="GHEA Grapalat" w:hAnsi="GHEA Grapalat"/>
          <w:color w:val="000000"/>
          <w:szCs w:val="24"/>
        </w:rPr>
        <w:t>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հոդվածի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8-</w:t>
      </w:r>
      <w:r w:rsidRPr="005D0E51">
        <w:rPr>
          <w:rFonts w:ascii="GHEA Grapalat" w:hAnsi="GHEA Grapalat"/>
          <w:color w:val="000000"/>
          <w:szCs w:val="24"/>
        </w:rPr>
        <w:t>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մասով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սահմանված՝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Հայաստանի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Հանրապետության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որոշմամբ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նախատեսված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չէ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հեռակա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ձևը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ուստի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միջին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մասնագիտական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բարձր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արաջադիմություն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ունեցող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շրջանավարտները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կարող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կրթությունը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շարունակել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համապատասխան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մասնագիտությամբ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երկրորդ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կուրսում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առկա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ուսուցմամբ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ինչպես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նաև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Cs w:val="24"/>
          <w:lang w:val="en-US"/>
        </w:rPr>
        <w:t>ՀՀ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2015 </w:t>
      </w:r>
      <w:r w:rsidRPr="005D0E51">
        <w:rPr>
          <w:rFonts w:ascii="GHEA Grapalat" w:hAnsi="GHEA Grapalat"/>
          <w:color w:val="000000"/>
          <w:szCs w:val="24"/>
        </w:rPr>
        <w:t>թվականի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հուլիսի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8-</w:t>
      </w:r>
      <w:r w:rsidRPr="005D0E51">
        <w:rPr>
          <w:rFonts w:ascii="GHEA Grapalat" w:hAnsi="GHEA Grapalat"/>
          <w:color w:val="000000"/>
          <w:szCs w:val="24"/>
        </w:rPr>
        <w:t>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7E4B6F">
        <w:rPr>
          <w:rFonts w:ascii="GHEA Grapalat" w:hAnsi="GHEA Grapalat"/>
          <w:caps/>
          <w:color w:val="000000"/>
          <w:szCs w:val="24"/>
          <w:lang w:val="fr-FR"/>
        </w:rPr>
        <w:t>n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752-</w:t>
      </w:r>
      <w:r w:rsidRPr="005D0E51">
        <w:rPr>
          <w:rFonts w:ascii="GHEA Grapalat" w:hAnsi="GHEA Grapalat"/>
          <w:caps/>
          <w:color w:val="000000"/>
          <w:szCs w:val="24"/>
        </w:rPr>
        <w:t>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որոշմամբ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սամանված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միջին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մասնագիտական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ուսումնական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հաստատությունների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(</w:t>
      </w:r>
      <w:r w:rsidRPr="005D0E51">
        <w:rPr>
          <w:rFonts w:ascii="GHEA Grapalat" w:hAnsi="GHEA Grapalat"/>
          <w:color w:val="000000"/>
          <w:szCs w:val="24"/>
        </w:rPr>
        <w:t>այսուհետ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ՄՄՈՒՀ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) </w:t>
      </w:r>
      <w:r w:rsidRPr="005D0E51">
        <w:rPr>
          <w:rFonts w:ascii="GHEA Grapalat" w:hAnsi="GHEA Grapalat"/>
          <w:color w:val="000000"/>
          <w:szCs w:val="24"/>
        </w:rPr>
        <w:t>բարձր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առաջադիմություն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ցուցաբերած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շրջանավարտների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(</w:t>
      </w:r>
      <w:r w:rsidRPr="005D0E51">
        <w:rPr>
          <w:rFonts w:ascii="GHEA Grapalat" w:hAnsi="GHEA Grapalat"/>
          <w:color w:val="000000"/>
          <w:szCs w:val="24"/>
        </w:rPr>
        <w:t>այսուհետ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հավակնորդ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) </w:t>
      </w:r>
      <w:r w:rsidRPr="005D0E51">
        <w:rPr>
          <w:rFonts w:ascii="GHEA Grapalat" w:hAnsi="GHEA Grapalat"/>
          <w:color w:val="000000"/>
          <w:szCs w:val="24"/>
        </w:rPr>
        <w:t>բարձրագույն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ուսումնական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հաստա</w:t>
      </w:r>
      <w:r w:rsidRPr="007E4B6F">
        <w:rPr>
          <w:rFonts w:ascii="GHEA Grapalat" w:hAnsi="GHEA Grapalat"/>
          <w:color w:val="000000"/>
          <w:szCs w:val="24"/>
          <w:lang w:val="fr-FR"/>
        </w:rPr>
        <w:softHyphen/>
      </w:r>
      <w:r w:rsidRPr="005D0E51">
        <w:rPr>
          <w:rFonts w:ascii="GHEA Grapalat" w:hAnsi="GHEA Grapalat"/>
          <w:color w:val="000000"/>
          <w:szCs w:val="24"/>
        </w:rPr>
        <w:t>տություններում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համապատասխան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մասնագիտությամբ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կրթությունը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շարունակելու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կարգի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16-</w:t>
      </w:r>
      <w:r w:rsidRPr="005D0E51">
        <w:rPr>
          <w:rFonts w:ascii="GHEA Grapalat" w:hAnsi="GHEA Grapalat"/>
          <w:color w:val="000000"/>
          <w:szCs w:val="24"/>
        </w:rPr>
        <w:t>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կետի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2-</w:t>
      </w:r>
      <w:r w:rsidRPr="005D0E51">
        <w:rPr>
          <w:rFonts w:ascii="GHEA Grapalat" w:hAnsi="GHEA Grapalat"/>
          <w:color w:val="000000"/>
          <w:szCs w:val="24"/>
        </w:rPr>
        <w:t>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ենթակետով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նշված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առաջնահերթությունն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անհավասար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պայման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Cs w:val="24"/>
          <w:lang w:val="en-US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ստեղծում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հավակնորդների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միջև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>:</w:t>
      </w: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color w:val="000000"/>
          <w:szCs w:val="24"/>
          <w:lang w:val="fr-FR"/>
        </w:rPr>
      </w:pPr>
      <w:r w:rsidRPr="007E4B6F">
        <w:rPr>
          <w:rFonts w:ascii="GHEA Grapalat" w:hAnsi="GHEA Grapalat"/>
          <w:b/>
          <w:color w:val="000000"/>
          <w:szCs w:val="24"/>
          <w:lang w:val="fr-FR"/>
        </w:rPr>
        <w:t xml:space="preserve">2. </w:t>
      </w:r>
      <w:r w:rsidRPr="001C0FF4">
        <w:rPr>
          <w:rFonts w:ascii="GHEA Grapalat" w:hAnsi="GHEA Grapalat"/>
          <w:b/>
          <w:color w:val="000000"/>
          <w:szCs w:val="24"/>
        </w:rPr>
        <w:t>Ընթացիկ</w:t>
      </w:r>
      <w:r w:rsidRPr="007E4B6F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իրավիճակը</w:t>
      </w:r>
      <w:r w:rsidRPr="007E4B6F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և</w:t>
      </w:r>
      <w:r w:rsidRPr="007E4B6F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խնդիրները</w:t>
      </w:r>
      <w:r w:rsidRPr="007E4B6F">
        <w:rPr>
          <w:rFonts w:ascii="GHEA Grapalat" w:hAnsi="GHEA Grapalat"/>
          <w:b/>
          <w:color w:val="000000"/>
          <w:szCs w:val="24"/>
          <w:lang w:val="fr-FR"/>
        </w:rPr>
        <w:t xml:space="preserve">  </w:t>
      </w: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ՀՀ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2015 </w:t>
      </w:r>
      <w:r w:rsidRPr="005D0E51">
        <w:rPr>
          <w:rFonts w:ascii="GHEA Grapalat" w:hAnsi="GHEA Grapalat"/>
          <w:color w:val="000000"/>
          <w:szCs w:val="24"/>
        </w:rPr>
        <w:t>թվականի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հուլիսի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8-</w:t>
      </w:r>
      <w:r w:rsidRPr="005D0E51">
        <w:rPr>
          <w:rFonts w:ascii="GHEA Grapalat" w:hAnsi="GHEA Grapalat"/>
          <w:color w:val="000000"/>
          <w:szCs w:val="24"/>
        </w:rPr>
        <w:t>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n 752-</w:t>
      </w:r>
      <w:r w:rsidRPr="005D0E51">
        <w:rPr>
          <w:rFonts w:ascii="GHEA Grapalat" w:hAnsi="GHEA Grapalat"/>
          <w:color w:val="000000"/>
          <w:szCs w:val="24"/>
        </w:rPr>
        <w:t>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հավելվածով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հաստատված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կարգի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2-</w:t>
      </w:r>
      <w:r w:rsidRPr="005D0E51">
        <w:rPr>
          <w:rFonts w:ascii="GHEA Grapalat" w:hAnsi="GHEA Grapalat"/>
          <w:color w:val="000000"/>
          <w:szCs w:val="24"/>
        </w:rPr>
        <w:t>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կետի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սահմանված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որ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շարունակումը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Cs w:val="24"/>
          <w:lang w:val="en-US"/>
        </w:rPr>
        <w:t>ԲՈՒՀ</w:t>
      </w:r>
      <w:r w:rsidRPr="007E4B6F">
        <w:rPr>
          <w:rFonts w:ascii="GHEA Grapalat" w:hAnsi="GHEA Grapalat"/>
          <w:color w:val="000000"/>
          <w:szCs w:val="24"/>
          <w:lang w:val="fr-FR"/>
        </w:rPr>
        <w:t>-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ում</w:t>
      </w:r>
      <w:proofErr w:type="spellEnd"/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կազմակերպվում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մինչև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2014 </w:t>
      </w:r>
      <w:r w:rsidRPr="005D0E51">
        <w:rPr>
          <w:rFonts w:ascii="GHEA Grapalat" w:hAnsi="GHEA Grapalat"/>
          <w:color w:val="000000"/>
          <w:szCs w:val="24"/>
        </w:rPr>
        <w:t>թվականը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ՄՄՈՒՀ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դեպքում՝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առկա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հեռակա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ուսուցմամբ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երկրորդ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կուրսում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իսկ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հետագա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ժամանակաշրջանում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դեպքում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միայն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lastRenderedPageBreak/>
        <w:t>հեռակա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ուսուցմամբ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երկրորդ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կուրսում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եթե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ուսումնառած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նախընտրած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ուսումնական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պլաններով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նախատեսված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առարկաների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(</w:t>
      </w:r>
      <w:r w:rsidRPr="005D0E51">
        <w:rPr>
          <w:rFonts w:ascii="GHEA Grapalat" w:hAnsi="GHEA Grapalat"/>
          <w:color w:val="000000"/>
          <w:szCs w:val="24"/>
        </w:rPr>
        <w:t>մոդուլների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) </w:t>
      </w:r>
      <w:r w:rsidRPr="005D0E51">
        <w:rPr>
          <w:rFonts w:ascii="GHEA Grapalat" w:hAnsi="GHEA Grapalat"/>
          <w:color w:val="000000"/>
          <w:szCs w:val="24"/>
        </w:rPr>
        <w:t>առարկայական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տարբերությունների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քանակը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չի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գերազանցում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8-</w:t>
      </w:r>
      <w:r w:rsidRPr="005D0E51">
        <w:rPr>
          <w:rFonts w:ascii="GHEA Grapalat" w:hAnsi="GHEA Grapalat"/>
          <w:color w:val="000000"/>
          <w:szCs w:val="24"/>
        </w:rPr>
        <w:t>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ինչը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հնարավորություն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չի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տալիս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հավակնորդներին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ՀՀ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որոշմամբ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բարձրագույն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մասնագիտությունների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գծով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հեռակա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ձևը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նախատեսված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չլինելու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դեպքում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նրանց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կրթությունը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շարունակել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երկրորդ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կուրսում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առկա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ուսուցմամբ</w:t>
      </w:r>
      <w:r w:rsidRPr="007E4B6F">
        <w:rPr>
          <w:rFonts w:ascii="GHEA Grapalat" w:hAnsi="GHEA Grapalat"/>
          <w:color w:val="000000"/>
          <w:szCs w:val="24"/>
          <w:lang w:val="fr-FR"/>
        </w:rPr>
        <w:t>:</w:t>
      </w: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Յուրաքանչյուր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Հայաստանի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Հանրապետության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գիտության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մշակույթի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սպորտի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նախարարությունը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ԲՈՒՀ</w:t>
      </w:r>
      <w:r w:rsidRPr="007E4B6F">
        <w:rPr>
          <w:rFonts w:ascii="GHEA Grapalat" w:hAnsi="GHEA Grapalat"/>
          <w:color w:val="000000"/>
          <w:szCs w:val="24"/>
          <w:lang w:val="fr-FR"/>
        </w:rPr>
        <w:t>-</w:t>
      </w:r>
      <w:r w:rsidRPr="005D0E51">
        <w:rPr>
          <w:rFonts w:ascii="GHEA Grapalat" w:hAnsi="GHEA Grapalat"/>
          <w:color w:val="000000"/>
          <w:szCs w:val="24"/>
        </w:rPr>
        <w:t>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ՄՄՈՒՀ</w:t>
      </w:r>
      <w:r w:rsidRPr="007E4B6F">
        <w:rPr>
          <w:rFonts w:ascii="GHEA Grapalat" w:hAnsi="GHEA Grapalat"/>
          <w:color w:val="000000"/>
          <w:szCs w:val="24"/>
          <w:lang w:val="fr-FR"/>
        </w:rPr>
        <w:t>-</w:t>
      </w:r>
      <w:r w:rsidRPr="005D0E51">
        <w:rPr>
          <w:rFonts w:ascii="GHEA Grapalat" w:hAnsi="GHEA Grapalat"/>
          <w:color w:val="000000"/>
          <w:szCs w:val="24"/>
        </w:rPr>
        <w:t>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կողմից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ներկայացված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հայտերի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հիման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վրա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մինչև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տվյալ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տարվա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մայիսի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10-</w:t>
      </w:r>
      <w:r w:rsidRPr="005D0E51">
        <w:rPr>
          <w:rFonts w:ascii="GHEA Grapalat" w:hAnsi="GHEA Grapalat"/>
          <w:color w:val="000000"/>
          <w:szCs w:val="24"/>
        </w:rPr>
        <w:t>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հաստատում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համապատասխան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caps/>
          <w:color w:val="000000"/>
          <w:szCs w:val="24"/>
        </w:rPr>
        <w:t>բուհ</w:t>
      </w:r>
      <w:r w:rsidRPr="007E4B6F">
        <w:rPr>
          <w:rFonts w:ascii="GHEA Grapalat" w:hAnsi="GHEA Grapalat"/>
          <w:color w:val="000000"/>
          <w:szCs w:val="24"/>
          <w:lang w:val="fr-FR"/>
        </w:rPr>
        <w:t>-</w:t>
      </w:r>
      <w:r w:rsidRPr="005D0E51">
        <w:rPr>
          <w:rFonts w:ascii="GHEA Grapalat" w:hAnsi="GHEA Grapalat"/>
          <w:color w:val="000000"/>
          <w:szCs w:val="24"/>
        </w:rPr>
        <w:t>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կրթությունը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շարունակելու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համար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հատկացված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տեղերի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թիվը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ըստ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հաստատությունների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մասնագիտությունների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ինչպես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ՄՄՈւՀ</w:t>
      </w:r>
      <w:r w:rsidRPr="007E4B6F">
        <w:rPr>
          <w:rFonts w:ascii="GHEA Grapalat" w:hAnsi="GHEA Grapalat"/>
          <w:color w:val="000000"/>
          <w:szCs w:val="24"/>
          <w:lang w:val="fr-FR"/>
        </w:rPr>
        <w:t>-</w:t>
      </w:r>
      <w:r w:rsidRPr="005D0E51">
        <w:rPr>
          <w:rFonts w:ascii="GHEA Grapalat" w:hAnsi="GHEA Grapalat"/>
          <w:color w:val="000000"/>
          <w:szCs w:val="24"/>
        </w:rPr>
        <w:t>ներում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ուսուցանվող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այն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մասնագիտությունների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ցանկը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որոնցով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կարող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շարունակել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կրթությունը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caps/>
          <w:color w:val="000000"/>
          <w:szCs w:val="24"/>
        </w:rPr>
        <w:t>բուհ</w:t>
      </w:r>
      <w:r w:rsidRPr="007E4B6F">
        <w:rPr>
          <w:rFonts w:ascii="GHEA Grapalat" w:hAnsi="GHEA Grapalat"/>
          <w:color w:val="000000"/>
          <w:szCs w:val="24"/>
          <w:lang w:val="fr-FR"/>
        </w:rPr>
        <w:t>-</w:t>
      </w:r>
      <w:r w:rsidRPr="005D0E51">
        <w:rPr>
          <w:rFonts w:ascii="GHEA Grapalat" w:hAnsi="GHEA Grapalat"/>
          <w:color w:val="000000"/>
          <w:szCs w:val="24"/>
        </w:rPr>
        <w:t>ում</w:t>
      </w:r>
      <w:r w:rsidRPr="007E4B6F">
        <w:rPr>
          <w:rFonts w:ascii="GHEA Grapalat" w:hAnsi="GHEA Grapalat"/>
          <w:color w:val="000000"/>
          <w:szCs w:val="24"/>
          <w:lang w:val="fr-FR"/>
        </w:rPr>
        <w:t>:</w:t>
      </w:r>
    </w:p>
    <w:p w:rsidR="00A0762D" w:rsidRPr="007E4B6F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Միաժամանակ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կարգով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սահմանվում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որ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մինչև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տվյալ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տարվա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օգոստոսի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30-</w:t>
      </w:r>
      <w:r w:rsidRPr="005D0E51">
        <w:rPr>
          <w:rFonts w:ascii="GHEA Grapalat" w:hAnsi="GHEA Grapalat"/>
          <w:color w:val="000000"/>
          <w:szCs w:val="24"/>
        </w:rPr>
        <w:t>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ՄՄՈՒՀ</w:t>
      </w:r>
      <w:r w:rsidRPr="007E4B6F">
        <w:rPr>
          <w:rFonts w:ascii="GHEA Grapalat" w:hAnsi="GHEA Grapalat"/>
          <w:color w:val="000000"/>
          <w:szCs w:val="24"/>
          <w:lang w:val="fr-FR"/>
        </w:rPr>
        <w:t>-</w:t>
      </w:r>
      <w:r w:rsidRPr="005D0E51">
        <w:rPr>
          <w:rFonts w:ascii="GHEA Grapalat" w:hAnsi="GHEA Grapalat"/>
          <w:color w:val="000000"/>
          <w:szCs w:val="24"/>
        </w:rPr>
        <w:t>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փաստաթղթերը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ներկայացնում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համապատասխան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բարձրագույն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ուսումնական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հաստատություն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որտեղ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ցանկանում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կրթությունը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շարունակել</w:t>
      </w:r>
      <w:r w:rsidRPr="007E4B6F">
        <w:rPr>
          <w:rFonts w:ascii="GHEA Grapalat" w:hAnsi="GHEA Grapalat"/>
          <w:color w:val="000000"/>
          <w:szCs w:val="24"/>
          <w:lang w:val="fr-FR"/>
        </w:rPr>
        <w:t xml:space="preserve">:    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Եթե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Cs w:val="24"/>
          <w:lang w:val="en-US"/>
        </w:rPr>
        <w:t>ԲՈՒՀ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տեղափոխվող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թիվը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գերազանցում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պետական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կառավարման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լիազորված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մարմնի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կողմից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տվյալ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ուսումնական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տարվա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համար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bookmarkStart w:id="0" w:name="OLE_LINK1"/>
      <w:bookmarkStart w:id="1" w:name="OLE_LINK2"/>
      <w:r w:rsidRPr="005D0E51">
        <w:rPr>
          <w:rFonts w:ascii="GHEA Grapalat" w:hAnsi="GHEA Grapalat"/>
          <w:color w:val="000000"/>
          <w:szCs w:val="24"/>
        </w:rPr>
        <w:t>հատկացված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տեղերի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թիվը</w:t>
      </w:r>
      <w:bookmarkEnd w:id="0"/>
      <w:bookmarkEnd w:id="1"/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ապա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ընտրությունը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կազմակերպվում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մրցութային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հիմունքով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16-</w:t>
      </w:r>
      <w:r w:rsidRPr="005D0E51">
        <w:rPr>
          <w:rFonts w:ascii="GHEA Grapalat" w:hAnsi="GHEA Grapalat"/>
          <w:color w:val="000000"/>
          <w:szCs w:val="24"/>
        </w:rPr>
        <w:t>րդ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կետի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2-</w:t>
      </w:r>
      <w:r w:rsidRPr="005D0E51">
        <w:rPr>
          <w:rFonts w:ascii="GHEA Grapalat" w:hAnsi="GHEA Grapalat"/>
          <w:color w:val="000000"/>
          <w:szCs w:val="24"/>
        </w:rPr>
        <w:t>րդ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ենթակետով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առաջնահերթություն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տրված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ավարտական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փաստաթղթի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(</w:t>
      </w:r>
      <w:r w:rsidRPr="005D0E51">
        <w:rPr>
          <w:rFonts w:ascii="GHEA Grapalat" w:hAnsi="GHEA Grapalat"/>
          <w:color w:val="000000"/>
          <w:szCs w:val="24"/>
        </w:rPr>
        <w:t>դիպլոմի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) </w:t>
      </w:r>
      <w:r w:rsidRPr="005D0E51">
        <w:rPr>
          <w:rFonts w:ascii="GHEA Grapalat" w:hAnsi="GHEA Grapalat"/>
          <w:color w:val="000000"/>
          <w:szCs w:val="24"/>
        </w:rPr>
        <w:t>ներդիրում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առավել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բարձր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միավորների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հանրագումար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ունեցող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հավակնորդին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սակայն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նշյալ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առաջնահերթությունը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անհավասար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պայմաններ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ստեղծում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: </w:t>
      </w:r>
      <w:r>
        <w:rPr>
          <w:rFonts w:ascii="GHEA Grapalat" w:hAnsi="GHEA Grapalat"/>
          <w:color w:val="000000"/>
          <w:szCs w:val="24"/>
          <w:lang w:val="en-US"/>
        </w:rPr>
        <w:t>ԲՈՒՀ</w:t>
      </w:r>
      <w:r w:rsidRPr="00A0762D">
        <w:rPr>
          <w:rFonts w:ascii="GHEA Grapalat" w:hAnsi="GHEA Grapalat"/>
          <w:color w:val="000000"/>
          <w:szCs w:val="24"/>
          <w:lang w:val="fr-FR"/>
        </w:rPr>
        <w:t>-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եր</w:t>
      </w:r>
      <w:proofErr w:type="spellEnd"/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դիմում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միջին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ծրագրի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տարբեր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մասնագիտություններով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հիմքով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ընդունված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շրջանավարտներ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: </w:t>
      </w:r>
      <w:r w:rsidRPr="005D0E51">
        <w:rPr>
          <w:rFonts w:ascii="GHEA Grapalat" w:hAnsi="GHEA Grapalat"/>
          <w:color w:val="000000"/>
          <w:szCs w:val="24"/>
        </w:rPr>
        <w:t>Խնդիրը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կայանում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նրանում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որ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տարբեր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մասնագիտությունների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դեպքում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համաձայն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պետական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չափորոշիչների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առարկանների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(</w:t>
      </w:r>
      <w:r w:rsidRPr="005D0E51">
        <w:rPr>
          <w:rFonts w:ascii="GHEA Grapalat" w:hAnsi="GHEA Grapalat"/>
          <w:color w:val="000000"/>
          <w:szCs w:val="24"/>
        </w:rPr>
        <w:t>մոդուլների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) </w:t>
      </w:r>
      <w:r w:rsidRPr="005D0E51">
        <w:rPr>
          <w:rFonts w:ascii="GHEA Grapalat" w:hAnsi="GHEA Grapalat"/>
          <w:color w:val="000000"/>
          <w:szCs w:val="24"/>
        </w:rPr>
        <w:t>քանակը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տարբեր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լինում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տարբեր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հիմնական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միջնակարգ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կրթությամբ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ընդունված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շրջանավարտների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դիպլոմի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ներդիրի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գնահատականների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թիվ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A0762D">
        <w:rPr>
          <w:rFonts w:ascii="GHEA Grapalat" w:hAnsi="GHEA Grapalat"/>
          <w:color w:val="000000"/>
          <w:szCs w:val="24"/>
          <w:lang w:val="fr-FR"/>
        </w:rPr>
        <w:lastRenderedPageBreak/>
        <w:t>(</w:t>
      </w:r>
      <w:r w:rsidRPr="005D0E51">
        <w:rPr>
          <w:rFonts w:ascii="GHEA Grapalat" w:hAnsi="GHEA Grapalat"/>
          <w:color w:val="000000"/>
          <w:szCs w:val="24"/>
        </w:rPr>
        <w:t>հիմնական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կրթությամբ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ընդունվածների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դիպլոմի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ներդիրում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առկա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ՄՄՈՒՀ</w:t>
      </w:r>
      <w:r w:rsidRPr="00A0762D">
        <w:rPr>
          <w:rFonts w:ascii="GHEA Grapalat" w:hAnsi="GHEA Grapalat"/>
          <w:color w:val="000000"/>
          <w:szCs w:val="24"/>
          <w:lang w:val="fr-FR"/>
        </w:rPr>
        <w:t>-</w:t>
      </w:r>
      <w:r w:rsidRPr="005D0E51">
        <w:rPr>
          <w:rFonts w:ascii="GHEA Grapalat" w:hAnsi="GHEA Grapalat"/>
          <w:color w:val="000000"/>
          <w:szCs w:val="24"/>
        </w:rPr>
        <w:t>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ուսումնառած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հանրակրթական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առարկաները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)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հանրագումարը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հաշվելիս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անհավասար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պայմաններ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ստեղծվում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միջև</w:t>
      </w:r>
      <w:r w:rsidRPr="00A0762D">
        <w:rPr>
          <w:rFonts w:ascii="GHEA Grapalat" w:hAnsi="GHEA Grapalat"/>
          <w:color w:val="000000"/>
          <w:szCs w:val="24"/>
          <w:lang w:val="fr-FR"/>
        </w:rPr>
        <w:t>: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color w:val="000000"/>
          <w:szCs w:val="24"/>
          <w:lang w:val="fr-FR"/>
        </w:rPr>
      </w:pP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3. </w:t>
      </w:r>
      <w:r w:rsidRPr="001C0FF4">
        <w:rPr>
          <w:rFonts w:ascii="GHEA Grapalat" w:hAnsi="GHEA Grapalat"/>
          <w:b/>
          <w:color w:val="000000"/>
          <w:szCs w:val="24"/>
        </w:rPr>
        <w:t>Տվյալ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բնագավառում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իրականացվող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քաղաքականությունը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Սույն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նախագծի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ընդունման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դեպքում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նախնական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(</w:t>
      </w:r>
      <w:r w:rsidRPr="005D0E51">
        <w:rPr>
          <w:rFonts w:ascii="GHEA Grapalat" w:hAnsi="GHEA Grapalat"/>
          <w:color w:val="000000"/>
          <w:szCs w:val="24"/>
        </w:rPr>
        <w:t>արհեստագործական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)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միջին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կրթական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համակարգում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ներկայումս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տարվող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քաղաքականության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փոփոխություն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 </w:t>
      </w:r>
      <w:r w:rsidRPr="005D0E51">
        <w:rPr>
          <w:rFonts w:ascii="GHEA Grapalat" w:hAnsi="GHEA Grapalat"/>
          <w:color w:val="000000"/>
          <w:szCs w:val="24"/>
        </w:rPr>
        <w:t>չի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ակնկալվում</w:t>
      </w:r>
      <w:r w:rsidRPr="00A0762D">
        <w:rPr>
          <w:rFonts w:ascii="GHEA Grapalat" w:hAnsi="GHEA Grapalat"/>
          <w:color w:val="000000"/>
          <w:szCs w:val="24"/>
          <w:lang w:val="fr-FR"/>
        </w:rPr>
        <w:t>: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color w:val="000000"/>
          <w:szCs w:val="24"/>
          <w:lang w:val="fr-FR"/>
        </w:rPr>
      </w:pP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4. </w:t>
      </w:r>
      <w:r w:rsidRPr="001C0FF4">
        <w:rPr>
          <w:rFonts w:ascii="GHEA Grapalat" w:hAnsi="GHEA Grapalat"/>
          <w:b/>
          <w:color w:val="000000"/>
          <w:szCs w:val="24"/>
        </w:rPr>
        <w:t>Կարգավորման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նպատակը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և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բնույթը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ՀՀ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նախագծի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ընդունման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նպատակն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հնարավորություն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ընձեռել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հավակնորդին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Cs w:val="24"/>
          <w:lang w:val="en-US"/>
        </w:rPr>
        <w:t>ԲՈՒՀ</w:t>
      </w:r>
      <w:r w:rsidRPr="00A0762D">
        <w:rPr>
          <w:rFonts w:ascii="GHEA Grapalat" w:hAnsi="GHEA Grapalat"/>
          <w:color w:val="000000"/>
          <w:szCs w:val="24"/>
          <w:lang w:val="fr-FR"/>
        </w:rPr>
        <w:t>-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ում</w:t>
      </w:r>
      <w:proofErr w:type="spellEnd"/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կրթությունը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շարունակել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երկրորդ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կուրսում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առկա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ուսուցմամբ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եթե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նրա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նախընտրած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մասնագիտության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գծով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ՀՀ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կառավարության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որոշմամբ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հեռակա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ձևը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նախատեսված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չէ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ինչպես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ստեղծել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հավասար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պայմաններ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միջև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որպես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առաջնահերթություն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դիտարկել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ընդհանուր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զարգա</w:t>
      </w:r>
      <w:r w:rsidRPr="008A71F1">
        <w:rPr>
          <w:rFonts w:ascii="GHEA Grapalat" w:hAnsi="GHEA Grapalat"/>
          <w:color w:val="000000"/>
          <w:szCs w:val="24"/>
        </w:rPr>
        <w:t>ց</w:t>
      </w:r>
      <w:r w:rsidRPr="005D0E51">
        <w:rPr>
          <w:rFonts w:ascii="GHEA Grapalat" w:hAnsi="GHEA Grapalat"/>
          <w:color w:val="000000"/>
          <w:szCs w:val="24"/>
        </w:rPr>
        <w:t>վածության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մակարդակը</w:t>
      </w:r>
      <w:r w:rsidRPr="00A0762D">
        <w:rPr>
          <w:rFonts w:ascii="GHEA Grapalat" w:hAnsi="GHEA Grapalat"/>
          <w:color w:val="000000"/>
          <w:szCs w:val="24"/>
          <w:lang w:val="fr-FR"/>
        </w:rPr>
        <w:t>: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color w:val="000000"/>
          <w:szCs w:val="24"/>
          <w:lang w:val="fr-FR"/>
        </w:rPr>
      </w:pP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5. </w:t>
      </w:r>
      <w:r w:rsidRPr="001C0FF4">
        <w:rPr>
          <w:rFonts w:ascii="GHEA Grapalat" w:hAnsi="GHEA Grapalat"/>
          <w:b/>
          <w:color w:val="000000"/>
          <w:szCs w:val="24"/>
        </w:rPr>
        <w:t>Նախագծի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մշակման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գործընթացում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ներգրավված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ինստիտուտները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և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անձինք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Սույն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նախագիծը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մշակվել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է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ՀՀ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գիտության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մշակույթի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սպորտի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նախարարության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կողմից</w:t>
      </w:r>
      <w:r w:rsidRPr="00A0762D">
        <w:rPr>
          <w:rFonts w:ascii="GHEA Grapalat" w:hAnsi="GHEA Grapalat"/>
          <w:color w:val="000000"/>
          <w:szCs w:val="24"/>
          <w:lang w:val="fr-FR"/>
        </w:rPr>
        <w:t>: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/>
          <w:color w:val="000000"/>
          <w:szCs w:val="24"/>
          <w:lang w:val="fr-FR"/>
        </w:rPr>
      </w:pP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6. </w:t>
      </w:r>
      <w:r w:rsidRPr="001C0FF4">
        <w:rPr>
          <w:rFonts w:ascii="GHEA Grapalat" w:hAnsi="GHEA Grapalat"/>
          <w:b/>
          <w:color w:val="000000"/>
          <w:szCs w:val="24"/>
        </w:rPr>
        <w:t>Ակնկալվող</w:t>
      </w:r>
      <w:r w:rsidRPr="00A0762D">
        <w:rPr>
          <w:rFonts w:ascii="GHEA Grapalat" w:hAnsi="GHEA Grapalat"/>
          <w:b/>
          <w:color w:val="000000"/>
          <w:szCs w:val="24"/>
          <w:lang w:val="fr-FR"/>
        </w:rPr>
        <w:t xml:space="preserve"> </w:t>
      </w:r>
      <w:r w:rsidRPr="001C0FF4">
        <w:rPr>
          <w:rFonts w:ascii="GHEA Grapalat" w:hAnsi="GHEA Grapalat"/>
          <w:b/>
          <w:color w:val="000000"/>
          <w:szCs w:val="24"/>
        </w:rPr>
        <w:t>արդյունքը</w:t>
      </w:r>
    </w:p>
    <w:p w:rsidR="00A0762D" w:rsidRPr="00A0762D" w:rsidRDefault="00A0762D" w:rsidP="00A0762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4"/>
          <w:lang w:val="fr-FR"/>
        </w:rPr>
      </w:pPr>
      <w:r w:rsidRPr="005D0E51">
        <w:rPr>
          <w:rFonts w:ascii="GHEA Grapalat" w:hAnsi="GHEA Grapalat"/>
          <w:color w:val="000000"/>
          <w:szCs w:val="24"/>
        </w:rPr>
        <w:t>Սույն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որոշման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նախագծի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ընդունումը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հնարավորություն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կընձեռի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հավակնորդին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Cs w:val="24"/>
          <w:lang w:val="en-US"/>
        </w:rPr>
        <w:t>ԲՈՒՀ</w:t>
      </w:r>
      <w:r w:rsidRPr="00A0762D">
        <w:rPr>
          <w:rFonts w:ascii="GHEA Grapalat" w:hAnsi="GHEA Grapalat"/>
          <w:color w:val="000000"/>
          <w:szCs w:val="24"/>
          <w:lang w:val="fr-FR"/>
        </w:rPr>
        <w:t>-</w:t>
      </w:r>
      <w:r w:rsidRPr="005D0E51">
        <w:rPr>
          <w:rFonts w:ascii="GHEA Grapalat" w:hAnsi="GHEA Grapalat"/>
          <w:color w:val="000000"/>
          <w:szCs w:val="24"/>
        </w:rPr>
        <w:t>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կրթությունը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շարունակել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երկրորդ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կուրսում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` </w:t>
      </w:r>
      <w:r w:rsidRPr="005D0E51">
        <w:rPr>
          <w:rFonts w:ascii="GHEA Grapalat" w:hAnsi="GHEA Grapalat"/>
          <w:color w:val="000000"/>
          <w:szCs w:val="24"/>
        </w:rPr>
        <w:t>առկա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ուսուցմամբ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, </w:t>
      </w:r>
      <w:r w:rsidRPr="005D0E51">
        <w:rPr>
          <w:rFonts w:ascii="GHEA Grapalat" w:hAnsi="GHEA Grapalat"/>
          <w:color w:val="000000"/>
          <w:szCs w:val="24"/>
        </w:rPr>
        <w:t>ինչպես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նախարարության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կողմից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հատկացված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տեղերի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թվից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ավելի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հավակնորդների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միջև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անցկացնել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հավասար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պայմաններով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 </w:t>
      </w:r>
      <w:r w:rsidRPr="005D0E51">
        <w:rPr>
          <w:rFonts w:ascii="GHEA Grapalat" w:hAnsi="GHEA Grapalat"/>
          <w:color w:val="000000"/>
          <w:szCs w:val="24"/>
        </w:rPr>
        <w:t>մրցույթ</w:t>
      </w:r>
      <w:r w:rsidRPr="00A0762D">
        <w:rPr>
          <w:rFonts w:ascii="GHEA Grapalat" w:hAnsi="GHEA Grapalat"/>
          <w:color w:val="000000"/>
          <w:szCs w:val="24"/>
          <w:lang w:val="fr-FR"/>
        </w:rPr>
        <w:t xml:space="preserve">: </w:t>
      </w:r>
    </w:p>
    <w:p w:rsidR="00A0762D" w:rsidRPr="00A0762D" w:rsidRDefault="00A0762D" w:rsidP="00A0762D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A0762D" w:rsidRPr="00A0762D" w:rsidRDefault="00A0762D" w:rsidP="00A0762D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A0762D" w:rsidRPr="00A0762D" w:rsidRDefault="00A0762D" w:rsidP="00A0762D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A0762D" w:rsidRPr="00A0762D" w:rsidRDefault="00A0762D" w:rsidP="00A0762D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fr-FR"/>
        </w:rPr>
      </w:pPr>
    </w:p>
    <w:p w:rsidR="00A0762D" w:rsidRDefault="00A0762D" w:rsidP="00A0762D">
      <w:pPr>
        <w:spacing w:line="360" w:lineRule="auto"/>
        <w:ind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0762D" w:rsidRPr="00D059E0" w:rsidRDefault="00A0762D" w:rsidP="00A0762D">
      <w:pPr>
        <w:spacing w:line="360" w:lineRule="auto"/>
        <w:ind w:firstLine="500"/>
        <w:jc w:val="center"/>
        <w:rPr>
          <w:rFonts w:ascii="GHEA Grapalat" w:hAnsi="GHEA Grapalat"/>
          <w:sz w:val="24"/>
          <w:szCs w:val="24"/>
          <w:lang w:val="hy-AM"/>
        </w:rPr>
      </w:pPr>
      <w:r w:rsidRPr="00D059E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762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r w:rsidRPr="00A0762D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Հայաստանի Հանրապետության կառավարության 2015 թվականի հուլիսի 8-ի </w:t>
      </w:r>
      <w:r w:rsidRPr="00A0762D">
        <w:rPr>
          <w:rFonts w:ascii="GHEA Grapalat" w:hAnsi="GHEA Grapalat"/>
          <w:bCs/>
          <w:caps/>
          <w:color w:val="000000"/>
          <w:sz w:val="24"/>
          <w:szCs w:val="24"/>
          <w:lang w:val="hy-AM" w:eastAsia="en-US"/>
        </w:rPr>
        <w:t>n</w:t>
      </w:r>
      <w:r w:rsidRPr="00A0762D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752-</w:t>
      </w:r>
      <w:r w:rsidRPr="00A0762D">
        <w:rPr>
          <w:rFonts w:ascii="GHEA Grapalat" w:hAnsi="GHEA Grapalat"/>
          <w:bCs/>
          <w:caps/>
          <w:color w:val="000000"/>
          <w:sz w:val="24"/>
          <w:szCs w:val="24"/>
          <w:lang w:val="hy-AM" w:eastAsia="en-US"/>
        </w:rPr>
        <w:t>ն</w:t>
      </w:r>
      <w:r w:rsidRPr="00A0762D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որոշման մեջ փոփոխություններ կատարելու մասին</w:t>
      </w:r>
      <w:r w:rsidRPr="00A92C9F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և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կամ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D059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59E0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A0762D" w:rsidRDefault="00A0762D" w:rsidP="00A0762D">
      <w:pPr>
        <w:spacing w:line="360" w:lineRule="auto"/>
        <w:ind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762D" w:rsidRDefault="00A0762D" w:rsidP="00A0762D">
      <w:pPr>
        <w:spacing w:line="360" w:lineRule="auto"/>
        <w:ind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E4B6F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r w:rsidRPr="007E4B6F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Հայաստանի Հանրապետության կառավարության 2015 թվականի հուլիսի 8-ի </w:t>
      </w:r>
      <w:r w:rsidRPr="007E4B6F">
        <w:rPr>
          <w:rFonts w:ascii="GHEA Grapalat" w:hAnsi="GHEA Grapalat"/>
          <w:bCs/>
          <w:caps/>
          <w:color w:val="000000"/>
          <w:sz w:val="24"/>
          <w:szCs w:val="24"/>
          <w:lang w:val="hy-AM" w:eastAsia="en-US"/>
        </w:rPr>
        <w:t>n</w:t>
      </w:r>
      <w:r w:rsidRPr="007E4B6F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752-</w:t>
      </w:r>
      <w:r w:rsidRPr="007E4B6F">
        <w:rPr>
          <w:rFonts w:ascii="GHEA Grapalat" w:hAnsi="GHEA Grapalat"/>
          <w:bCs/>
          <w:caps/>
          <w:color w:val="000000"/>
          <w:sz w:val="24"/>
          <w:szCs w:val="24"/>
          <w:lang w:val="hy-AM" w:eastAsia="en-US"/>
        </w:rPr>
        <w:t>ն</w:t>
      </w:r>
      <w:r w:rsidRPr="007E4B6F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որոշման մեջ փոփոխություններ կատարելու մասին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0762D" w:rsidRPr="007E4B6F" w:rsidRDefault="00A0762D" w:rsidP="00A0762D">
      <w:pPr>
        <w:spacing w:line="360" w:lineRule="auto"/>
        <w:ind w:left="300" w:right="550" w:firstLine="500"/>
        <w:rPr>
          <w:rFonts w:ascii="GHEA Grapalat" w:hAnsi="GHEA Grapalat"/>
          <w:sz w:val="24"/>
          <w:szCs w:val="24"/>
          <w:lang w:val="hy-AM"/>
        </w:rPr>
      </w:pPr>
    </w:p>
    <w:p w:rsidR="00A0762D" w:rsidRPr="007E4B6F" w:rsidRDefault="00A0762D" w:rsidP="00A0762D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6C2DA3" w:rsidRPr="00A0762D" w:rsidRDefault="006C2DA3">
      <w:pPr>
        <w:rPr>
          <w:lang w:val="hy-AM"/>
        </w:rPr>
      </w:pPr>
    </w:p>
    <w:sectPr w:rsidR="006C2DA3" w:rsidRPr="00A0762D" w:rsidSect="005D0E51">
      <w:pgSz w:w="12240" w:h="15840"/>
      <w:pgMar w:top="540" w:right="90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A0762D"/>
    <w:rsid w:val="006C2DA3"/>
    <w:rsid w:val="00A0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A0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semiHidden/>
    <w:locked/>
    <w:rsid w:val="00A076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2020-04-21T09:03:00Z</dcterms:created>
  <dcterms:modified xsi:type="dcterms:W3CDTF">2020-04-21T09:05:00Z</dcterms:modified>
</cp:coreProperties>
</file>