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02" w:rsidRPr="00147C27" w:rsidRDefault="000F2F02" w:rsidP="000F2F02">
      <w:pPr>
        <w:ind w:firstLine="72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147C27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3E577A" w:rsidRPr="00147C27" w:rsidRDefault="004D66C7" w:rsidP="003E577A">
      <w:pPr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</w:pPr>
      <w:r w:rsidRPr="00147C2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3E577A" w:rsidRPr="00147C2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ԿԱՌԱՎԱՐՈՒԹՅԱՆ 2019 ԹՎԱԿԱՆԻ ՆՈՅԵՄԲԵՐԻ 21-Ի ԹԻՎ </w:t>
      </w:r>
      <w:r w:rsidR="003E577A"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N 1666-Ն ՈՐՈՇՄԱՆ ՄԵՋ ՓՈՓՈԽՈՒԹՅՈՒՆՆԵՐ ԵՎ ԼՐԱՑՈՒՄՆԵՐ ԿԱՏԱՐԵԼՈՒ</w:t>
      </w:r>
      <w:r w:rsidR="003E577A" w:rsidRPr="00147C2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3E577A" w:rsidRPr="00147C2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ՄԱՍԻՆ</w:t>
      </w:r>
      <w:r w:rsidRPr="00147C2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»</w:t>
      </w:r>
      <w:r w:rsidR="003E577A" w:rsidRPr="00147C2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</w:p>
    <w:p w:rsidR="000F2F02" w:rsidRPr="00147C27" w:rsidRDefault="000F2F02" w:rsidP="000F2F02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147C27">
        <w:rPr>
          <w:rFonts w:ascii="GHEA Grapalat" w:hAnsi="GHEA Grapalat" w:cs="Arial"/>
          <w:b/>
          <w:sz w:val="24"/>
          <w:szCs w:val="24"/>
          <w:lang w:val="hy-AM"/>
        </w:rPr>
        <w:t xml:space="preserve">ԿԱՌԱՎԱՐՈՒԹՅԱՆ ՈՐՈՇՄԱՆ ՆԱԽԱԳԾԻ ԸՆԴՈՒՆՄԱՆ </w:t>
      </w:r>
    </w:p>
    <w:p w:rsidR="000F2F02" w:rsidRPr="00147C27" w:rsidRDefault="000F2F02" w:rsidP="000F2F02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color w:val="000000"/>
          <w:lang w:val="hy-AM"/>
        </w:rPr>
      </w:pPr>
    </w:p>
    <w:p w:rsidR="000F2F02" w:rsidRPr="00147C27" w:rsidRDefault="000F2F02" w:rsidP="000F2F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b/>
          <w:color w:val="000000"/>
          <w:lang w:val="hy-AM"/>
        </w:rPr>
      </w:pPr>
      <w:r w:rsidRPr="00147C27">
        <w:rPr>
          <w:rFonts w:ascii="GHEA Grapalat" w:hAnsi="GHEA Grapalat"/>
          <w:b/>
          <w:color w:val="000000"/>
          <w:lang w:val="hy-AM"/>
        </w:rPr>
        <w:t>Կարգավորման ենթակա խնդրի սահմանումը, առկա իրավիճակը.</w:t>
      </w:r>
    </w:p>
    <w:p w:rsidR="004D66C7" w:rsidRPr="00147C27" w:rsidRDefault="004D66C7" w:rsidP="001D1098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47C27">
        <w:rPr>
          <w:rFonts w:ascii="GHEA Grapalat" w:hAnsi="GHEA Grapalat"/>
          <w:color w:val="000000"/>
          <w:lang w:val="hy-AM"/>
        </w:rPr>
        <w:t>2019 թվականին ընդունվեց Կառավարության «</w:t>
      </w:r>
      <w:r w:rsidRPr="00147C27">
        <w:rPr>
          <w:rFonts w:ascii="GHEA Grapalat" w:hAnsi="GHEA Grapalat"/>
          <w:bCs/>
          <w:color w:val="000000"/>
          <w:shd w:val="clear" w:color="auto" w:fill="FFFFFF"/>
          <w:lang w:val="hy-AM"/>
        </w:rPr>
        <w:t>Հայաստանի Հանրապետության տարեկան պետական բյուջեով նախատեսված հատկացումների հաշվին</w:t>
      </w:r>
      <w:r w:rsidRPr="00147C27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</w:t>
      </w:r>
      <w:r w:rsidRPr="00147C27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բնակարանների</w:t>
      </w:r>
      <w:r w:rsidRPr="00147C2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147C27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գնման</w:t>
      </w:r>
      <w:r w:rsidRPr="00147C2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147C27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վկայագրերի</w:t>
      </w:r>
      <w:r w:rsidRPr="00147C2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147C27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տրամադրման</w:t>
      </w:r>
      <w:r w:rsidRPr="00147C2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147C27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միջոցով</w:t>
      </w:r>
      <w:r w:rsidRPr="00147C27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</w:t>
      </w:r>
      <w:r w:rsidRPr="00147C27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բնակարանային</w:t>
      </w:r>
      <w:r w:rsidRPr="00147C2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147C27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ապահովման</w:t>
      </w:r>
      <w:r w:rsidRPr="00147C2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147C27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ծրագրի</w:t>
      </w:r>
      <w:r w:rsidRPr="00147C2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147C27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մասին</w:t>
      </w:r>
      <w:r w:rsidRPr="00147C27">
        <w:rPr>
          <w:rFonts w:ascii="GHEA Grapalat" w:hAnsi="GHEA Grapalat"/>
          <w:color w:val="000000"/>
          <w:lang w:val="hy-AM"/>
        </w:rPr>
        <w:t xml:space="preserve">» </w:t>
      </w:r>
      <w:r w:rsidRPr="00147C27">
        <w:rPr>
          <w:rFonts w:ascii="GHEA Grapalat" w:hAnsi="GHEA Grapalat"/>
          <w:color w:val="000000"/>
          <w:shd w:val="clear" w:color="auto" w:fill="FFFFFF"/>
          <w:lang w:val="hy-AM"/>
        </w:rPr>
        <w:t>N 1666-Ն</w:t>
      </w:r>
      <w:r w:rsidRPr="00147C27">
        <w:rPr>
          <w:rFonts w:ascii="GHEA Grapalat" w:hAnsi="GHEA Grapalat"/>
          <w:color w:val="000000"/>
          <w:shd w:val="clear" w:color="auto" w:fill="FFFFFF"/>
          <w:lang w:val="hy-AM"/>
        </w:rPr>
        <w:t xml:space="preserve"> որոշումը, որով</w:t>
      </w:r>
      <w:r w:rsidR="001D1098" w:rsidRPr="00147C27">
        <w:rPr>
          <w:rFonts w:ascii="GHEA Grapalat" w:hAnsi="GHEA Grapalat"/>
          <w:color w:val="000000"/>
          <w:shd w:val="clear" w:color="auto" w:fill="FFFFFF"/>
          <w:lang w:val="hy-AM"/>
        </w:rPr>
        <w:t xml:space="preserve"> սահմանվում է </w:t>
      </w:r>
      <w:r w:rsidR="001D1098" w:rsidRPr="00147C27">
        <w:rPr>
          <w:rFonts w:ascii="GHEA Grapalat" w:hAnsi="GHEA Grapalat"/>
          <w:color w:val="000000"/>
          <w:shd w:val="clear" w:color="auto" w:fill="FFFFFF"/>
          <w:lang w:val="hy-AM"/>
        </w:rPr>
        <w:t>բնակարանների գնման վկայագրերի տրամադրման կարգը</w:t>
      </w:r>
      <w:r w:rsidR="0089341F" w:rsidRPr="00147C27">
        <w:rPr>
          <w:rFonts w:ascii="GHEA Grapalat" w:hAnsi="GHEA Grapalat"/>
          <w:color w:val="000000"/>
          <w:shd w:val="clear" w:color="auto" w:fill="FFFFFF"/>
          <w:lang w:val="hy-AM"/>
        </w:rPr>
        <w:t xml:space="preserve">։ Սույն որոշման </w:t>
      </w:r>
      <w:r w:rsidR="001D1098" w:rsidRPr="00147C27">
        <w:rPr>
          <w:rFonts w:ascii="GHEA Grapalat" w:hAnsi="GHEA Grapalat"/>
          <w:color w:val="000000"/>
          <w:shd w:val="clear" w:color="auto" w:fill="FFFFFF"/>
          <w:lang w:val="hy-AM"/>
        </w:rPr>
        <w:t xml:space="preserve">նպատակն է </w:t>
      </w:r>
      <w:r w:rsidRPr="00147C27">
        <w:rPr>
          <w:rFonts w:ascii="GHEA Grapalat" w:hAnsi="GHEA Grapalat"/>
          <w:color w:val="000000"/>
          <w:shd w:val="clear" w:color="auto" w:fill="FFFFFF"/>
          <w:lang w:val="hy-AM"/>
        </w:rPr>
        <w:t>1988-1992 թվականներին Ադրբեջանից բռնագաղթած` բնակարանի առաջնահերթ կարիք ունեցող ան</w:t>
      </w:r>
      <w:r w:rsidR="001D1098" w:rsidRPr="00147C27">
        <w:rPr>
          <w:rFonts w:ascii="GHEA Grapalat" w:hAnsi="GHEA Grapalat"/>
          <w:color w:val="000000"/>
          <w:shd w:val="clear" w:color="auto" w:fill="FFFFFF"/>
          <w:lang w:val="hy-AM"/>
        </w:rPr>
        <w:t xml:space="preserve">ձանց մշտական օթևանով ապահովումը։ Միաժամանակ, հիշյալ որոշմամբ սահմանված միջոցառումը, հաշվի առնելով ֆինանսական միջոցների արդյունավետ կառավարումը, նախատեսված է իրականացնել փուլային ձևով, մասնավորապես արդեն իսկ ընթացքի մեջ է հնարավոր 112 ընտանիքների բնակարններով ապահովման միջոցառումը։ 2020 թվականի ընթացքում նախատեսվում է անցնել հաջորդ փուլին, այսինքն </w:t>
      </w:r>
      <w:r w:rsidR="001D1098" w:rsidRPr="00147C27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բնակարանների</w:t>
      </w:r>
      <w:r w:rsidR="001D1098" w:rsidRPr="00147C2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1D1098" w:rsidRPr="00147C27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գնման</w:t>
      </w:r>
      <w:r w:rsidR="001D1098" w:rsidRPr="00147C2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1D1098" w:rsidRPr="00147C27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վկայագրերի</w:t>
      </w:r>
      <w:r w:rsidR="001D1098" w:rsidRPr="00147C2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1D1098" w:rsidRPr="00147C27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 xml:space="preserve">տրամադրումն իրականացնել </w:t>
      </w:r>
      <w:r w:rsidR="0089341F" w:rsidRPr="00147C27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 xml:space="preserve">արդեն </w:t>
      </w:r>
      <w:r w:rsidR="0089341F" w:rsidRPr="00147C27">
        <w:rPr>
          <w:rFonts w:ascii="GHEA Grapalat" w:hAnsi="GHEA Grapalat"/>
          <w:color w:val="000000"/>
          <w:lang w:val="hy-AM"/>
        </w:rPr>
        <w:t>Երևան</w:t>
      </w:r>
      <w:r w:rsidR="0089341F" w:rsidRPr="00147C27">
        <w:rPr>
          <w:rFonts w:ascii="GHEA Grapalat" w:hAnsi="GHEA Grapalat"/>
          <w:color w:val="000000"/>
          <w:lang w:val="af-ZA"/>
        </w:rPr>
        <w:t xml:space="preserve"> </w:t>
      </w:r>
      <w:r w:rsidR="0089341F" w:rsidRPr="00147C27">
        <w:rPr>
          <w:rFonts w:ascii="GHEA Grapalat" w:hAnsi="GHEA Grapalat"/>
          <w:color w:val="000000"/>
          <w:lang w:val="hy-AM"/>
        </w:rPr>
        <w:t>քաղաքի</w:t>
      </w:r>
      <w:r w:rsidR="0089341F" w:rsidRPr="00147C27">
        <w:rPr>
          <w:rFonts w:ascii="GHEA Grapalat" w:hAnsi="GHEA Grapalat"/>
          <w:color w:val="000000"/>
          <w:lang w:val="af-ZA"/>
        </w:rPr>
        <w:t xml:space="preserve"> </w:t>
      </w:r>
      <w:r w:rsidR="0089341F" w:rsidRPr="00147C27">
        <w:rPr>
          <w:rFonts w:ascii="GHEA Grapalat" w:hAnsi="GHEA Grapalat"/>
          <w:color w:val="000000"/>
          <w:lang w:val="hy-AM"/>
        </w:rPr>
        <w:t>Կենտրոն, Էրեբունի, Նոր Նորք, Արաբկիր, Դավթաշեն վարչական</w:t>
      </w:r>
      <w:r w:rsidR="0089341F" w:rsidRPr="00147C27">
        <w:rPr>
          <w:rFonts w:ascii="GHEA Grapalat" w:hAnsi="GHEA Grapalat"/>
          <w:color w:val="000000"/>
          <w:lang w:val="af-ZA"/>
        </w:rPr>
        <w:t xml:space="preserve"> </w:t>
      </w:r>
      <w:r w:rsidR="0089341F" w:rsidRPr="00147C27">
        <w:rPr>
          <w:rFonts w:ascii="GHEA Grapalat" w:hAnsi="GHEA Grapalat"/>
          <w:color w:val="000000"/>
          <w:lang w:val="hy-AM"/>
        </w:rPr>
        <w:t xml:space="preserve">շրջաններում։ </w:t>
      </w:r>
      <w:r w:rsidR="0089341F" w:rsidRPr="00147C27">
        <w:rPr>
          <w:rFonts w:ascii="GHEA Grapalat" w:hAnsi="GHEA Grapalat"/>
          <w:color w:val="000000"/>
          <w:lang w:val="hy-AM"/>
        </w:rPr>
        <w:t>Հայաստանի</w:t>
      </w:r>
      <w:r w:rsidR="0089341F" w:rsidRPr="00147C27">
        <w:rPr>
          <w:rFonts w:ascii="GHEA Grapalat" w:hAnsi="GHEA Grapalat"/>
          <w:color w:val="000000"/>
          <w:lang w:val="af-ZA"/>
        </w:rPr>
        <w:t xml:space="preserve"> </w:t>
      </w:r>
      <w:r w:rsidR="0089341F" w:rsidRPr="00147C27">
        <w:rPr>
          <w:rFonts w:ascii="GHEA Grapalat" w:hAnsi="GHEA Grapalat"/>
          <w:color w:val="000000"/>
          <w:lang w:val="hy-AM"/>
        </w:rPr>
        <w:t>Հանրապետության</w:t>
      </w:r>
      <w:r w:rsidR="0089341F" w:rsidRPr="00147C27">
        <w:rPr>
          <w:rFonts w:ascii="GHEA Grapalat" w:hAnsi="GHEA Grapalat"/>
          <w:color w:val="000000"/>
          <w:lang w:val="af-ZA"/>
        </w:rPr>
        <w:t xml:space="preserve"> 2020 </w:t>
      </w:r>
      <w:r w:rsidR="0089341F" w:rsidRPr="00147C27">
        <w:rPr>
          <w:rFonts w:ascii="GHEA Grapalat" w:hAnsi="GHEA Grapalat"/>
          <w:color w:val="000000"/>
          <w:lang w:val="hy-AM"/>
        </w:rPr>
        <w:t>թվականի</w:t>
      </w:r>
      <w:r w:rsidR="0089341F" w:rsidRPr="00147C27">
        <w:rPr>
          <w:rFonts w:ascii="GHEA Grapalat" w:hAnsi="GHEA Grapalat"/>
          <w:color w:val="000000"/>
          <w:lang w:val="af-ZA"/>
        </w:rPr>
        <w:t xml:space="preserve"> </w:t>
      </w:r>
      <w:r w:rsidR="0089341F" w:rsidRPr="00147C27">
        <w:rPr>
          <w:rFonts w:ascii="GHEA Grapalat" w:hAnsi="GHEA Grapalat"/>
          <w:color w:val="000000"/>
          <w:lang w:val="hy-AM"/>
        </w:rPr>
        <w:t>պետական</w:t>
      </w:r>
      <w:r w:rsidR="0089341F" w:rsidRPr="00147C27">
        <w:rPr>
          <w:rFonts w:ascii="GHEA Grapalat" w:hAnsi="GHEA Grapalat"/>
          <w:color w:val="000000"/>
          <w:lang w:val="af-ZA"/>
        </w:rPr>
        <w:t xml:space="preserve"> </w:t>
      </w:r>
      <w:r w:rsidR="0089341F" w:rsidRPr="00147C27">
        <w:rPr>
          <w:rFonts w:ascii="GHEA Grapalat" w:hAnsi="GHEA Grapalat"/>
          <w:color w:val="000000"/>
          <w:lang w:val="hy-AM"/>
        </w:rPr>
        <w:t>բյուջեով</w:t>
      </w:r>
      <w:r w:rsidR="0089341F" w:rsidRPr="00147C27">
        <w:rPr>
          <w:rFonts w:ascii="GHEA Grapalat" w:hAnsi="GHEA Grapalat"/>
          <w:color w:val="000000"/>
          <w:lang w:val="af-ZA"/>
        </w:rPr>
        <w:t xml:space="preserve"> </w:t>
      </w:r>
      <w:r w:rsidR="0089341F" w:rsidRPr="00147C27">
        <w:rPr>
          <w:rFonts w:ascii="GHEA Grapalat" w:hAnsi="GHEA Grapalat"/>
          <w:color w:val="000000"/>
          <w:lang w:val="hy-AM"/>
        </w:rPr>
        <w:t>նախատեսված</w:t>
      </w:r>
      <w:r w:rsidR="0089341F" w:rsidRPr="00147C27">
        <w:rPr>
          <w:rFonts w:ascii="GHEA Grapalat" w:hAnsi="GHEA Grapalat"/>
          <w:color w:val="000000"/>
          <w:lang w:val="af-ZA"/>
        </w:rPr>
        <w:t xml:space="preserve"> </w:t>
      </w:r>
      <w:r w:rsidR="0089341F" w:rsidRPr="00147C27">
        <w:rPr>
          <w:rFonts w:ascii="GHEA Grapalat" w:hAnsi="GHEA Grapalat"/>
          <w:color w:val="000000"/>
          <w:lang w:val="hy-AM"/>
        </w:rPr>
        <w:t>բյուջետային ծախսերի</w:t>
      </w:r>
      <w:r w:rsidR="0089341F" w:rsidRPr="00147C27">
        <w:rPr>
          <w:rFonts w:ascii="GHEA Grapalat" w:hAnsi="GHEA Grapalat"/>
          <w:color w:val="000000"/>
          <w:lang w:val="af-ZA"/>
        </w:rPr>
        <w:t xml:space="preserve"> </w:t>
      </w:r>
      <w:r w:rsidR="0089341F" w:rsidRPr="00147C27">
        <w:rPr>
          <w:rFonts w:ascii="GHEA Grapalat" w:hAnsi="GHEA Grapalat"/>
          <w:color w:val="000000"/>
          <w:lang w:val="hy-AM"/>
        </w:rPr>
        <w:t>տնտեսագիտական</w:t>
      </w:r>
      <w:r w:rsidR="0089341F" w:rsidRPr="00147C27">
        <w:rPr>
          <w:rFonts w:ascii="GHEA Grapalat" w:hAnsi="GHEA Grapalat"/>
          <w:color w:val="000000"/>
          <w:lang w:val="af-ZA"/>
        </w:rPr>
        <w:t xml:space="preserve"> </w:t>
      </w:r>
      <w:r w:rsidR="0089341F" w:rsidRPr="00147C27">
        <w:rPr>
          <w:rFonts w:ascii="GHEA Grapalat" w:hAnsi="GHEA Grapalat"/>
          <w:color w:val="000000"/>
          <w:lang w:val="hy-AM"/>
        </w:rPr>
        <w:t xml:space="preserve">դասակարգման </w:t>
      </w:r>
      <w:r w:rsidR="0089341F" w:rsidRPr="00147C27">
        <w:rPr>
          <w:rFonts w:ascii="GHEA Grapalat" w:hAnsi="GHEA Grapalat"/>
          <w:color w:val="000000"/>
          <w:lang w:val="af-ZA"/>
        </w:rPr>
        <w:t xml:space="preserve"> </w:t>
      </w:r>
      <w:r w:rsidR="0089341F" w:rsidRPr="00147C27">
        <w:rPr>
          <w:rFonts w:ascii="GHEA Grapalat" w:hAnsi="GHEA Grapalat"/>
          <w:color w:val="000000"/>
          <w:shd w:val="clear" w:color="auto" w:fill="FFFFFF"/>
          <w:lang w:val="hy-AM"/>
        </w:rPr>
        <w:t>«Այլ կապիտալ դրամաշնորհներ</w:t>
      </w:r>
      <w:r w:rsidR="0089341F" w:rsidRPr="00147C27">
        <w:rPr>
          <w:rFonts w:ascii="GHEA Grapalat" w:hAnsi="GHEA Grapalat"/>
          <w:i/>
          <w:color w:val="000000"/>
          <w:shd w:val="clear" w:color="auto" w:fill="FFFFFF"/>
          <w:lang w:val="hy-AM"/>
        </w:rPr>
        <w:t>»</w:t>
      </w:r>
      <w:r w:rsidR="0089341F" w:rsidRPr="00147C27">
        <w:rPr>
          <w:rFonts w:ascii="GHEA Grapalat" w:hAnsi="GHEA Grapalat"/>
          <w:color w:val="000000"/>
          <w:lang w:val="hy-AM"/>
        </w:rPr>
        <w:t xml:space="preserve"> հոդվածով</w:t>
      </w:r>
      <w:r w:rsidR="0089341F" w:rsidRPr="00147C27">
        <w:rPr>
          <w:rFonts w:ascii="GHEA Grapalat" w:hAnsi="GHEA Grapalat"/>
          <w:color w:val="000000"/>
          <w:lang w:val="af-ZA"/>
        </w:rPr>
        <w:t xml:space="preserve"> արդեն իսկ նախատեսված է </w:t>
      </w:r>
      <w:r w:rsidR="0089341F" w:rsidRPr="00147C27">
        <w:rPr>
          <w:rFonts w:ascii="GHEA Grapalat" w:hAnsi="GHEA Grapalat"/>
          <w:color w:val="000000"/>
          <w:lang w:val="hy-AM"/>
        </w:rPr>
        <w:t>2,169,750.0հազ</w:t>
      </w:r>
      <w:r w:rsidR="0089341F" w:rsidRPr="00147C27">
        <w:rPr>
          <w:rFonts w:ascii="GHEA Grapalat" w:hAnsi="GHEA Grapalat"/>
          <w:color w:val="000000"/>
          <w:lang w:val="af-ZA"/>
        </w:rPr>
        <w:t xml:space="preserve">. </w:t>
      </w:r>
      <w:r w:rsidR="0089341F" w:rsidRPr="00147C27">
        <w:rPr>
          <w:rFonts w:ascii="GHEA Grapalat" w:hAnsi="GHEA Grapalat"/>
          <w:color w:val="000000"/>
          <w:lang w:val="hy-AM"/>
        </w:rPr>
        <w:t>դրամ</w:t>
      </w:r>
      <w:r w:rsidR="0089341F" w:rsidRPr="00147C27">
        <w:rPr>
          <w:rFonts w:ascii="GHEA Grapalat" w:hAnsi="GHEA Grapalat"/>
          <w:color w:val="000000"/>
          <w:lang w:val="af-ZA"/>
        </w:rPr>
        <w:t xml:space="preserve"> </w:t>
      </w:r>
      <w:r w:rsidR="0089341F" w:rsidRPr="00147C27">
        <w:rPr>
          <w:rFonts w:ascii="GHEA Grapalat" w:hAnsi="GHEA Grapalat"/>
          <w:color w:val="000000"/>
          <w:lang w:val="hy-AM"/>
        </w:rPr>
        <w:t>ուղղել</w:t>
      </w:r>
      <w:r w:rsidR="0089341F" w:rsidRPr="00147C27">
        <w:rPr>
          <w:rFonts w:ascii="GHEA Grapalat" w:hAnsi="GHEA Grapalat"/>
          <w:color w:val="000000"/>
          <w:lang w:val="af-ZA"/>
        </w:rPr>
        <w:t xml:space="preserve"> </w:t>
      </w:r>
      <w:r w:rsidR="0089341F" w:rsidRPr="00147C27">
        <w:rPr>
          <w:rFonts w:ascii="GHEA Grapalat" w:hAnsi="GHEA Grapalat"/>
          <w:color w:val="000000"/>
          <w:lang w:val="hy-AM"/>
        </w:rPr>
        <w:t>Միգրացիոն</w:t>
      </w:r>
      <w:r w:rsidR="0089341F" w:rsidRPr="00147C27">
        <w:rPr>
          <w:rFonts w:ascii="GHEA Grapalat" w:hAnsi="GHEA Grapalat"/>
          <w:color w:val="000000"/>
          <w:lang w:val="af-ZA"/>
        </w:rPr>
        <w:t xml:space="preserve"> </w:t>
      </w:r>
      <w:r w:rsidR="0089341F" w:rsidRPr="00147C27">
        <w:rPr>
          <w:rFonts w:ascii="GHEA Grapalat" w:hAnsi="GHEA Grapalat"/>
          <w:color w:val="000000"/>
          <w:lang w:val="hy-AM"/>
        </w:rPr>
        <w:t>ծառայության</w:t>
      </w:r>
      <w:r w:rsidR="0089341F" w:rsidRPr="00147C27">
        <w:rPr>
          <w:rFonts w:ascii="GHEA Grapalat" w:hAnsi="GHEA Grapalat"/>
          <w:color w:val="000000"/>
          <w:lang w:val="hy-AM"/>
        </w:rPr>
        <w:t xml:space="preserve">ը </w:t>
      </w:r>
      <w:r w:rsidR="0089341F" w:rsidRPr="00147C27">
        <w:rPr>
          <w:rFonts w:ascii="GHEA Grapalat" w:hAnsi="GHEA Grapalat"/>
          <w:color w:val="000000"/>
          <w:shd w:val="clear" w:color="auto" w:fill="FFFFFF"/>
          <w:lang w:val="hy-AM"/>
        </w:rPr>
        <w:t>բնակարանների գնման վկայագրերի տրամադրման</w:t>
      </w:r>
      <w:r w:rsidR="0089341F" w:rsidRPr="00147C27">
        <w:rPr>
          <w:rFonts w:ascii="GHEA Grapalat" w:hAnsi="GHEA Grapalat"/>
          <w:color w:val="000000"/>
          <w:shd w:val="clear" w:color="auto" w:fill="FFFFFF"/>
          <w:lang w:val="hy-AM"/>
        </w:rPr>
        <w:t xml:space="preserve"> նպատակով։</w:t>
      </w:r>
    </w:p>
    <w:p w:rsidR="0089341F" w:rsidRPr="00147C27" w:rsidRDefault="0089341F" w:rsidP="001D1098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4D66C7" w:rsidRPr="00147C27" w:rsidRDefault="004D66C7" w:rsidP="004D66C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color w:val="000000"/>
          <w:lang w:val="hy-AM"/>
        </w:rPr>
      </w:pPr>
    </w:p>
    <w:p w:rsidR="000F2F02" w:rsidRPr="00147C27" w:rsidRDefault="000F2F02" w:rsidP="000F2F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147C27">
        <w:rPr>
          <w:rFonts w:ascii="GHEA Grapalat" w:hAnsi="GHEA Grapalat"/>
          <w:b/>
          <w:color w:val="000000"/>
          <w:lang w:val="hy-AM"/>
        </w:rPr>
        <w:t>Կարգավորման նպատակները, ակնկալվող արդյունքը.</w:t>
      </w:r>
    </w:p>
    <w:p w:rsidR="000F2F02" w:rsidRPr="00147C27" w:rsidRDefault="000F2F02" w:rsidP="000F2F02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0F2F02" w:rsidRPr="00147C27" w:rsidRDefault="000F2F02" w:rsidP="000F2F02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47C27">
        <w:rPr>
          <w:rFonts w:ascii="GHEA Grapalat" w:hAnsi="GHEA Grapalat"/>
          <w:color w:val="000000"/>
          <w:lang w:val="hy-AM"/>
        </w:rPr>
        <w:t>Հաշվի առնելով վերոնշյալը առաջարկվում է</w:t>
      </w:r>
      <w:r w:rsidR="0089341F" w:rsidRPr="00147C27">
        <w:rPr>
          <w:rFonts w:ascii="GHEA Grapalat" w:hAnsi="GHEA Grapalat"/>
          <w:color w:val="000000"/>
          <w:lang w:val="hy-AM"/>
        </w:rPr>
        <w:t xml:space="preserve"> սահմանել</w:t>
      </w:r>
      <w:r w:rsidRPr="00147C27">
        <w:rPr>
          <w:rFonts w:ascii="GHEA Grapalat" w:hAnsi="GHEA Grapalat"/>
          <w:color w:val="000000"/>
          <w:lang w:val="hy-AM"/>
        </w:rPr>
        <w:t>.</w:t>
      </w:r>
    </w:p>
    <w:p w:rsidR="0089341F" w:rsidRPr="00147C27" w:rsidRDefault="0089341F" w:rsidP="008934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147C27">
        <w:rPr>
          <w:rFonts w:ascii="GHEA Grapalat" w:hAnsi="GHEA Grapalat"/>
          <w:color w:val="000000"/>
          <w:lang w:val="hy-AM"/>
        </w:rPr>
        <w:t>Երևան</w:t>
      </w:r>
      <w:r w:rsidRPr="00147C27">
        <w:rPr>
          <w:rFonts w:ascii="GHEA Grapalat" w:hAnsi="GHEA Grapalat"/>
          <w:color w:val="000000"/>
          <w:lang w:val="af-ZA"/>
        </w:rPr>
        <w:t xml:space="preserve"> </w:t>
      </w:r>
      <w:r w:rsidRPr="00147C27">
        <w:rPr>
          <w:rFonts w:ascii="GHEA Grapalat" w:hAnsi="GHEA Grapalat"/>
          <w:color w:val="000000"/>
          <w:lang w:val="hy-AM"/>
        </w:rPr>
        <w:t>քաղաքի</w:t>
      </w:r>
      <w:r w:rsidRPr="00147C27">
        <w:rPr>
          <w:rFonts w:ascii="GHEA Grapalat" w:hAnsi="GHEA Grapalat"/>
          <w:color w:val="000000"/>
          <w:lang w:val="af-ZA"/>
        </w:rPr>
        <w:t xml:space="preserve"> </w:t>
      </w:r>
      <w:r w:rsidRPr="00147C27">
        <w:rPr>
          <w:rFonts w:ascii="GHEA Grapalat" w:hAnsi="GHEA Grapalat"/>
          <w:color w:val="000000"/>
          <w:lang w:val="hy-AM"/>
        </w:rPr>
        <w:t>վարչական</w:t>
      </w:r>
      <w:r w:rsidRPr="00147C27">
        <w:rPr>
          <w:rFonts w:ascii="GHEA Grapalat" w:hAnsi="GHEA Grapalat"/>
          <w:color w:val="000000"/>
          <w:lang w:val="af-ZA"/>
        </w:rPr>
        <w:t xml:space="preserve"> </w:t>
      </w:r>
      <w:r w:rsidRPr="00147C27">
        <w:rPr>
          <w:rFonts w:ascii="GHEA Grapalat" w:hAnsi="GHEA Grapalat"/>
          <w:color w:val="000000"/>
          <w:lang w:val="hy-AM"/>
        </w:rPr>
        <w:t xml:space="preserve">շրջանները, որտեղ իրականացվելու է </w:t>
      </w:r>
      <w:r w:rsidRPr="00147C27">
        <w:rPr>
          <w:rFonts w:ascii="GHEA Grapalat" w:hAnsi="GHEA Grapalat"/>
          <w:color w:val="000000"/>
          <w:shd w:val="clear" w:color="auto" w:fill="FFFFFF"/>
          <w:lang w:val="hy-AM"/>
        </w:rPr>
        <w:t>բնակարան</w:t>
      </w:r>
      <w:r w:rsidRPr="00147C27">
        <w:rPr>
          <w:rFonts w:ascii="GHEA Grapalat" w:hAnsi="GHEA Grapalat"/>
          <w:color w:val="000000"/>
          <w:shd w:val="clear" w:color="auto" w:fill="FFFFFF"/>
          <w:lang w:val="hy-AM"/>
        </w:rPr>
        <w:t>ների գնման վկայագրերի տրամադրումը։</w:t>
      </w:r>
    </w:p>
    <w:p w:rsidR="0089341F" w:rsidRPr="00147C27" w:rsidRDefault="0089341F" w:rsidP="008934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147C27">
        <w:rPr>
          <w:rFonts w:ascii="GHEA Grapalat" w:hAnsi="GHEA Grapalat"/>
          <w:color w:val="000000"/>
          <w:lang w:val="hy-AM"/>
        </w:rPr>
        <w:t>Հաշվի առնելով, որ առաջին փուլի ընթացքում պարզ դարձավ, որ առկա են անձինք, որոնց ՀՀ քաղաքացիություն ձեռքբերումը բավականին երկատև գործընթաց է, առաջարկվում է սահմանել, որ ԲԳՎ կարող են ձեռքբերել նաև այն դեպքում, երբ սկկսել են ՀՀ քաղաքացիության ձեռքբերման գործընթացը՝ պայմանով, որ կարող են օգտվել տրամադրված ԲԳՎ-ից միայն վերջնական քաղաքացիության ձեռքբերման դեպքում։</w:t>
      </w:r>
    </w:p>
    <w:p w:rsidR="0089341F" w:rsidRPr="00147C27" w:rsidRDefault="0089341F" w:rsidP="008934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147C27">
        <w:rPr>
          <w:rFonts w:ascii="GHEA Grapalat" w:hAnsi="GHEA Grapalat"/>
          <w:color w:val="000000"/>
          <w:lang w:val="hy-AM"/>
        </w:rPr>
        <w:lastRenderedPageBreak/>
        <w:t>Սահմանավել է, թե սույն կարգի իմաստով որը պետք է դիտարկել ընտանիք, որպես ԲԳՎ-ի շահառու.</w:t>
      </w:r>
    </w:p>
    <w:p w:rsidR="0089341F" w:rsidRPr="00147C27" w:rsidRDefault="0089341F" w:rsidP="008934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147C27">
        <w:rPr>
          <w:rFonts w:ascii="GHEA Grapalat" w:hAnsi="GHEA Grapalat"/>
          <w:color w:val="000000"/>
          <w:lang w:val="hy-AM"/>
        </w:rPr>
        <w:t>Կատարվել են նաև մի շարք խմբագրական ուղղումներ։</w:t>
      </w:r>
    </w:p>
    <w:p w:rsidR="000F2F02" w:rsidRPr="00147C27" w:rsidRDefault="000F2F02" w:rsidP="000F2F02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0F2F02" w:rsidRPr="00147C27" w:rsidRDefault="000F2F02" w:rsidP="000F2F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147C27">
        <w:rPr>
          <w:rFonts w:ascii="GHEA Grapalat" w:hAnsi="GHEA Grapalat"/>
          <w:b/>
          <w:color w:val="000000"/>
          <w:lang w:val="hy-AM"/>
        </w:rPr>
        <w:t>Իրավական ակտի նախագիծը մշակող պատասխանատու մարմինը.</w:t>
      </w:r>
    </w:p>
    <w:p w:rsidR="000F2F02" w:rsidRPr="00147C27" w:rsidRDefault="000F2F02" w:rsidP="000F2F02">
      <w:pPr>
        <w:pStyle w:val="a3"/>
        <w:shd w:val="clear" w:color="auto" w:fill="FFFFFF"/>
        <w:spacing w:before="0" w:beforeAutospacing="0" w:after="0" w:afterAutospacing="0"/>
        <w:ind w:left="375"/>
        <w:jc w:val="both"/>
        <w:rPr>
          <w:rFonts w:ascii="GHEA Grapalat" w:hAnsi="GHEA Grapalat"/>
          <w:color w:val="000000"/>
          <w:lang w:val="hy-AM"/>
        </w:rPr>
      </w:pPr>
      <w:r w:rsidRPr="00147C27">
        <w:rPr>
          <w:rFonts w:ascii="GHEA Grapalat" w:hAnsi="GHEA Grapalat"/>
          <w:color w:val="000000"/>
          <w:lang w:val="hy-AM"/>
        </w:rPr>
        <w:t xml:space="preserve">Կառավարության որոշման նախագիծը մշակվել է ՏԿԵՆ Միգրացիոն ծառայության կողմից։ </w:t>
      </w:r>
    </w:p>
    <w:p w:rsidR="000F2F02" w:rsidRPr="00147C27" w:rsidRDefault="000F2F02" w:rsidP="000F2F02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</w:p>
    <w:p w:rsidR="000F2F02" w:rsidRPr="00147C27" w:rsidRDefault="000F2F02" w:rsidP="000F2F02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0F2F02" w:rsidRPr="00147C27" w:rsidRDefault="000F2F02" w:rsidP="000F2F02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color w:val="000000"/>
          <w:lang w:val="hy-AM"/>
        </w:rPr>
      </w:pPr>
      <w:r w:rsidRPr="00147C27">
        <w:rPr>
          <w:rFonts w:ascii="GHEA Grapalat" w:hAnsi="GHEA Grapalat"/>
          <w:b/>
          <w:color w:val="000000"/>
          <w:lang w:val="hy-AM"/>
        </w:rPr>
        <w:t>4. Տեղեկություն այն աղբյուրների մասին, որոնցից օգտվել են հարցը կարգավորելիս, նորմատիվ իրավական ակտերի դեպքում՝ նորմատիվ բնույթի հիմնավորվածությունը.</w:t>
      </w:r>
    </w:p>
    <w:p w:rsidR="000F2F02" w:rsidRPr="00147C27" w:rsidRDefault="000F2F02" w:rsidP="000F2F02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47C27">
        <w:rPr>
          <w:rFonts w:ascii="GHEA Grapalat" w:hAnsi="GHEA Grapalat" w:cs="Arial"/>
          <w:sz w:val="24"/>
          <w:szCs w:val="24"/>
          <w:lang w:val="hy-AM"/>
        </w:rPr>
        <w:t xml:space="preserve">Նախագծի մշակման ձևական իրավական աղբյուր </w:t>
      </w:r>
      <w:r w:rsidR="00147C27" w:rsidRPr="00147C27">
        <w:rPr>
          <w:rFonts w:ascii="GHEA Grapalat" w:hAnsi="GHEA Grapalat" w:cs="Arial"/>
          <w:sz w:val="24"/>
          <w:szCs w:val="24"/>
          <w:lang w:val="hy-AM"/>
        </w:rPr>
        <w:t>է</w:t>
      </w:r>
      <w:r w:rsidRPr="00147C27">
        <w:rPr>
          <w:rFonts w:ascii="GHEA Grapalat" w:hAnsi="GHEA Grapalat" w:cs="Arial"/>
          <w:sz w:val="24"/>
          <w:szCs w:val="24"/>
          <w:lang w:val="hy-AM"/>
        </w:rPr>
        <w:t xml:space="preserve"> հանդիսանում </w:t>
      </w:r>
      <w:r w:rsidRPr="00147C27">
        <w:rPr>
          <w:rFonts w:ascii="GHEA Grapalat" w:hAnsi="GHEA Grapalat"/>
          <w:color w:val="000000"/>
          <w:sz w:val="24"/>
          <w:szCs w:val="24"/>
          <w:lang w:val="hy-AM"/>
        </w:rPr>
        <w:t xml:space="preserve">«Նորմատիվ իրավական ակտերի մասին» </w:t>
      </w:r>
      <w:r w:rsidR="0089341F" w:rsidRPr="00147C27">
        <w:rPr>
          <w:rFonts w:ascii="GHEA Grapalat" w:hAnsi="GHEA Grapalat"/>
          <w:color w:val="000000"/>
          <w:sz w:val="24"/>
          <w:szCs w:val="24"/>
          <w:lang w:val="hy-AM"/>
        </w:rPr>
        <w:t>օրենքը</w:t>
      </w: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0F2F02" w:rsidRPr="00147C27" w:rsidRDefault="000F2F02" w:rsidP="000F2F02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«Նորմատիվ իրավական ակտերի մասին» օրենքի 34-րդ հոդվածի 2-րդ մասի համաձայն՝ նորմատիվ իրավական ակտում փոփոխություն կամ լրացում կարող է կատարվել միայն նույն տեսակի և բնույթի նորմատիվ իրավական ակտով:</w:t>
      </w:r>
    </w:p>
    <w:p w:rsidR="000F2F02" w:rsidRPr="00147C27" w:rsidRDefault="000F2F02" w:rsidP="000F2F02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 w:type="page"/>
      </w:r>
    </w:p>
    <w:p w:rsidR="000F2F02" w:rsidRPr="00147C27" w:rsidRDefault="000F2F02" w:rsidP="000F2F02">
      <w:pPr>
        <w:ind w:firstLine="720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lastRenderedPageBreak/>
        <w:t>ՏԵՂԵԿԱՆՔ</w:t>
      </w:r>
    </w:p>
    <w:p w:rsidR="000F2F02" w:rsidRPr="00147C27" w:rsidRDefault="00147C27" w:rsidP="00147C27">
      <w:pPr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</w:pPr>
      <w:r w:rsidRPr="00147C2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«ՀԱՅԱՍՏԱՆԻ ՀԱՆՐԱՊԵՏՈՒԹՅԱՆ ԿԱՌԱՎԱՐՈՒԹՅԱՆ 2019 ԹՎԱԿԱՆԻ ՆՈՅԵՄԲԵՐԻ 21-Ի ԹԻՎ </w:t>
      </w:r>
      <w:r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N 1666-Ն ՈՐՈՇՄԱՆ ՄԵՋ ՓՈՓՈԽՈՒԹՅՈՒՆՆԵՐ ԵՎ ԼՐԱՑՈՒՄՆԵՐ ԿԱՏԱՐԵԼՈՒ</w:t>
      </w:r>
      <w:r w:rsidRPr="00147C2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47C2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ՄԱՍԻՆ» </w:t>
      </w:r>
      <w:r w:rsidR="000F2F02" w:rsidRPr="00147C27">
        <w:rPr>
          <w:rFonts w:ascii="GHEA Grapalat" w:hAnsi="GHEA Grapalat" w:cs="Arial"/>
          <w:b/>
          <w:sz w:val="24"/>
          <w:szCs w:val="24"/>
          <w:lang w:val="hy-AM"/>
        </w:rPr>
        <w:t xml:space="preserve">ԿԱՌԱՎԱՐՈՒԹՅԱՆ ՈՐՈՇՄԱՆ ՆԱԽԱԳԾԻ ԸՆԴՈՒՆՄԱՆ </w:t>
      </w:r>
      <w:r w:rsidR="000F2F02"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ԿԱՊԱԿՑՈՒԹՅԱՄԲ ԼՐԱՑՈՒՑԻՉ ՖԻՆԱՆՍԱԿԱՆ ՄԻՋՈՑՆԵՐԻ ՊԱՀԱՆՋԻ ԱՆՀՐԱԺԵՇՏՈՒԹՅԱՆ, ԻՆՉՊԵՍ ՆԱԵՎ ՀԱՅԱՍՏԱՆԻ ՀԱՆՐԱՊԵՏՈՒԹՅԱՆ ՊԵՏԱԿԱՆ ԲՅՈՒՋԵԻ ԵԿԱՄՈՒՏՆԵՐՈՒՄ ԵՎ ԾԱԽՍԵՐՈՒՄ ՍՊԱՍՎԵԼԻՔ ՓՈՓՈԽՈՒԹՅՈՒՆՆԵՐԻ ՄԱՍԻՆ</w:t>
      </w:r>
    </w:p>
    <w:p w:rsidR="000F2F02" w:rsidRPr="00147C27" w:rsidRDefault="000F2F02" w:rsidP="000F2F02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0F2F02" w:rsidRPr="00147C27" w:rsidRDefault="00147C27" w:rsidP="00147C27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«Հայաստանի Հ</w:t>
      </w:r>
      <w:r w:rsidRPr="00147C2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անրապետության կառավարության 2019 թվականի նոյեմբերի 21-ի թիվ </w:t>
      </w: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1666</w:t>
      </w:r>
      <w:r w:rsidR="002E6EBB"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-Ն </w:t>
      </w: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որոշման մեջ փոփոխություններ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լրացումներ կատարելու</w:t>
      </w:r>
      <w:r w:rsidRPr="00147C2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147C27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մասին»</w:t>
      </w:r>
      <w:r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 Կառավարության որոշման</w:t>
      </w:r>
      <w:r w:rsidRPr="00147C27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 </w:t>
      </w:r>
      <w:r w:rsidR="000F2F02" w:rsidRPr="00147C27">
        <w:rPr>
          <w:rFonts w:ascii="GHEA Grapalat" w:hAnsi="GHEA Grapalat" w:cs="Arial"/>
          <w:sz w:val="24"/>
          <w:szCs w:val="24"/>
          <w:lang w:val="hy-AM"/>
        </w:rPr>
        <w:t>նախագծի</w:t>
      </w:r>
      <w:r w:rsidR="000F2F02"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կապակցությամբ </w:t>
      </w:r>
      <w:r w:rsidR="000F2F02" w:rsidRPr="00147C27">
        <w:rPr>
          <w:rFonts w:ascii="GHEA Grapalat" w:eastAsia="Times New Roman" w:hAnsi="GHEA Grapalat" w:cs="Times New Roman"/>
          <w:sz w:val="24"/>
          <w:szCs w:val="24"/>
          <w:lang w:val="hy-AM"/>
        </w:rPr>
        <w:t>ՀՀ պետական բյուջեից լրացուց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իչ ֆինանսավորում չի պահանջվում, քանի որ </w:t>
      </w:r>
      <w:r w:rsidRPr="00147C27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147C2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7C27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147C27">
        <w:rPr>
          <w:rFonts w:ascii="GHEA Grapalat" w:hAnsi="GHEA Grapalat"/>
          <w:color w:val="000000"/>
          <w:sz w:val="24"/>
          <w:szCs w:val="24"/>
          <w:lang w:val="af-ZA"/>
        </w:rPr>
        <w:t xml:space="preserve"> 2020 </w:t>
      </w:r>
      <w:r w:rsidRPr="00147C27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Pr="00147C2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7C27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147C2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7C27">
        <w:rPr>
          <w:rFonts w:ascii="GHEA Grapalat" w:hAnsi="GHEA Grapalat"/>
          <w:color w:val="000000"/>
          <w:sz w:val="24"/>
          <w:szCs w:val="24"/>
          <w:lang w:val="hy-AM"/>
        </w:rPr>
        <w:t>բյուջեով</w:t>
      </w:r>
      <w:r w:rsidRPr="00147C2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7C27">
        <w:rPr>
          <w:rFonts w:ascii="GHEA Grapalat" w:hAnsi="GHEA Grapalat"/>
          <w:color w:val="000000"/>
          <w:sz w:val="24"/>
          <w:szCs w:val="24"/>
          <w:lang w:val="hy-AM"/>
        </w:rPr>
        <w:t>նախատեսված</w:t>
      </w:r>
      <w:r w:rsidRPr="00147C2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7C27">
        <w:rPr>
          <w:rFonts w:ascii="GHEA Grapalat" w:hAnsi="GHEA Grapalat"/>
          <w:color w:val="000000"/>
          <w:sz w:val="24"/>
          <w:szCs w:val="24"/>
          <w:lang w:val="hy-AM"/>
        </w:rPr>
        <w:t>բյուջետային ծախսերի</w:t>
      </w:r>
      <w:r w:rsidRPr="00147C2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7C27">
        <w:rPr>
          <w:rFonts w:ascii="GHEA Grapalat" w:hAnsi="GHEA Grapalat"/>
          <w:color w:val="000000"/>
          <w:sz w:val="24"/>
          <w:szCs w:val="24"/>
          <w:lang w:val="hy-AM"/>
        </w:rPr>
        <w:t>տնտեսագիտական</w:t>
      </w:r>
      <w:r w:rsidRPr="00147C2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7C27">
        <w:rPr>
          <w:rFonts w:ascii="GHEA Grapalat" w:hAnsi="GHEA Grapalat"/>
          <w:color w:val="000000"/>
          <w:sz w:val="24"/>
          <w:szCs w:val="24"/>
          <w:lang w:val="hy-AM"/>
        </w:rPr>
        <w:t xml:space="preserve">դասակարգման </w:t>
      </w:r>
      <w:r w:rsidRPr="00147C2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«Այլ կապիտալ դրամաշնորհներ</w:t>
      </w:r>
      <w:r w:rsidRPr="00147C2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»</w:t>
      </w:r>
      <w:r w:rsidRPr="00147C27">
        <w:rPr>
          <w:rFonts w:ascii="GHEA Grapalat" w:hAnsi="GHEA Grapalat"/>
          <w:color w:val="000000"/>
          <w:sz w:val="24"/>
          <w:szCs w:val="24"/>
          <w:lang w:val="hy-AM"/>
        </w:rPr>
        <w:t xml:space="preserve"> հոդվածով</w:t>
      </w:r>
      <w:r w:rsidR="002E6EBB">
        <w:rPr>
          <w:rFonts w:ascii="GHEA Grapalat" w:hAnsi="GHEA Grapalat"/>
          <w:color w:val="000000"/>
          <w:sz w:val="24"/>
          <w:szCs w:val="24"/>
          <w:lang w:val="hy-AM"/>
        </w:rPr>
        <w:t xml:space="preserve"> արդեն իսկ նախատեսված է</w:t>
      </w:r>
      <w:bookmarkStart w:id="0" w:name="_GoBack"/>
      <w:bookmarkEnd w:id="0"/>
      <w:r w:rsidR="003114D8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C03BDC" w:rsidRPr="00147C27" w:rsidRDefault="00FF2A1A">
      <w:pPr>
        <w:rPr>
          <w:rFonts w:ascii="GHEA Grapalat" w:hAnsi="GHEA Grapalat"/>
          <w:sz w:val="24"/>
          <w:szCs w:val="24"/>
          <w:lang w:val="hy-AM"/>
        </w:rPr>
      </w:pPr>
    </w:p>
    <w:sectPr w:rsidR="00C03BDC" w:rsidRPr="00147C2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A1A" w:rsidRDefault="00FF2A1A" w:rsidP="003E577A">
      <w:pPr>
        <w:spacing w:after="0" w:line="240" w:lineRule="auto"/>
      </w:pPr>
      <w:r>
        <w:separator/>
      </w:r>
    </w:p>
  </w:endnote>
  <w:endnote w:type="continuationSeparator" w:id="0">
    <w:p w:rsidR="00FF2A1A" w:rsidRDefault="00FF2A1A" w:rsidP="003E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A1A" w:rsidRDefault="00FF2A1A" w:rsidP="003E577A">
      <w:pPr>
        <w:spacing w:after="0" w:line="240" w:lineRule="auto"/>
      </w:pPr>
      <w:r>
        <w:separator/>
      </w:r>
    </w:p>
  </w:footnote>
  <w:footnote w:type="continuationSeparator" w:id="0">
    <w:p w:rsidR="00FF2A1A" w:rsidRDefault="00FF2A1A" w:rsidP="003E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E0" w:rsidRPr="00E2702A" w:rsidRDefault="00965FE0" w:rsidP="00965FE0">
    <w:pPr>
      <w:shd w:val="clear" w:color="auto" w:fill="FFFFFF"/>
      <w:spacing w:before="100" w:beforeAutospacing="1" w:after="100" w:afterAutospacing="1" w:line="240" w:lineRule="auto"/>
      <w:jc w:val="right"/>
      <w:rPr>
        <w:rFonts w:ascii="GHEA Grapalat" w:eastAsia="Times New Roman" w:hAnsi="GHEA Grapalat" w:cs="Times New Roman"/>
        <w:bCs/>
        <w:color w:val="000000"/>
        <w:sz w:val="24"/>
        <w:szCs w:val="24"/>
        <w:lang w:val="hy-AM"/>
      </w:rPr>
    </w:pPr>
    <w:r w:rsidRPr="00E2702A">
      <w:rPr>
        <w:rFonts w:ascii="GHEA Grapalat" w:eastAsia="Times New Roman" w:hAnsi="GHEA Grapalat" w:cs="Times New Roman"/>
        <w:bCs/>
        <w:color w:val="000000"/>
        <w:sz w:val="24"/>
        <w:szCs w:val="24"/>
        <w:lang w:val="hy-AM"/>
      </w:rPr>
      <w:t>ՆԱԽԱԳԻԾ</w:t>
    </w:r>
  </w:p>
  <w:p w:rsidR="00965FE0" w:rsidRDefault="00965FE0" w:rsidP="00965FE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B70"/>
    <w:multiLevelType w:val="hybridMultilevel"/>
    <w:tmpl w:val="08BC5E7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483B4251"/>
    <w:multiLevelType w:val="hybridMultilevel"/>
    <w:tmpl w:val="D564D7B0"/>
    <w:lvl w:ilvl="0" w:tplc="33B87AF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6E"/>
    <w:rsid w:val="000F2F02"/>
    <w:rsid w:val="00147C27"/>
    <w:rsid w:val="001D1098"/>
    <w:rsid w:val="002E6EBB"/>
    <w:rsid w:val="003114D8"/>
    <w:rsid w:val="0039196E"/>
    <w:rsid w:val="003C0213"/>
    <w:rsid w:val="003E577A"/>
    <w:rsid w:val="004D66C7"/>
    <w:rsid w:val="006F68E3"/>
    <w:rsid w:val="0089341F"/>
    <w:rsid w:val="00965FE0"/>
    <w:rsid w:val="00F3699E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AFAB"/>
  <w15:chartTrackingRefBased/>
  <w15:docId w15:val="{989E169D-9FE4-407F-B75F-39FA03FE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F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77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E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7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Sose Barseghyan</dc:creator>
  <cp:keywords/>
  <dc:description/>
  <cp:lastModifiedBy>Sose Barseghyan</cp:lastModifiedBy>
  <cp:revision>10</cp:revision>
  <dcterms:created xsi:type="dcterms:W3CDTF">2020-03-02T10:12:00Z</dcterms:created>
  <dcterms:modified xsi:type="dcterms:W3CDTF">2020-03-02T10:37:00Z</dcterms:modified>
</cp:coreProperties>
</file>