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A2" w:rsidRPr="00B67CE4" w:rsidRDefault="00BE71A2" w:rsidP="00B67CE4">
      <w:pPr>
        <w:spacing w:line="360" w:lineRule="auto"/>
        <w:rPr>
          <w:rFonts w:ascii="GHEA Grapalat" w:hAnsi="GHEA Grapalat"/>
          <w:b/>
          <w:noProof/>
        </w:rPr>
      </w:pPr>
    </w:p>
    <w:p w:rsidR="00BE71A2" w:rsidRPr="00B67CE4" w:rsidRDefault="00BE71A2" w:rsidP="00B67CE4">
      <w:pPr>
        <w:spacing w:line="360" w:lineRule="auto"/>
        <w:jc w:val="center"/>
        <w:rPr>
          <w:rFonts w:ascii="GHEA Grapalat" w:hAnsi="GHEA Grapalat"/>
          <w:noProof/>
        </w:rPr>
      </w:pPr>
      <w:r w:rsidRPr="00B67CE4">
        <w:rPr>
          <w:rFonts w:ascii="GHEA Grapalat" w:hAnsi="GHEA Grapalat"/>
          <w:b/>
          <w:noProof/>
          <w:lang w:val="hy-AM"/>
        </w:rPr>
        <w:t>Հ Ի Մ Ն Ա Վ Ո Ր ՈՒ Մ</w:t>
      </w:r>
      <w:r w:rsidRPr="00B67CE4">
        <w:rPr>
          <w:rFonts w:ascii="GHEA Grapalat" w:hAnsi="GHEA Grapalat"/>
          <w:noProof/>
          <w:lang w:val="hy-AM"/>
        </w:rPr>
        <w:t xml:space="preserve"> </w:t>
      </w:r>
    </w:p>
    <w:p w:rsidR="00BE71A2" w:rsidRDefault="00B0723D" w:rsidP="00B0723D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noProof/>
          <w:color w:val="000000"/>
        </w:rPr>
      </w:pPr>
      <w:r w:rsidRPr="0060443F">
        <w:rPr>
          <w:rStyle w:val="Strong"/>
          <w:rFonts w:ascii="GHEA Grapalat" w:hAnsi="GHEA Grapalat" w:cs="Sylfaen"/>
          <w:noProof/>
          <w:color w:val="000000"/>
          <w:shd w:val="clear" w:color="auto" w:fill="FFFFFF"/>
        </w:rPr>
        <w:t></w:t>
      </w:r>
      <w:r w:rsidRPr="0060443F">
        <w:rPr>
          <w:rFonts w:ascii="GHEA Grapalat" w:hAnsi="GHEA Grapalat"/>
          <w:b/>
          <w:bCs/>
          <w:lang w:val="hy-AM"/>
        </w:rPr>
        <w:t xml:space="preserve">ՀԱՅՏԱՐԱՐԱՏՈՒ ՊԱՇՏՈՆԱՏԱՐ ԱՆՁԻ ՀԱՅՏԱՐԱՐԱԳՐՈՒՄ ՆԵՐԱՌՎԱԾ ՀՐԱՊԱՐԱԿՄԱՆ (ՏՐԱՄԱԴՐՄԱՆ) ԵՆԹԱԿԱ ՏՎՅԱԼՆԵՐԻ ՑԱՆԿԸ ՍԱՀՄԱՆԵԼՈՒ </w:t>
      </w:r>
      <w:r w:rsidRPr="0060443F">
        <w:rPr>
          <w:rFonts w:ascii="GHEA Grapalat" w:hAnsi="GHEA Grapalat"/>
          <w:b/>
          <w:bCs/>
        </w:rPr>
        <w:t xml:space="preserve">ԵՎ ՀԱՅԱՍՏԱՆԻ ՀԱՆՐԱՊԵՏՈՒԹՅԱՆ ԿԱՌԱՎԱՐՈՒԹՅԱՆ 2011 ԹՎԱԿԱՆԻ ԴԵԿՏԵՄԲԵՐԻ 15-Ի N 1835-Ն ՈՐՈՇՈՒՄՆ ՈՒԺԸ ԿՈՐՑՐԱԾ ՃԱՆԱՉԵԼՈՒ </w:t>
      </w:r>
      <w:r w:rsidRPr="0060443F">
        <w:rPr>
          <w:rFonts w:ascii="GHEA Grapalat" w:hAnsi="GHEA Grapalat"/>
          <w:b/>
          <w:bCs/>
          <w:lang w:val="hy-AM"/>
        </w:rPr>
        <w:t>ՄԱՍԻՆ</w:t>
      </w:r>
      <w:r w:rsidRPr="0060443F">
        <w:rPr>
          <w:rStyle w:val="Strong"/>
          <w:rFonts w:ascii="GHEA Grapalat" w:hAnsi="GHEA Grapalat" w:cs="Sylfaen"/>
          <w:noProof/>
          <w:color w:val="000000"/>
          <w:shd w:val="clear" w:color="auto" w:fill="FFFFFF"/>
          <w:lang w:val="hy-AM"/>
        </w:rPr>
        <w:t></w:t>
      </w:r>
      <w:r>
        <w:rPr>
          <w:rStyle w:val="Strong"/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="00234B02" w:rsidRPr="00B67CE4">
        <w:rPr>
          <w:rFonts w:ascii="GHEA Grapalat" w:hAnsi="GHEA Grapalat"/>
          <w:b/>
          <w:noProof/>
          <w:lang w:val="hy-AM"/>
        </w:rPr>
        <w:t>ՀԱՅԱՍՏԱՆԻ ՀԱՆՐԱՊԵՏՈՒԹՅԱՆ ԿԱՌԱՎԱՐՈՒԹՅԱՆ ՈՐՈՇՄԱՆ ԸՆԴՈՒՆՄԱՆ</w:t>
      </w:r>
    </w:p>
    <w:p w:rsidR="00B0723D" w:rsidRDefault="00B0723D" w:rsidP="00B0723D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noProof/>
          <w:color w:val="000000"/>
        </w:rPr>
      </w:pPr>
    </w:p>
    <w:p w:rsidR="00B0723D" w:rsidRPr="00B0723D" w:rsidRDefault="00B0723D" w:rsidP="00B0723D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noProof/>
          <w:color w:val="000000"/>
        </w:rPr>
      </w:pPr>
    </w:p>
    <w:p w:rsidR="00BE71A2" w:rsidRPr="00B0723D" w:rsidRDefault="00BE71A2" w:rsidP="00B67C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noProof/>
          <w:u w:val="single"/>
          <w:lang w:val="hy-AM"/>
        </w:rPr>
      </w:pPr>
      <w:r w:rsidRPr="00B67CE4">
        <w:rPr>
          <w:rFonts w:ascii="GHEA Grapalat" w:hAnsi="GHEA Grapalat"/>
          <w:b/>
          <w:noProof/>
          <w:u w:val="single"/>
          <w:lang w:val="hy-AM"/>
        </w:rPr>
        <w:t>Ընթացիկ իրավիճակը և իրավական ակտի ընդունման անհրաժեշտությունը</w:t>
      </w:r>
    </w:p>
    <w:p w:rsidR="00B66225" w:rsidRPr="00012AD8" w:rsidRDefault="00D47566" w:rsidP="00F84DFA">
      <w:pPr>
        <w:shd w:val="clear" w:color="auto" w:fill="FFFFFF"/>
        <w:spacing w:line="360" w:lineRule="auto"/>
        <w:ind w:firstLine="426"/>
        <w:jc w:val="both"/>
        <w:rPr>
          <w:rStyle w:val="Strong"/>
          <w:rFonts w:ascii="GHEA Grapalat" w:hAnsi="GHEA Grapalat" w:cs="Sylfaen"/>
          <w:noProof/>
          <w:color w:val="000000"/>
          <w:shd w:val="clear" w:color="auto" w:fill="FFFFFF"/>
          <w:lang w:val="hy-AM"/>
        </w:rPr>
      </w:pPr>
      <w:r w:rsidRPr="00B67CE4">
        <w:rPr>
          <w:rFonts w:ascii="GHEA Grapalat" w:eastAsiaTheme="minorHAnsi" w:hAnsi="GHEA Grapalat" w:cs="Sylfaen"/>
          <w:noProof/>
          <w:lang w:val="hy-AM"/>
        </w:rPr>
        <w:t xml:space="preserve">2018 թվականի մարտի 23-ին ընդունվել է «Հանրային ծառայության մասին» </w:t>
      </w:r>
      <w:r w:rsidRPr="00B0723D">
        <w:rPr>
          <w:rFonts w:ascii="GHEA Grapalat" w:eastAsiaTheme="minorHAnsi" w:hAnsi="GHEA Grapalat" w:cs="Sylfaen"/>
          <w:noProof/>
          <w:lang w:val="hy-AM"/>
        </w:rPr>
        <w:t xml:space="preserve">Հայաստանի </w:t>
      </w:r>
      <w:r w:rsidR="007C48B5" w:rsidRPr="00B0723D">
        <w:rPr>
          <w:rFonts w:ascii="GHEA Grapalat" w:eastAsiaTheme="minorHAnsi" w:hAnsi="GHEA Grapalat" w:cs="Sylfaen"/>
          <w:noProof/>
          <w:lang w:val="hy-AM"/>
        </w:rPr>
        <w:t>Հ</w:t>
      </w:r>
      <w:r w:rsidRPr="00B0723D">
        <w:rPr>
          <w:rFonts w:ascii="GHEA Grapalat" w:eastAsiaTheme="minorHAnsi" w:hAnsi="GHEA Grapalat" w:cs="Sylfaen"/>
          <w:noProof/>
          <w:lang w:val="hy-AM"/>
        </w:rPr>
        <w:t xml:space="preserve">անրապետության </w:t>
      </w:r>
      <w:r w:rsidRPr="00B67CE4">
        <w:rPr>
          <w:rFonts w:ascii="GHEA Grapalat" w:eastAsiaTheme="minorHAnsi" w:hAnsi="GHEA Grapalat" w:cs="Sylfaen"/>
          <w:noProof/>
          <w:lang w:val="hy-AM"/>
        </w:rPr>
        <w:t>օրենքը</w:t>
      </w:r>
      <w:r w:rsidRPr="00B0723D">
        <w:rPr>
          <w:rFonts w:ascii="GHEA Grapalat" w:eastAsiaTheme="minorHAnsi" w:hAnsi="GHEA Grapalat" w:cs="Sylfaen"/>
          <w:noProof/>
          <w:lang w:val="hy-AM"/>
        </w:rPr>
        <w:t xml:space="preserve"> </w:t>
      </w:r>
      <w:r w:rsidRPr="00B0723D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Pr="00B0723D">
        <w:rPr>
          <w:rFonts w:ascii="GHEA Grapalat" w:hAnsi="GHEA Grapalat" w:cs="Sylfaen"/>
          <w:color w:val="000000"/>
          <w:shd w:val="clear" w:color="auto" w:fill="FFFFFF"/>
          <w:lang w:val="hy-AM"/>
        </w:rPr>
        <w:t>ՀՕ</w:t>
      </w:r>
      <w:r w:rsidRPr="00B0723D">
        <w:rPr>
          <w:rFonts w:ascii="GHEA Grapalat" w:hAnsi="GHEA Grapalat"/>
          <w:color w:val="000000"/>
          <w:shd w:val="clear" w:color="auto" w:fill="FFFFFF"/>
          <w:lang w:val="hy-AM"/>
        </w:rPr>
        <w:t>-206-</w:t>
      </w:r>
      <w:r w:rsidRPr="00B0723D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B0723D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B67CE4">
        <w:rPr>
          <w:rFonts w:ascii="GHEA Grapalat" w:eastAsiaTheme="minorHAnsi" w:hAnsi="GHEA Grapalat" w:cs="Sylfaen"/>
          <w:noProof/>
          <w:lang w:val="hy-AM"/>
        </w:rPr>
        <w:t>, որով ամբողջությամբ վերանայվել է հանրային ծառայության համակարգը, բարեփոխվել են կոռուպցիայի կանխարգելման կարևորագույն տարրեր հանդիսացող հայտարարագրման, շահերի բախման, անհամատեղելության պահանջների, այլ սահմանափակումների,  բարեվարքության կառուցակարգերը:</w:t>
      </w:r>
      <w:r w:rsidRPr="00B0723D">
        <w:rPr>
          <w:rFonts w:ascii="GHEA Grapalat" w:eastAsiaTheme="minorHAnsi" w:hAnsi="GHEA Grapalat" w:cs="Sylfaen"/>
          <w:noProof/>
          <w:lang w:val="hy-AM"/>
        </w:rPr>
        <w:t xml:space="preserve"> </w:t>
      </w:r>
      <w:r w:rsidRPr="00B67CE4">
        <w:rPr>
          <w:rFonts w:ascii="GHEA Grapalat" w:eastAsiaTheme="minorHAnsi" w:hAnsi="GHEA Grapalat" w:cs="Sylfaen"/>
          <w:noProof/>
          <w:lang w:val="hy-AM"/>
        </w:rPr>
        <w:t xml:space="preserve">Բարեվարքության համակարգի տրամաբանական շարունակությունն է հանդիսանում հայտարարագրման համակարգը: </w:t>
      </w:r>
      <w:r w:rsidRPr="00B67CE4">
        <w:rPr>
          <w:rFonts w:ascii="GHEA Grapalat" w:hAnsi="GHEA Grapalat" w:cs="Sylfaen"/>
          <w:noProof/>
          <w:lang w:val="hy-AM"/>
        </w:rPr>
        <w:t>Կոռուպցիայի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կանխարգելման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 xml:space="preserve">գործում չափազանց կարևորվում է 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հանրային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ծառայության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մեջ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գտնվող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անձանց</w:t>
      </w:r>
      <w:r w:rsidRPr="00B67CE4">
        <w:rPr>
          <w:rFonts w:ascii="GHEA Grapalat" w:hAnsi="GHEA Grapalat"/>
          <w:noProof/>
          <w:lang w:val="hy-AM"/>
        </w:rPr>
        <w:t xml:space="preserve">, </w:t>
      </w:r>
      <w:r w:rsidRPr="00B67CE4">
        <w:rPr>
          <w:rFonts w:ascii="GHEA Grapalat" w:hAnsi="GHEA Grapalat" w:cs="Sylfaen"/>
          <w:noProof/>
          <w:lang w:val="hy-AM"/>
        </w:rPr>
        <w:t>նրանց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ընտանիքի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անդամների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գործունեության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և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ունեցվածքի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նկատմամբ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իրական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հանրային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վերահսկողության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իրականացման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համար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համարժեք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թափանցիկության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և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հաշվետվողականության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մեխանիզմների</w:t>
      </w:r>
      <w:r w:rsidRPr="00B67CE4">
        <w:rPr>
          <w:rFonts w:ascii="GHEA Grapalat" w:hAnsi="GHEA Grapalat"/>
          <w:noProof/>
          <w:lang w:val="hy-AM"/>
        </w:rPr>
        <w:t xml:space="preserve"> </w:t>
      </w:r>
      <w:r w:rsidRPr="00B67CE4">
        <w:rPr>
          <w:rFonts w:ascii="GHEA Grapalat" w:hAnsi="GHEA Grapalat" w:cs="Sylfaen"/>
          <w:noProof/>
          <w:lang w:val="hy-AM"/>
        </w:rPr>
        <w:t>ստեղծումը։</w:t>
      </w:r>
      <w:r w:rsidRPr="00B0723D">
        <w:rPr>
          <w:rFonts w:ascii="GHEA Grapalat" w:eastAsiaTheme="minorHAnsi" w:hAnsi="GHEA Grapalat" w:cs="Sylfaen"/>
          <w:noProof/>
          <w:lang w:val="hy-AM"/>
        </w:rPr>
        <w:t xml:space="preserve"> </w:t>
      </w:r>
      <w:r w:rsidR="00B66225" w:rsidRPr="00B66225">
        <w:rPr>
          <w:rFonts w:ascii="GHEA Grapalat" w:eastAsiaTheme="minorHAnsi" w:hAnsi="GHEA Grapalat" w:cs="Sylfaen"/>
          <w:noProof/>
          <w:lang w:val="hy-AM"/>
        </w:rPr>
        <w:t>Հայաստանի Հանրապետության կառավարության</w:t>
      </w:r>
      <w:r w:rsidR="00F84DFA" w:rsidRPr="00F84DFA">
        <w:rPr>
          <w:rFonts w:ascii="GHEA Grapalat" w:eastAsiaTheme="minorHAnsi" w:hAnsi="GHEA Grapalat" w:cs="Sylfaen"/>
          <w:noProof/>
          <w:lang w:val="hy-AM"/>
        </w:rPr>
        <w:t>՝</w:t>
      </w:r>
      <w:r w:rsidR="00B66225" w:rsidRPr="00B66225">
        <w:rPr>
          <w:rFonts w:ascii="GHEA Grapalat" w:eastAsiaTheme="minorHAnsi" w:hAnsi="GHEA Grapalat" w:cs="Sylfaen"/>
          <w:noProof/>
          <w:lang w:val="hy-AM"/>
        </w:rPr>
        <w:t xml:space="preserve"> 2020 թվականի հունվարի 30-ի </w:t>
      </w:r>
      <w:r w:rsidR="00B66225">
        <w:rPr>
          <w:rFonts w:ascii="GHEA Grapalat" w:eastAsiaTheme="minorHAnsi" w:hAnsi="GHEA Grapalat" w:cs="Sylfaen"/>
          <w:noProof/>
          <w:lang w:val="hy-AM"/>
        </w:rPr>
        <w:t></w:t>
      </w:r>
      <w:r w:rsidR="00012AD8" w:rsidRP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>Հ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 xml:space="preserve">այտարարատու պաշտոնատար անձի գույքի, եկամուտների </w:t>
      </w:r>
      <w:r w:rsidR="00012AD8" w:rsidRP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>և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 xml:space="preserve"> 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hy-AM"/>
        </w:rPr>
        <w:t xml:space="preserve">շահերի, </w:t>
      </w:r>
      <w:r w:rsid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hy-AM"/>
        </w:rPr>
        <w:t xml:space="preserve">նրա ընտանիքի անդամների գույքի </w:t>
      </w:r>
      <w:r w:rsidR="00012AD8" w:rsidRP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hy-AM"/>
        </w:rPr>
        <w:t>և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hy-AM"/>
        </w:rPr>
        <w:t xml:space="preserve"> եկամուտների տարեկան հայտարարագրի ու  հայտարարատու պաշտոնատար անձի՝ 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>պաշտոնեական   պարտականություններն   ստանձնելու  կամ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 xml:space="preserve"> 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2"/>
          <w:shd w:val="clear" w:color="auto" w:fill="FFFFFF"/>
          <w:lang w:val="hy-AM"/>
        </w:rPr>
        <w:t xml:space="preserve">պաշտոնեական պարտականությունները դադարեցնելու օրվա 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 xml:space="preserve">դրությամբ  առկա   գույքի,  եկամուտների </w:t>
      </w:r>
      <w:r w:rsidR="00012AD8" w:rsidRP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>և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 xml:space="preserve"> շահերի,  նրա 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10"/>
          <w:shd w:val="clear" w:color="auto" w:fill="FFFFFF"/>
          <w:lang w:val="hy-AM"/>
        </w:rPr>
        <w:t xml:space="preserve">ընտանիքի անդամների գույքի </w:t>
      </w:r>
      <w:r w:rsidR="00012AD8" w:rsidRP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10"/>
          <w:shd w:val="clear" w:color="auto" w:fill="FFFFFF"/>
          <w:lang w:val="hy-AM"/>
        </w:rPr>
        <w:t>և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10"/>
          <w:shd w:val="clear" w:color="auto" w:fill="FFFFFF"/>
          <w:lang w:val="hy-AM"/>
        </w:rPr>
        <w:t xml:space="preserve"> եկամուտների հայտարարագրի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 xml:space="preserve"> </w:t>
      </w:r>
      <w:r w:rsidR="00F84DFA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>օրինակելի ձ</w:t>
      </w:r>
      <w:r w:rsidR="00F84DFA" w:rsidRPr="00F84DFA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>և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 xml:space="preserve">երը սահմանելու </w:t>
      </w:r>
      <w:r w:rsidR="00F84DFA" w:rsidRPr="00F84DFA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>և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2"/>
          <w:shd w:val="clear" w:color="auto" w:fill="FFFFFF"/>
          <w:lang w:val="hy-AM"/>
        </w:rPr>
        <w:t xml:space="preserve"> </w:t>
      </w:r>
      <w:r w:rsidR="00F84DFA" w:rsidRPr="00F84DFA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hy-AM"/>
        </w:rPr>
        <w:t>Հ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fr-FR"/>
        </w:rPr>
        <w:t>այաստանի</w:t>
      </w:r>
      <w:r w:rsidR="00B66225" w:rsidRPr="00B66225">
        <w:rPr>
          <w:rStyle w:val="Strong"/>
          <w:rFonts w:ascii="GHEA Grapalat" w:hAnsi="GHEA Grapalat" w:cs="Arial Armenian"/>
          <w:b w:val="0"/>
          <w:bCs w:val="0"/>
          <w:noProof/>
          <w:color w:val="000000"/>
          <w:spacing w:val="-8"/>
          <w:shd w:val="clear" w:color="auto" w:fill="FFFFFF"/>
          <w:lang w:val="fr-FR"/>
        </w:rPr>
        <w:t xml:space="preserve"> </w:t>
      </w:r>
      <w:r w:rsidR="00F84DFA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fr-FR"/>
        </w:rPr>
        <w:t>Հ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fr-FR"/>
        </w:rPr>
        <w:t>անրա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fr-FR"/>
        </w:rPr>
        <w:softHyphen/>
        <w:t>պե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hy-AM"/>
        </w:rPr>
        <w:softHyphen/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fr-FR"/>
        </w:rPr>
        <w:t>տու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8"/>
          <w:shd w:val="clear" w:color="auto" w:fill="FFFFFF"/>
          <w:lang w:val="fr-FR"/>
        </w:rPr>
        <w:softHyphen/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fr-FR"/>
        </w:rPr>
        <w:t xml:space="preserve">թյան 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hy-AM"/>
        </w:rPr>
        <w:lastRenderedPageBreak/>
        <w:t xml:space="preserve">կառավարության 2011 թվականի դեկտեմբերի 15-ի </w:t>
      </w:r>
      <w:r w:rsidR="00F84DFA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hy-AM"/>
        </w:rPr>
        <w:t>N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pacing w:val="-4"/>
          <w:shd w:val="clear" w:color="auto" w:fill="FFFFFF"/>
          <w:lang w:val="hy-AM"/>
        </w:rPr>
        <w:t xml:space="preserve"> 1819-ն </w:t>
      </w:r>
      <w:r w:rsidR="00B66225" w:rsidRPr="00B66225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>որոշումն ուժը կորցրած ճանաչելու մասին</w:t>
      </w:r>
      <w:r w:rsidR="00012AD8">
        <w:rPr>
          <w:rFonts w:ascii="GHEA Grapalat" w:eastAsiaTheme="minorHAnsi" w:hAnsi="GHEA Grapalat" w:cs="Sylfaen"/>
          <w:noProof/>
          <w:lang w:val="hy-AM"/>
        </w:rPr>
        <w:t></w:t>
      </w:r>
      <w:r w:rsidR="00012AD8" w:rsidRPr="00012AD8">
        <w:rPr>
          <w:rFonts w:ascii="GHEA Grapalat" w:eastAsiaTheme="minorHAnsi" w:hAnsi="GHEA Grapalat" w:cs="Sylfaen"/>
          <w:noProof/>
          <w:lang w:val="hy-AM"/>
        </w:rPr>
        <w:t xml:space="preserve"> N 102-Ն </w:t>
      </w:r>
      <w:r w:rsidR="00F84DFA">
        <w:rPr>
          <w:rFonts w:ascii="GHEA Grapalat" w:eastAsiaTheme="minorHAnsi" w:hAnsi="GHEA Grapalat" w:cs="Sylfaen"/>
          <w:noProof/>
          <w:lang w:val="hy-AM"/>
        </w:rPr>
        <w:t>որոշմամ</w:t>
      </w:r>
      <w:r w:rsidR="00F84DFA" w:rsidRPr="00F84DFA">
        <w:rPr>
          <w:rFonts w:ascii="GHEA Grapalat" w:eastAsiaTheme="minorHAnsi" w:hAnsi="GHEA Grapalat" w:cs="Sylfaen"/>
          <w:noProof/>
          <w:lang w:val="hy-AM"/>
        </w:rPr>
        <w:t>բ</w:t>
      </w:r>
      <w:r w:rsidR="00012AD8" w:rsidRPr="00012AD8">
        <w:rPr>
          <w:rFonts w:ascii="GHEA Grapalat" w:eastAsiaTheme="minorHAnsi" w:hAnsi="GHEA Grapalat" w:cs="Sylfaen"/>
          <w:noProof/>
          <w:lang w:val="hy-AM"/>
        </w:rPr>
        <w:t xml:space="preserve"> հայտարարագրման ենթակա տվյալները համապատասխանեցվեցին գործող օրենս</w:t>
      </w:r>
      <w:r w:rsidR="00F84DFA" w:rsidRPr="00F84DFA">
        <w:rPr>
          <w:rFonts w:ascii="GHEA Grapalat" w:eastAsiaTheme="minorHAnsi" w:hAnsi="GHEA Grapalat" w:cs="Sylfaen"/>
          <w:noProof/>
          <w:lang w:val="hy-AM"/>
        </w:rPr>
        <w:t>դ</w:t>
      </w:r>
      <w:r w:rsidR="00012AD8" w:rsidRPr="00012AD8">
        <w:rPr>
          <w:rFonts w:ascii="GHEA Grapalat" w:eastAsiaTheme="minorHAnsi" w:hAnsi="GHEA Grapalat" w:cs="Sylfaen"/>
          <w:noProof/>
          <w:lang w:val="hy-AM"/>
        </w:rPr>
        <w:t xml:space="preserve">րական կարգավորումներին: Ուստի, </w:t>
      </w:r>
      <w:r w:rsidR="00012AD8" w:rsidRPr="00012AD8">
        <w:rPr>
          <w:rFonts w:ascii="GHEA Grapalat" w:hAnsi="GHEA Grapalat"/>
          <w:lang w:val="hy-AM"/>
        </w:rPr>
        <w:t>Հ</w:t>
      </w:r>
      <w:r w:rsidR="00012AD8">
        <w:rPr>
          <w:rFonts w:ascii="GHEA Grapalat" w:hAnsi="GHEA Grapalat"/>
          <w:lang w:val="hy-AM"/>
        </w:rPr>
        <w:t xml:space="preserve">այաստանի </w:t>
      </w:r>
      <w:r w:rsidR="00012AD8" w:rsidRPr="00012AD8">
        <w:rPr>
          <w:rFonts w:ascii="GHEA Grapalat" w:hAnsi="GHEA Grapalat"/>
          <w:lang w:val="hy-AM"/>
        </w:rPr>
        <w:t>Հանրապետության կառավարության</w:t>
      </w:r>
      <w:r w:rsidR="00F84DFA" w:rsidRPr="00F84DFA">
        <w:rPr>
          <w:rFonts w:ascii="GHEA Grapalat" w:hAnsi="GHEA Grapalat"/>
          <w:lang w:val="hy-AM"/>
        </w:rPr>
        <w:t>՝</w:t>
      </w:r>
      <w:r w:rsidR="00012AD8" w:rsidRPr="00012AD8">
        <w:rPr>
          <w:rFonts w:ascii="GHEA Grapalat" w:hAnsi="GHEA Grapalat"/>
          <w:lang w:val="hy-AM"/>
        </w:rPr>
        <w:t xml:space="preserve"> 2011 թվականի դեկտեմբերի 15-ի N</w:t>
      </w:r>
      <w:r w:rsidR="00012AD8">
        <w:rPr>
          <w:rFonts w:ascii="GHEA Grapalat" w:hAnsi="GHEA Grapalat"/>
          <w:lang w:val="hy-AM"/>
        </w:rPr>
        <w:t xml:space="preserve"> 1835-ն որոշ</w:t>
      </w:r>
      <w:r w:rsidR="00012AD8" w:rsidRPr="00012AD8">
        <w:rPr>
          <w:rFonts w:ascii="GHEA Grapalat" w:hAnsi="GHEA Grapalat"/>
          <w:lang w:val="hy-AM"/>
        </w:rPr>
        <w:t>ման հավելվածող սահմանվող</w:t>
      </w:r>
      <w:r w:rsidR="00012AD8" w:rsidRPr="00012AD8">
        <w:rPr>
          <w:rFonts w:ascii="GHEA Grapalat" w:hAnsi="GHEA Grapalat"/>
          <w:b/>
          <w:bCs/>
          <w:lang w:val="hy-AM"/>
        </w:rPr>
        <w:t xml:space="preserve"> </w:t>
      </w:r>
      <w:r w:rsidR="00012AD8" w:rsidRPr="00012AD8">
        <w:rPr>
          <w:rFonts w:ascii="GHEA Grapalat" w:hAnsi="GHEA Grapalat"/>
          <w:lang w:val="hy-AM"/>
        </w:rPr>
        <w:t>հայտարարագրում ներառված հրապարակման (տրամադրման) ենթակա տվյալների ցանկը չի համապատսխանում հայտարարագրման ենթակա տվյալներին:</w:t>
      </w:r>
    </w:p>
    <w:p w:rsidR="00BE71A2" w:rsidRPr="00B0723D" w:rsidRDefault="00D47566" w:rsidP="00012AD8">
      <w:pPr>
        <w:spacing w:line="360" w:lineRule="auto"/>
        <w:ind w:firstLine="720"/>
        <w:jc w:val="both"/>
        <w:rPr>
          <w:rFonts w:ascii="GHEA Grapalat" w:hAnsi="GHEA Grapalat"/>
          <w:b/>
          <w:noProof/>
          <w:u w:val="single"/>
          <w:lang w:val="hy-AM"/>
        </w:rPr>
      </w:pPr>
      <w:r w:rsidRPr="00B0723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BE71A2" w:rsidRPr="00B0723D" w:rsidRDefault="00BE71A2" w:rsidP="00B67C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noProof/>
          <w:color w:val="000000"/>
          <w:u w:val="single"/>
          <w:shd w:val="clear" w:color="auto" w:fill="FFFFFF"/>
          <w:lang w:val="hy-AM"/>
        </w:rPr>
      </w:pPr>
      <w:r w:rsidRPr="00B67CE4">
        <w:rPr>
          <w:rFonts w:ascii="GHEA Grapalat" w:hAnsi="GHEA Grapalat"/>
          <w:b/>
          <w:noProof/>
          <w:color w:val="000000"/>
          <w:u w:val="single"/>
          <w:shd w:val="clear" w:color="auto" w:fill="FFFFFF"/>
          <w:lang w:val="hy-AM"/>
        </w:rPr>
        <w:t>Առաջարկվող կարգավորման բնույթը</w:t>
      </w:r>
    </w:p>
    <w:p w:rsidR="00012AD8" w:rsidRPr="00012AD8" w:rsidRDefault="00012AD8" w:rsidP="00012AD8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></w:t>
      </w:r>
      <w:r w:rsidRPr="0060443F">
        <w:rPr>
          <w:rFonts w:ascii="GHEA Grapalat" w:hAnsi="GHEA Grapalat"/>
          <w:lang w:val="hy-AM"/>
        </w:rPr>
        <w:t>Հայտարարատու պաշտոնատար անձի հայտարարագրում ներառված հրապարակման (տրամադրման) ենթա</w:t>
      </w:r>
      <w:r w:rsidR="00F84DFA">
        <w:rPr>
          <w:rFonts w:ascii="GHEA Grapalat" w:hAnsi="GHEA Grapalat"/>
          <w:lang w:val="hy-AM"/>
        </w:rPr>
        <w:t xml:space="preserve">կա տվյալների ցանկը սահմանելու </w:t>
      </w:r>
      <w:r w:rsidR="00F84DFA" w:rsidRPr="00F84DFA">
        <w:rPr>
          <w:rFonts w:ascii="GHEA Grapalat" w:hAnsi="GHEA Grapalat"/>
          <w:lang w:val="hy-AM"/>
        </w:rPr>
        <w:t>և</w:t>
      </w:r>
      <w:r w:rsidR="00F84DFA">
        <w:rPr>
          <w:rFonts w:ascii="GHEA Grapalat" w:hAnsi="GHEA Grapalat"/>
          <w:lang w:val="hy-AM"/>
        </w:rPr>
        <w:t xml:space="preserve"> </w:t>
      </w:r>
      <w:r w:rsidR="00F84DFA" w:rsidRPr="00F84DFA">
        <w:rPr>
          <w:rFonts w:ascii="GHEA Grapalat" w:hAnsi="GHEA Grapalat"/>
          <w:lang w:val="hy-AM"/>
        </w:rPr>
        <w:t>Հ</w:t>
      </w:r>
      <w:r w:rsidR="00F84DFA">
        <w:rPr>
          <w:rFonts w:ascii="GHEA Grapalat" w:hAnsi="GHEA Grapalat"/>
          <w:lang w:val="hy-AM"/>
        </w:rPr>
        <w:t xml:space="preserve">այաստանի </w:t>
      </w:r>
      <w:r w:rsidR="00F84DFA" w:rsidRPr="00F84DFA">
        <w:rPr>
          <w:rFonts w:ascii="GHEA Grapalat" w:hAnsi="GHEA Grapalat"/>
          <w:lang w:val="hy-AM"/>
        </w:rPr>
        <w:t>Հ</w:t>
      </w:r>
      <w:r w:rsidRPr="0060443F">
        <w:rPr>
          <w:rFonts w:ascii="GHEA Grapalat" w:hAnsi="GHEA Grapalat"/>
          <w:lang w:val="hy-AM"/>
        </w:rPr>
        <w:t xml:space="preserve">անրապետության կառավարության 2011 թվականի դեկտեմբերի 15-ի </w:t>
      </w:r>
      <w:r w:rsidRPr="00012AD8">
        <w:rPr>
          <w:rFonts w:ascii="GHEA Grapalat" w:hAnsi="GHEA Grapalat"/>
          <w:lang w:val="hy-AM"/>
        </w:rPr>
        <w:t>N</w:t>
      </w:r>
      <w:r w:rsidRPr="0060443F">
        <w:rPr>
          <w:rFonts w:ascii="GHEA Grapalat" w:hAnsi="GHEA Grapalat"/>
          <w:lang w:val="hy-AM"/>
        </w:rPr>
        <w:t xml:space="preserve"> 1835-ն որոշումն ուժը կորցրած ճանաչելու մասին</w:t>
      </w:r>
      <w:r w:rsidRPr="00012AD8">
        <w:rPr>
          <w:rStyle w:val="Strong"/>
          <w:rFonts w:ascii="GHEA Grapalat" w:hAnsi="GHEA Grapalat" w:cs="Sylfaen"/>
          <w:b w:val="0"/>
          <w:bCs w:val="0"/>
          <w:noProof/>
          <w:color w:val="000000"/>
          <w:shd w:val="clear" w:color="auto" w:fill="FFFFFF"/>
          <w:lang w:val="hy-AM"/>
        </w:rPr>
        <w:t></w:t>
      </w:r>
      <w:r w:rsidR="009737BE" w:rsidRPr="00B0723D">
        <w:rPr>
          <w:rStyle w:val="Strong"/>
          <w:rFonts w:ascii="GHEA Grapalat" w:hAnsi="GHEA Grapalat" w:cs="Sylfaen"/>
          <w:b w:val="0"/>
          <w:noProof/>
          <w:color w:val="000000"/>
          <w:shd w:val="clear" w:color="auto" w:fill="FFFFFF"/>
          <w:lang w:val="hy-AM"/>
        </w:rPr>
        <w:t xml:space="preserve"> </w:t>
      </w:r>
      <w:r w:rsidR="00F00431" w:rsidRPr="00B67CE4">
        <w:rPr>
          <w:rFonts w:ascii="GHEA Grapalat" w:hAnsi="GHEA Grapalat"/>
          <w:noProof/>
          <w:lang w:val="hy-AM"/>
        </w:rPr>
        <w:t>Հայաստանի Հանրապետության կառավարության որոշման</w:t>
      </w:r>
      <w:r w:rsidR="00F00431" w:rsidRPr="00B67CE4">
        <w:rPr>
          <w:rFonts w:ascii="GHEA Grapalat" w:hAnsi="GHEA Grapalat"/>
          <w:i/>
          <w:noProof/>
          <w:color w:val="000000"/>
          <w:shd w:val="clear" w:color="auto" w:fill="FFFFFF"/>
          <w:lang w:val="hy-AM"/>
        </w:rPr>
        <w:t xml:space="preserve"> </w:t>
      </w:r>
      <w:r w:rsidR="00F00431" w:rsidRPr="00B67CE4">
        <w:rPr>
          <w:rFonts w:ascii="GHEA Grapalat" w:hAnsi="GHEA Grapalat"/>
          <w:noProof/>
          <w:lang w:val="hy-AM"/>
        </w:rPr>
        <w:t>նախագծ</w:t>
      </w:r>
      <w:r w:rsidR="00F00431" w:rsidRPr="00B0723D">
        <w:rPr>
          <w:rFonts w:ascii="GHEA Grapalat" w:hAnsi="GHEA Grapalat"/>
          <w:noProof/>
          <w:lang w:val="hy-AM"/>
        </w:rPr>
        <w:t>ով</w:t>
      </w:r>
      <w:r w:rsidR="00290A7C" w:rsidRPr="00B0723D">
        <w:rPr>
          <w:rFonts w:ascii="GHEA Grapalat" w:hAnsi="GHEA Grapalat"/>
          <w:noProof/>
          <w:lang w:val="hy-AM"/>
        </w:rPr>
        <w:t xml:space="preserve"> (այսուհետ՝ Նախագիծ)</w:t>
      </w:r>
      <w:r w:rsidR="00F00431" w:rsidRPr="00B0723D">
        <w:rPr>
          <w:rFonts w:ascii="GHEA Grapalat" w:hAnsi="GHEA Grapalat"/>
          <w:noProof/>
          <w:lang w:val="hy-AM"/>
        </w:rPr>
        <w:t xml:space="preserve"> առաջարկվում է</w:t>
      </w:r>
      <w:r w:rsidR="00F00431" w:rsidRPr="00B0723D">
        <w:rPr>
          <w:rFonts w:ascii="GHEA Grapalat" w:hAnsi="GHEA Grapalat"/>
          <w:color w:val="000000"/>
          <w:lang w:val="hy-AM"/>
        </w:rPr>
        <w:t xml:space="preserve"> </w:t>
      </w:r>
      <w:r w:rsidRPr="00012AD8">
        <w:rPr>
          <w:rFonts w:ascii="GHEA Grapalat" w:hAnsi="GHEA Grapalat"/>
          <w:color w:val="000000"/>
          <w:lang w:val="hy-AM"/>
        </w:rPr>
        <w:t xml:space="preserve">սահմանել </w:t>
      </w:r>
      <w:r w:rsidRPr="00012AD8">
        <w:rPr>
          <w:rFonts w:ascii="GHEA Grapalat" w:hAnsi="GHEA Grapalat"/>
          <w:lang w:val="hy-AM"/>
        </w:rPr>
        <w:t>հայտարարատու պաշտոնատար անձի հայտարարագրում ներառված հրապարակման (տրամադրման) ենթակա տվյալներ</w:t>
      </w:r>
      <w:r w:rsidRPr="00FC7E2C">
        <w:rPr>
          <w:rFonts w:ascii="GHEA Grapalat" w:hAnsi="GHEA Grapalat"/>
          <w:lang w:val="hy-AM"/>
        </w:rPr>
        <w:t xml:space="preserve">ի ցանկը՝ համաձայն </w:t>
      </w:r>
      <w:r w:rsidRPr="00012AD8">
        <w:rPr>
          <w:rFonts w:ascii="GHEA Grapalat" w:hAnsi="GHEA Grapalat"/>
          <w:lang w:val="hy-AM"/>
        </w:rPr>
        <w:t xml:space="preserve">հավելվածի: </w:t>
      </w:r>
    </w:p>
    <w:p w:rsidR="00012AD8" w:rsidRPr="00012AD8" w:rsidRDefault="00012AD8" w:rsidP="009D44BA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012AD8">
        <w:rPr>
          <w:rFonts w:ascii="GHEA Grapalat" w:hAnsi="GHEA Grapalat"/>
          <w:lang w:val="hy-AM"/>
        </w:rPr>
        <w:t>Միևնույն ժամանակ</w:t>
      </w:r>
      <w:r w:rsidR="009D44BA" w:rsidRPr="009D44BA">
        <w:rPr>
          <w:rFonts w:ascii="GHEA Grapalat" w:hAnsi="GHEA Grapalat"/>
          <w:lang w:val="hy-AM"/>
        </w:rPr>
        <w:t>,</w:t>
      </w:r>
      <w:r w:rsidRPr="00012AD8">
        <w:rPr>
          <w:rFonts w:ascii="GHEA Grapalat" w:hAnsi="GHEA Grapalat"/>
          <w:lang w:val="hy-AM"/>
        </w:rPr>
        <w:t xml:space="preserve"> Նախագծով կարգավորվում է</w:t>
      </w:r>
      <w:r w:rsidR="009D44BA" w:rsidRPr="009D44BA">
        <w:rPr>
          <w:rFonts w:ascii="GHEA Grapalat" w:hAnsi="GHEA Grapalat"/>
          <w:lang w:val="hy-AM"/>
        </w:rPr>
        <w:t xml:space="preserve"> </w:t>
      </w:r>
      <w:r w:rsidR="009D44BA" w:rsidRPr="00012AD8">
        <w:rPr>
          <w:rFonts w:ascii="GHEA Grapalat" w:hAnsi="GHEA Grapalat"/>
          <w:lang w:val="hy-AM"/>
        </w:rPr>
        <w:t>անձի հայտարարագրում ներառված հրապարակման (տրամադրման) ենթակա տվյալներ</w:t>
      </w:r>
      <w:r w:rsidR="009D44BA" w:rsidRPr="009D44BA">
        <w:rPr>
          <w:rFonts w:ascii="GHEA Grapalat" w:hAnsi="GHEA Grapalat"/>
          <w:lang w:val="hy-AM"/>
        </w:rPr>
        <w:t>ի հրապարակման եղանակը, այն է՝</w:t>
      </w:r>
      <w:r w:rsidRPr="00012AD8">
        <w:rPr>
          <w:rFonts w:ascii="GHEA Grapalat" w:hAnsi="GHEA Grapalat"/>
          <w:lang w:val="hy-AM"/>
        </w:rPr>
        <w:t xml:space="preserve"> հայտարարագրում ներառված հրապարակման (տրամադրման) ենթակա տվյալներ</w:t>
      </w:r>
      <w:r w:rsidRPr="00FC7E2C">
        <w:rPr>
          <w:rFonts w:ascii="GHEA Grapalat" w:hAnsi="GHEA Grapalat"/>
          <w:lang w:val="hy-AM"/>
        </w:rPr>
        <w:t>ը</w:t>
      </w:r>
      <w:r w:rsidR="00F84DFA">
        <w:rPr>
          <w:rFonts w:ascii="GHEA Grapalat" w:hAnsi="GHEA Grapalat"/>
          <w:lang w:val="hy-AM"/>
        </w:rPr>
        <w:t xml:space="preserve"> հրապարակվ</w:t>
      </w:r>
      <w:r w:rsidR="00F84DFA" w:rsidRPr="00F84DFA">
        <w:rPr>
          <w:rFonts w:ascii="GHEA Grapalat" w:hAnsi="GHEA Grapalat"/>
          <w:lang w:val="hy-AM"/>
        </w:rPr>
        <w:t>ելու</w:t>
      </w:r>
      <w:r w:rsidRPr="00012AD8">
        <w:rPr>
          <w:rFonts w:ascii="GHEA Grapalat" w:hAnsi="GHEA Grapalat"/>
          <w:lang w:val="hy-AM"/>
        </w:rPr>
        <w:t xml:space="preserve"> են Հայաստանի Հանրապետության կառավարության</w:t>
      </w:r>
      <w:r w:rsidR="00F84DFA" w:rsidRPr="00F84DFA">
        <w:rPr>
          <w:rFonts w:ascii="GHEA Grapalat" w:hAnsi="GHEA Grapalat"/>
          <w:lang w:val="hy-AM"/>
        </w:rPr>
        <w:t>՝</w:t>
      </w:r>
      <w:r w:rsidRPr="00012AD8">
        <w:rPr>
          <w:rFonts w:ascii="GHEA Grapalat" w:hAnsi="GHEA Grapalat"/>
          <w:lang w:val="hy-AM"/>
        </w:rPr>
        <w:t xml:space="preserve"> 2020 թվականի </w:t>
      </w:r>
      <w:r w:rsidRPr="00FC7E2C">
        <w:rPr>
          <w:rFonts w:ascii="GHEA Grapalat" w:hAnsi="GHEA Grapalat"/>
          <w:lang w:val="hy-AM"/>
        </w:rPr>
        <w:t>հունվարի 30</w:t>
      </w:r>
      <w:r w:rsidRPr="00012AD8">
        <w:rPr>
          <w:rFonts w:ascii="GHEA Grapalat" w:hAnsi="GHEA Grapalat"/>
          <w:lang w:val="hy-AM"/>
        </w:rPr>
        <w:t xml:space="preserve">-ի Հայտարարատու պաշտոնատար անձի գույքի, եկամուտների և շահերի, նրա ընտանիքի անդամների գույքի և եկամուտների տարեկան հայտարարագրի ու հայտարատու պաշտոնատար անձի՝ պաշտոնեական պարտականություններն ստանձնելու կամ պաշտոնեական պարտականությունները դադարեցնելու օրվա դրությամբ առկա գույքի, եկամուտների և շահերի, նրա ընտանիքի անդամների գույքի և եկամուտների հայտարարագրի օրինակելի ձևերը սահմանելու մասին N </w:t>
      </w:r>
      <w:r w:rsidRPr="00FC7E2C">
        <w:rPr>
          <w:rFonts w:ascii="GHEA Grapalat" w:hAnsi="GHEA Grapalat"/>
          <w:lang w:val="hy-AM"/>
        </w:rPr>
        <w:t>102</w:t>
      </w:r>
      <w:r w:rsidRPr="00012AD8">
        <w:rPr>
          <w:rFonts w:ascii="GHEA Grapalat" w:hAnsi="GHEA Grapalat"/>
          <w:lang w:val="hy-AM"/>
        </w:rPr>
        <w:t>-Ն որոշմ</w:t>
      </w:r>
      <w:r w:rsidRPr="00FC7E2C">
        <w:rPr>
          <w:rFonts w:ascii="GHEA Grapalat" w:hAnsi="GHEA Grapalat"/>
          <w:lang w:val="hy-AM"/>
        </w:rPr>
        <w:t>ամբ</w:t>
      </w:r>
      <w:r w:rsidRPr="00012AD8">
        <w:rPr>
          <w:rFonts w:ascii="GHEA Grapalat" w:hAnsi="GHEA Grapalat"/>
          <w:lang w:val="hy-AM"/>
        </w:rPr>
        <w:t xml:space="preserve"> հաստատված հայտարարագրերի հրապարակման եղանակով:</w:t>
      </w:r>
    </w:p>
    <w:p w:rsidR="009737BE" w:rsidRPr="00012AD8" w:rsidRDefault="00D817D3" w:rsidP="00012AD8">
      <w:pPr>
        <w:spacing w:line="360" w:lineRule="auto"/>
        <w:ind w:firstLine="375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012AD8">
        <w:rPr>
          <w:rFonts w:ascii="GHEA Grapalat" w:hAnsi="GHEA Grapalat"/>
          <w:color w:val="000000"/>
          <w:lang w:val="hy-AM"/>
        </w:rPr>
        <w:t xml:space="preserve">Հարկ է նշել, որ Նախագծով առաջակվող կարգավորումները ժամանակավոր լուծում են, մինչ Հանրային ծառայության մասին </w:t>
      </w:r>
      <w:r w:rsidRPr="00012AD8">
        <w:rPr>
          <w:rFonts w:ascii="GHEA Grapalat" w:hAnsi="GHEA Grapalat"/>
          <w:bCs/>
          <w:color w:val="000000"/>
          <w:lang w:val="hy-AM"/>
        </w:rPr>
        <w:t xml:space="preserve"> Հայաստանի Հանրապետության օրենքում փոփոխություններ և լրացումներ կատարելու մասին ՀՀ օրենքի նախագծի ընդունումը:</w:t>
      </w:r>
    </w:p>
    <w:p w:rsidR="009737BE" w:rsidRPr="00012AD8" w:rsidRDefault="009737BE" w:rsidP="00B67C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noProof/>
          <w:color w:val="000000"/>
          <w:u w:val="single"/>
          <w:shd w:val="clear" w:color="auto" w:fill="FFFFFF"/>
          <w:lang w:val="hy-AM"/>
        </w:rPr>
      </w:pPr>
    </w:p>
    <w:p w:rsidR="00BE71A2" w:rsidRPr="00F84DFA" w:rsidRDefault="00BE71A2" w:rsidP="00B67C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b/>
          <w:noProof/>
          <w:u w:val="single"/>
          <w:lang w:val="hy-AM"/>
        </w:rPr>
      </w:pPr>
      <w:r w:rsidRPr="00B67CE4">
        <w:rPr>
          <w:rFonts w:ascii="GHEA Grapalat" w:hAnsi="GHEA Grapalat" w:cs="IRTEK Courier"/>
          <w:b/>
          <w:noProof/>
          <w:u w:val="single"/>
          <w:lang w:val="hy-AM"/>
        </w:rPr>
        <w:t>Ակնկալվող արդյունք</w:t>
      </w:r>
    </w:p>
    <w:p w:rsidR="00F84DFA" w:rsidRPr="00F84DFA" w:rsidRDefault="00290A7C" w:rsidP="00817513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84DFA">
        <w:rPr>
          <w:rFonts w:ascii="GHEA Grapalat" w:hAnsi="GHEA Grapalat"/>
          <w:color w:val="000000"/>
          <w:lang w:val="hy-AM"/>
        </w:rPr>
        <w:t>Նախագծի հավելվածով առաջարկվող</w:t>
      </w:r>
      <w:r w:rsidR="00F84DFA" w:rsidRPr="00F84DFA">
        <w:rPr>
          <w:rFonts w:ascii="GHEA Grapalat" w:hAnsi="GHEA Grapalat"/>
          <w:color w:val="000000"/>
          <w:lang w:val="hy-AM"/>
        </w:rPr>
        <w:t xml:space="preserve"> </w:t>
      </w:r>
      <w:r w:rsidR="00F84DFA" w:rsidRPr="00012AD8">
        <w:rPr>
          <w:rFonts w:ascii="GHEA Grapalat" w:hAnsi="GHEA Grapalat"/>
          <w:lang w:val="hy-AM"/>
        </w:rPr>
        <w:t>հայտարարագրում ներառված հրապարակման (տրամադրման) ենթակա տվյալներ</w:t>
      </w:r>
      <w:r w:rsidR="00F84DFA" w:rsidRPr="009D44BA">
        <w:rPr>
          <w:rFonts w:ascii="GHEA Grapalat" w:hAnsi="GHEA Grapalat"/>
          <w:lang w:val="hy-AM"/>
        </w:rPr>
        <w:t>ի</w:t>
      </w:r>
      <w:r w:rsidR="00F84DFA" w:rsidRPr="00F84DFA">
        <w:rPr>
          <w:rFonts w:ascii="GHEA Grapalat" w:hAnsi="GHEA Grapalat"/>
          <w:lang w:val="hy-AM"/>
        </w:rPr>
        <w:t xml:space="preserve"> ցանկը կապահովի հայտարարագրման համակարգի գործընթացի թափանցիկությունը և հանրային հաշվետվողականության մեխանիզմների </w:t>
      </w:r>
      <w:r w:rsidR="00817513" w:rsidRPr="00817513">
        <w:rPr>
          <w:rFonts w:ascii="GHEA Grapalat" w:hAnsi="GHEA Grapalat"/>
          <w:lang w:val="hy-AM"/>
        </w:rPr>
        <w:t>կատարելագործումը</w:t>
      </w:r>
      <w:r w:rsidR="00F84DFA" w:rsidRPr="00F84DFA">
        <w:rPr>
          <w:rFonts w:ascii="GHEA Grapalat" w:hAnsi="GHEA Grapalat"/>
          <w:lang w:val="hy-AM"/>
        </w:rPr>
        <w:t>:</w:t>
      </w:r>
    </w:p>
    <w:p w:rsidR="00CD26E1" w:rsidRPr="00F84DFA" w:rsidRDefault="00CD26E1" w:rsidP="00B0723D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sectPr w:rsidR="00CD26E1" w:rsidRPr="00F84DFA" w:rsidSect="00755523">
      <w:headerReference w:type="default" r:id="rId7"/>
      <w:footerReference w:type="even" r:id="rId8"/>
      <w:footerReference w:type="default" r:id="rId9"/>
      <w:pgSz w:w="12240" w:h="15840"/>
      <w:pgMar w:top="709" w:right="1080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FD" w:rsidRDefault="009565FD" w:rsidP="00D83884">
      <w:r>
        <w:separator/>
      </w:r>
    </w:p>
  </w:endnote>
  <w:endnote w:type="continuationSeparator" w:id="0">
    <w:p w:rsidR="009565FD" w:rsidRDefault="009565FD" w:rsidP="00D8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9E" w:rsidRDefault="00A407EE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71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489E" w:rsidRDefault="009565FD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9E" w:rsidRDefault="009565FD"/>
  <w:p w:rsidR="00E2489E" w:rsidRDefault="009565FD"/>
  <w:p w:rsidR="00E2489E" w:rsidRDefault="009565FD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FD" w:rsidRDefault="009565FD" w:rsidP="00D83884">
      <w:r>
        <w:separator/>
      </w:r>
    </w:p>
  </w:footnote>
  <w:footnote w:type="continuationSeparator" w:id="0">
    <w:p w:rsidR="009565FD" w:rsidRDefault="009565FD" w:rsidP="00D8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9E" w:rsidRPr="00264FE1" w:rsidRDefault="00BE71A2" w:rsidP="003929DF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rFonts w:ascii="Arial Armenian" w:eastAsia="SimSun" w:hAnsi="Arial Armenian" w:cs="Arial"/>
        <w:noProof/>
        <w:color w:val="FF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64FE1">
      <w:rPr>
        <w:rFonts w:ascii="Arial Armenian" w:eastAsia="SimSun" w:hAnsi="Arial Armenian" w:cs="Arial"/>
      </w:rPr>
      <w:t>²ñ¹³ñ³¹³ïáõÃÛ³Ý</w:t>
    </w:r>
    <w:r w:rsidRPr="00264FE1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</w:t>
    </w:r>
    <w:r w:rsidRPr="00943980">
      <w:rPr>
        <w:rFonts w:ascii="Arial Armenian" w:eastAsia="SimSun" w:hAnsi="Arial Armenian" w:cs="Arial"/>
        <w:sz w:val="28"/>
        <w:szCs w:val="28"/>
      </w:rPr>
      <w:t>Ü²Ê²¶ÆÌ</w:t>
    </w:r>
    <w:r w:rsidRPr="00264FE1">
      <w:rPr>
        <w:rFonts w:ascii="Arial Armenian" w:eastAsia="SimSun" w:hAnsi="Arial Armenian" w:cs="Arial"/>
        <w:lang w:val="ru-RU"/>
      </w:rPr>
      <w:t xml:space="preserve">     </w:t>
    </w:r>
    <w:r w:rsidRPr="00943980">
      <w:rPr>
        <w:rFonts w:ascii="Arial Armenian" w:eastAsia="SimSun" w:hAnsi="Arial Armenian" w:cs="Arial"/>
        <w:sz w:val="28"/>
        <w:szCs w:val="28"/>
      </w:rPr>
      <w:t xml:space="preserve">                                        </w:t>
    </w:r>
    <w:r w:rsidRPr="00943980">
      <w:rPr>
        <w:rFonts w:ascii="Arial Armenian" w:eastAsia="SimSun" w:hAnsi="Arial Armenian" w:cs="Arial"/>
        <w:sz w:val="28"/>
        <w:szCs w:val="28"/>
        <w:lang w:val="ru-RU"/>
      </w:rPr>
      <w:t xml:space="preserve">                                       </w:t>
    </w:r>
    <w:r w:rsidRPr="00943980">
      <w:rPr>
        <w:rFonts w:ascii="Arial Armenian" w:eastAsia="SimSun" w:hAnsi="Arial Armenian" w:cs="Arial"/>
        <w:sz w:val="28"/>
        <w:szCs w:val="28"/>
      </w:rPr>
      <w:t xml:space="preserve">         </w:t>
    </w:r>
  </w:p>
  <w:p w:rsidR="00E2489E" w:rsidRPr="00264FE1" w:rsidRDefault="00BE71A2" w:rsidP="003929DF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264FE1">
      <w:rPr>
        <w:rFonts w:ascii="Arial Armenian" w:eastAsia="SimSun" w:hAnsi="Arial Armenian" w:cs="Arial"/>
      </w:rPr>
      <w:t xml:space="preserve">Ü³Ë³ñ³ñáõÃÛáõÝ                       </w:t>
    </w:r>
  </w:p>
  <w:p w:rsidR="00E2489E" w:rsidRPr="00B9097C" w:rsidRDefault="00BE71A2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2489E" w:rsidRPr="002B3928" w:rsidRDefault="00BE71A2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E2489E" w:rsidRDefault="009565F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1CD3"/>
    <w:multiLevelType w:val="hybridMultilevel"/>
    <w:tmpl w:val="99BC4848"/>
    <w:lvl w:ilvl="0" w:tplc="077C7F00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EAE5EF9"/>
    <w:multiLevelType w:val="hybridMultilevel"/>
    <w:tmpl w:val="B10E1630"/>
    <w:lvl w:ilvl="0" w:tplc="1EB212C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E71A2"/>
    <w:rsid w:val="00003B25"/>
    <w:rsid w:val="00012AD8"/>
    <w:rsid w:val="00075217"/>
    <w:rsid w:val="00216F71"/>
    <w:rsid w:val="00234B02"/>
    <w:rsid w:val="00290A7C"/>
    <w:rsid w:val="002F3B1E"/>
    <w:rsid w:val="003F2558"/>
    <w:rsid w:val="004A5255"/>
    <w:rsid w:val="004C4D61"/>
    <w:rsid w:val="00640E63"/>
    <w:rsid w:val="006A7AC9"/>
    <w:rsid w:val="006D7016"/>
    <w:rsid w:val="006F27D6"/>
    <w:rsid w:val="007C48B5"/>
    <w:rsid w:val="0080615A"/>
    <w:rsid w:val="0080782C"/>
    <w:rsid w:val="00817513"/>
    <w:rsid w:val="008D2D59"/>
    <w:rsid w:val="00933E7C"/>
    <w:rsid w:val="009565FD"/>
    <w:rsid w:val="009737BE"/>
    <w:rsid w:val="00974996"/>
    <w:rsid w:val="009A0FBB"/>
    <w:rsid w:val="009A642C"/>
    <w:rsid w:val="009D44BA"/>
    <w:rsid w:val="009F7B34"/>
    <w:rsid w:val="00A407EE"/>
    <w:rsid w:val="00A43494"/>
    <w:rsid w:val="00A74BBC"/>
    <w:rsid w:val="00AE5781"/>
    <w:rsid w:val="00B0723D"/>
    <w:rsid w:val="00B07C42"/>
    <w:rsid w:val="00B66225"/>
    <w:rsid w:val="00B67CE4"/>
    <w:rsid w:val="00BC26A4"/>
    <w:rsid w:val="00BE71A2"/>
    <w:rsid w:val="00CD26E1"/>
    <w:rsid w:val="00D47566"/>
    <w:rsid w:val="00D634C6"/>
    <w:rsid w:val="00D817D3"/>
    <w:rsid w:val="00D83884"/>
    <w:rsid w:val="00DC7F6A"/>
    <w:rsid w:val="00DF520B"/>
    <w:rsid w:val="00F00431"/>
    <w:rsid w:val="00F40031"/>
    <w:rsid w:val="00F8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71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71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E71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71A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71A2"/>
  </w:style>
  <w:style w:type="character" w:customStyle="1" w:styleId="apple-converted-space">
    <w:name w:val="apple-converted-space"/>
    <w:basedOn w:val="DefaultParagraphFont"/>
    <w:rsid w:val="00BE71A2"/>
  </w:style>
  <w:style w:type="character" w:styleId="Strong">
    <w:name w:val="Strong"/>
    <w:uiPriority w:val="22"/>
    <w:qFormat/>
    <w:rsid w:val="00BE71A2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F00431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F004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M-Galstyan</dc:creator>
  <cp:keywords>Mulberry 2.0</cp:keywords>
  <cp:lastModifiedBy>Porcaget 7</cp:lastModifiedBy>
  <cp:revision>3</cp:revision>
  <cp:lastPrinted>2019-12-18T11:35:00Z</cp:lastPrinted>
  <dcterms:created xsi:type="dcterms:W3CDTF">2020-02-21T16:53:00Z</dcterms:created>
  <dcterms:modified xsi:type="dcterms:W3CDTF">2020-02-22T14:36:00Z</dcterms:modified>
</cp:coreProperties>
</file>