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center"/>
        <w:rPr>
          <w:rFonts w:ascii="GHEA Grapalat" w:hAnsi="GHEA Grapalat" w:cs="Sylfaen"/>
          <w:b/>
          <w:u w:val="single"/>
          <w:lang w:val="hy-AM"/>
        </w:rPr>
      </w:pPr>
      <w:r w:rsidRPr="00FC0851">
        <w:rPr>
          <w:rFonts w:ascii="GHEA Grapalat" w:hAnsi="GHEA Grapalat" w:cs="Sylfaen"/>
          <w:b/>
          <w:u w:val="single"/>
          <w:lang w:val="hy-AM"/>
        </w:rPr>
        <w:t>Հ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Ի Մ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Ն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Ա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Վ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Ո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Ր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ՈՒ</w:t>
      </w:r>
      <w:r w:rsidRPr="00FC0851">
        <w:rPr>
          <w:rFonts w:ascii="GHEA Grapalat" w:hAnsi="GHEA Grapalat"/>
          <w:b/>
          <w:u w:val="single"/>
          <w:lang w:val="hy-AM"/>
        </w:rPr>
        <w:t xml:space="preserve"> </w:t>
      </w:r>
      <w:r w:rsidRPr="00FC0851">
        <w:rPr>
          <w:rFonts w:ascii="GHEA Grapalat" w:hAnsi="GHEA Grapalat" w:cs="Sylfaen"/>
          <w:b/>
          <w:u w:val="single"/>
          <w:lang w:val="hy-AM"/>
        </w:rPr>
        <w:t>Մ</w:t>
      </w:r>
    </w:p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3920C0" w:rsidRPr="00FC0851" w:rsidRDefault="00CC0F7A" w:rsidP="001D5734">
      <w:pPr>
        <w:tabs>
          <w:tab w:val="left" w:pos="540"/>
        </w:tabs>
        <w:spacing w:line="360" w:lineRule="auto"/>
        <w:ind w:firstLine="540"/>
        <w:jc w:val="center"/>
        <w:rPr>
          <w:rFonts w:ascii="GHEA Grapalat" w:hAnsi="GHEA Grapalat"/>
          <w:b/>
          <w:bCs/>
          <w:noProof/>
          <w:lang w:val="hy-AM"/>
        </w:rPr>
      </w:pPr>
      <w:r w:rsidRPr="00FC0851">
        <w:rPr>
          <w:rFonts w:ascii="GHEA Grapalat" w:hAnsi="GHEA Grapalat"/>
          <w:b/>
          <w:bCs/>
          <w:noProof/>
          <w:lang w:val="hy-AM"/>
        </w:rPr>
        <w:t xml:space="preserve">ՀԱՅՍԱՏԱՆԻ ՀԱՆՐԱՊԵՏՈՒԹՅԱՆ ՔՐԵԱԿԱՆ ԴԱՏԱՎԱՐՈՒԹՅԱՆ </w:t>
      </w:r>
      <w:r w:rsidR="00BD4C22" w:rsidRPr="00FC0851">
        <w:rPr>
          <w:rFonts w:ascii="GHEA Grapalat" w:hAnsi="GHEA Grapalat"/>
          <w:b/>
          <w:bCs/>
          <w:noProof/>
          <w:lang w:val="hy-AM"/>
        </w:rPr>
        <w:t xml:space="preserve">ՆՈՐ ՕՐԵՆՍԳՐՔԻ ԸՆԴՈՒՆՄԱՆ </w:t>
      </w:r>
    </w:p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center"/>
        <w:rPr>
          <w:rFonts w:ascii="GHEA Grapalat" w:hAnsi="GHEA Grapalat"/>
          <w:b/>
          <w:bCs/>
          <w:noProof/>
          <w:lang w:val="hy-AM"/>
        </w:rPr>
      </w:pPr>
    </w:p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FC0851">
        <w:rPr>
          <w:rFonts w:ascii="GHEA Grapalat" w:hAnsi="GHEA Grapalat"/>
          <w:b/>
          <w:u w:val="single"/>
          <w:lang w:val="hy-AM"/>
        </w:rPr>
        <w:t xml:space="preserve">Ընթացիկ իրավիճակը և իրավական ակտի ընդունման անհրաժեշտությունը. </w:t>
      </w:r>
    </w:p>
    <w:p w:rsidR="00BD4C22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C0851">
        <w:rPr>
          <w:rFonts w:ascii="GHEA Grapalat" w:hAnsi="GHEA Grapalat"/>
          <w:lang w:val="hy-AM"/>
        </w:rPr>
        <w:t xml:space="preserve">1995 թվականի Սահմանադրության ընդունումից հետո </w:t>
      </w:r>
      <w:r w:rsidR="00BD4C22" w:rsidRPr="00FC0851">
        <w:rPr>
          <w:rFonts w:ascii="GHEA Grapalat" w:hAnsi="GHEA Grapalat" w:cs="Sylfaen"/>
          <w:lang w:val="hy-AM"/>
        </w:rPr>
        <w:t>Հայաստանի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Հանրապետությունում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իրականացվող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դատաիր</w:t>
      </w:r>
      <w:r w:rsidR="00EC7C43" w:rsidRPr="00FC0851">
        <w:rPr>
          <w:rFonts w:ascii="GHEA Grapalat" w:hAnsi="GHEA Grapalat" w:cs="Sylfaen"/>
        </w:rPr>
        <w:t>ա</w:t>
      </w:r>
      <w:r w:rsidR="00BD4C22" w:rsidRPr="00FC0851">
        <w:rPr>
          <w:rFonts w:ascii="GHEA Grapalat" w:hAnsi="GHEA Grapalat" w:cs="Sylfaen"/>
          <w:lang w:val="hy-AM"/>
        </w:rPr>
        <w:t>վական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բարեփոխումների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արդյունքում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5A1A3C" w:rsidRPr="00FC0851">
        <w:rPr>
          <w:rFonts w:ascii="GHEA Grapalat" w:hAnsi="GHEA Grapalat" w:cs="Sylfaen"/>
          <w:lang w:val="hy-AM"/>
        </w:rPr>
        <w:t>մշակ</w:t>
      </w:r>
      <w:r w:rsidR="00BD4C22" w:rsidRPr="00FC0851">
        <w:rPr>
          <w:rFonts w:ascii="GHEA Grapalat" w:hAnsi="GHEA Grapalat" w:cs="Sylfaen"/>
          <w:lang w:val="hy-AM"/>
        </w:rPr>
        <w:t>ված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կարևոր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իրավական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="00BD4C22" w:rsidRPr="00FC0851">
        <w:rPr>
          <w:rFonts w:ascii="GHEA Grapalat" w:hAnsi="GHEA Grapalat" w:cs="Sylfaen"/>
          <w:lang w:val="hy-AM"/>
        </w:rPr>
        <w:t>ակտերից</w:t>
      </w:r>
      <w:r w:rsidRPr="00FC0851">
        <w:rPr>
          <w:rFonts w:ascii="GHEA Grapalat" w:hAnsi="GHEA Grapalat" w:cs="Sylfaen"/>
          <w:lang w:val="hy-AM"/>
        </w:rPr>
        <w:t xml:space="preserve"> </w:t>
      </w:r>
      <w:r w:rsidR="009F31EE" w:rsidRPr="00FC0851">
        <w:rPr>
          <w:rFonts w:ascii="GHEA Grapalat" w:hAnsi="GHEA Grapalat" w:cs="Sylfaen"/>
        </w:rPr>
        <w:t xml:space="preserve">է </w:t>
      </w:r>
      <w:r w:rsidR="009F31EE" w:rsidRPr="00FC0851">
        <w:rPr>
          <w:rFonts w:ascii="GHEA Grapalat" w:hAnsi="GHEA Grapalat"/>
          <w:lang w:val="hy-AM"/>
        </w:rPr>
        <w:t xml:space="preserve">1998 </w:t>
      </w:r>
      <w:r w:rsidR="009F31EE" w:rsidRPr="00FC0851">
        <w:rPr>
          <w:rFonts w:ascii="GHEA Grapalat" w:hAnsi="GHEA Grapalat" w:cs="Sylfaen"/>
          <w:lang w:val="hy-AM"/>
        </w:rPr>
        <w:t>թվականի հուլիսի 1-ին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ընդունված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և</w:t>
      </w:r>
      <w:r w:rsidR="009F31EE" w:rsidRPr="00FC0851">
        <w:rPr>
          <w:rFonts w:ascii="GHEA Grapalat" w:hAnsi="GHEA Grapalat"/>
          <w:lang w:val="hy-AM"/>
        </w:rPr>
        <w:t xml:space="preserve"> 1999 </w:t>
      </w:r>
      <w:r w:rsidR="009F31EE" w:rsidRPr="00FC0851">
        <w:rPr>
          <w:rFonts w:ascii="GHEA Grapalat" w:hAnsi="GHEA Grapalat" w:cs="Sylfaen"/>
          <w:lang w:val="hy-AM"/>
        </w:rPr>
        <w:t>թվականի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հունվարի</w:t>
      </w:r>
      <w:r w:rsidR="009F31EE" w:rsidRPr="00FC0851">
        <w:rPr>
          <w:rFonts w:ascii="GHEA Grapalat" w:hAnsi="GHEA Grapalat"/>
          <w:lang w:val="hy-AM"/>
        </w:rPr>
        <w:t xml:space="preserve"> 12-</w:t>
      </w:r>
      <w:r w:rsidR="009F31EE" w:rsidRPr="00FC0851">
        <w:rPr>
          <w:rFonts w:ascii="GHEA Grapalat" w:hAnsi="GHEA Grapalat" w:cs="Sylfaen"/>
          <w:lang w:val="hy-AM"/>
        </w:rPr>
        <w:t>ից</w:t>
      </w:r>
      <w:r w:rsidR="009F31EE" w:rsidRPr="00FC0851">
        <w:rPr>
          <w:rFonts w:ascii="GHEA Grapalat" w:hAnsi="GHEA Grapalat"/>
          <w:lang w:val="hy-AM"/>
        </w:rPr>
        <w:t xml:space="preserve"> ուժի </w:t>
      </w:r>
      <w:r w:rsidR="009F31EE" w:rsidRPr="00FC0851">
        <w:rPr>
          <w:rFonts w:ascii="GHEA Grapalat" w:hAnsi="GHEA Grapalat" w:cs="Sylfaen"/>
          <w:lang w:val="hy-AM"/>
        </w:rPr>
        <w:t>մեջ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մտած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ՀՀ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քրեական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դատավարության</w:t>
      </w:r>
      <w:r w:rsidR="009F31EE" w:rsidRPr="00FC0851">
        <w:rPr>
          <w:rFonts w:ascii="GHEA Grapalat" w:hAnsi="GHEA Grapalat"/>
          <w:lang w:val="hy-AM"/>
        </w:rPr>
        <w:t xml:space="preserve"> </w:t>
      </w:r>
      <w:r w:rsidR="009F31EE" w:rsidRPr="00FC0851">
        <w:rPr>
          <w:rFonts w:ascii="GHEA Grapalat" w:hAnsi="GHEA Grapalat" w:cs="Sylfaen"/>
          <w:lang w:val="hy-AM"/>
        </w:rPr>
        <w:t>օրենսգիրքը</w:t>
      </w:r>
      <w:r w:rsidR="009F31EE" w:rsidRPr="00FC0851">
        <w:rPr>
          <w:rFonts w:ascii="GHEA Grapalat" w:hAnsi="GHEA Grapalat"/>
          <w:lang w:val="hy-AM"/>
        </w:rPr>
        <w:t xml:space="preserve"> (</w:t>
      </w:r>
      <w:r w:rsidR="009F31EE" w:rsidRPr="00FC0851">
        <w:rPr>
          <w:rFonts w:ascii="GHEA Grapalat" w:hAnsi="GHEA Grapalat" w:cs="Sylfaen"/>
          <w:lang w:val="hy-AM"/>
        </w:rPr>
        <w:t>այսուհետ</w:t>
      </w:r>
      <w:r w:rsidR="009F31EE" w:rsidRPr="00FC0851">
        <w:rPr>
          <w:rFonts w:ascii="GHEA Grapalat" w:hAnsi="GHEA Grapalat"/>
          <w:lang w:val="hy-AM"/>
        </w:rPr>
        <w:t xml:space="preserve">` </w:t>
      </w:r>
      <w:r w:rsidR="009F31EE" w:rsidRPr="00FC0851">
        <w:rPr>
          <w:rFonts w:ascii="GHEA Grapalat" w:hAnsi="GHEA Grapalat" w:cs="Sylfaen"/>
          <w:lang w:val="hy-AM"/>
        </w:rPr>
        <w:t>Օրենսգիրք</w:t>
      </w:r>
      <w:r w:rsidR="009F31EE" w:rsidRPr="00FC0851">
        <w:rPr>
          <w:rFonts w:ascii="GHEA Grapalat" w:hAnsi="GHEA Grapalat"/>
          <w:lang w:val="hy-AM"/>
        </w:rPr>
        <w:t>)</w:t>
      </w:r>
      <w:r w:rsidR="00BD4C22" w:rsidRPr="00FC0851">
        <w:rPr>
          <w:rFonts w:ascii="GHEA Grapalat" w:hAnsi="GHEA Grapalat" w:cs="Arial Armenian"/>
          <w:lang w:val="hy-AM"/>
        </w:rPr>
        <w:t>։</w:t>
      </w:r>
      <w:r w:rsidR="00BD4C22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անմիջական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գործողության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միասնական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համակարգված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համապարփակ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կերպով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կարգավորում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քրեադատավարական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հասարակական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հարաբերությունները</w:t>
      </w:r>
      <w:r w:rsidRPr="00FC0851">
        <w:rPr>
          <w:rFonts w:ascii="GHEA Grapalat" w:hAnsi="GHEA Grapalat" w:cs="Arial Armenian"/>
          <w:lang w:val="hy-AM"/>
        </w:rPr>
        <w:t>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Օրենսգիրքն ընդունման պահին բավականին առաջադիմական էր, քանի որ դրանում առաջին անգամ ամրագրվեցին արդարադատության իրականացման ժողովրդավարական հիմնական սկզբունքները և անձի իրավունքների ու օրինական շահերի պաշտպանությունն ապահովող երաշխիքները։ Բացի այդ, Օրենսգրքում շոշափվում էին նաև անձի սահմանադրական իրավունքների և ազատությունների սահմանափակման հետ կապված առանցքային հարցեր։</w:t>
      </w:r>
    </w:p>
    <w:p w:rsidR="00A3277E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Բարձր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գնահատելով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ակնհայտ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առավելություններն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նշանակությունը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պետք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նշել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</w:t>
      </w:r>
      <w:r w:rsidRPr="00FC0851">
        <w:rPr>
          <w:rFonts w:ascii="GHEA Grapalat" w:hAnsi="GHEA Grapalat"/>
          <w:lang w:val="hy-AM"/>
        </w:rPr>
        <w:t xml:space="preserve"> այն </w:t>
      </w:r>
      <w:r w:rsidRPr="00FC0851">
        <w:rPr>
          <w:rFonts w:ascii="GHEA Grapalat" w:hAnsi="GHEA Grapalat" w:cs="Sylfaen"/>
          <w:lang w:val="hy-AM"/>
        </w:rPr>
        <w:t>զերծ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չէր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նաև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թերություններից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որոնց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</w:t>
      </w:r>
      <w:r w:rsidR="005A1A3C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առկա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էին</w:t>
      </w:r>
      <w:r w:rsidRPr="00FC0851">
        <w:rPr>
          <w:rFonts w:ascii="GHEA Grapalat" w:hAnsi="GHEA Grapalat"/>
          <w:lang w:val="hy-AM"/>
        </w:rPr>
        <w:t xml:space="preserve"> O</w:t>
      </w:r>
      <w:r w:rsidRPr="00FC0851">
        <w:rPr>
          <w:rFonts w:ascii="GHEA Grapalat" w:hAnsi="GHEA Grapalat" w:cs="Sylfaen"/>
          <w:lang w:val="hy-AM"/>
        </w:rPr>
        <w:t>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ընդունման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պահին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իսկ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մյուսներն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հայտ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գործնական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կիրառման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ընթացքում։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կիրառման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ավելի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քսան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տարիների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ընթացքում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երկրի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հասարակական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քաղաքական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կյանքում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տեղի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շարք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իրադարձություններ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որոնք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անխուսափելի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ենթադրում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քննության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լուծման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հետ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կապված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հարաբերությունները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կանոնակարգող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ակտում։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Մասնավորապես</w:t>
      </w:r>
      <w:r w:rsidRPr="00FC0851">
        <w:rPr>
          <w:rFonts w:ascii="GHEA Grapalat" w:hAnsi="GHEA Grapalat"/>
          <w:lang w:val="hy-AM"/>
        </w:rPr>
        <w:t xml:space="preserve">, 2002 </w:t>
      </w:r>
      <w:r w:rsidRPr="00FC0851">
        <w:rPr>
          <w:rFonts w:ascii="GHEA Grapalat" w:hAnsi="GHEA Grapalat" w:cs="Sylfaen"/>
          <w:lang w:val="hy-AM"/>
        </w:rPr>
        <w:t>թվականին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Հայաստանի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Հանրապետությունը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վավերացրեց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Մարդու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իրավունքների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հիմնարար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ազատությունների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պաշտպանության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մասին</w:t>
      </w:r>
      <w:r w:rsidRPr="00FC0851">
        <w:rPr>
          <w:rFonts w:ascii="GHEA Grapalat" w:hAnsi="GHEA Grapalat"/>
          <w:lang w:val="hy-AM"/>
        </w:rPr>
        <w:t xml:space="preserve"> 1950 </w:t>
      </w:r>
      <w:r w:rsidRPr="00FC0851">
        <w:rPr>
          <w:rFonts w:ascii="GHEA Grapalat" w:hAnsi="GHEA Grapalat" w:cs="Sylfaen"/>
          <w:lang w:val="hy-AM"/>
        </w:rPr>
        <w:t>թվականի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Կոնվենցիան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ինչի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lastRenderedPageBreak/>
        <w:t>հետևանքով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երկրի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ստանձնած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միջազգային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պարտավորություններին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համահունչ</w:t>
      </w:r>
      <w:r w:rsidRPr="00FC0851">
        <w:rPr>
          <w:rFonts w:ascii="GHEA Grapalat" w:hAnsi="GHEA Grapalat"/>
          <w:lang w:val="hy-AM"/>
        </w:rPr>
        <w:t xml:space="preserve"> ազգային օրենսդրությունը, այդ թվում՝ քրեական արդարադատության ոլորտը </w:t>
      </w:r>
      <w:r w:rsidRPr="00FC0851">
        <w:rPr>
          <w:rFonts w:ascii="GHEA Grapalat" w:hAnsi="GHEA Grapalat" w:cs="Sylfaen"/>
          <w:lang w:val="hy-AM"/>
        </w:rPr>
        <w:t>պետք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ե</w:t>
      </w:r>
      <w:r w:rsidR="00F24F73" w:rsidRPr="00FC0851">
        <w:rPr>
          <w:rFonts w:ascii="GHEA Grapalat" w:hAnsi="GHEA Grapalat"/>
          <w:lang w:val="hy-AM"/>
        </w:rPr>
        <w:t>նթարկվեին լուրջ բարեփոխումների:</w:t>
      </w:r>
      <w:r w:rsidR="003B0DBA" w:rsidRPr="00FC0851">
        <w:rPr>
          <w:rFonts w:ascii="GHEA Grapalat" w:hAnsi="GHEA Grapalat" w:cs="Sylfaen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Այս տարիների ընթացքում </w:t>
      </w:r>
      <w:r w:rsidR="003B0DBA" w:rsidRPr="00FC0851">
        <w:rPr>
          <w:rFonts w:ascii="GHEA Grapalat" w:hAnsi="GHEA Grapalat"/>
          <w:lang w:val="hy-AM"/>
        </w:rPr>
        <w:t>Մարդու իրավունքների եվրոպական դատարան</w:t>
      </w:r>
      <w:r w:rsidRPr="00FC0851">
        <w:rPr>
          <w:rFonts w:ascii="GHEA Grapalat" w:hAnsi="GHEA Grapalat"/>
          <w:lang w:val="hy-AM"/>
        </w:rPr>
        <w:t xml:space="preserve">ի կողմից </w:t>
      </w:r>
      <w:r w:rsidR="003B0DBA" w:rsidRPr="00FC0851">
        <w:rPr>
          <w:rFonts w:ascii="GHEA Grapalat" w:hAnsi="GHEA Grapalat"/>
          <w:lang w:val="hy-AM"/>
        </w:rPr>
        <w:t>Հայաստանի Հանրապետության</w:t>
      </w:r>
      <w:r w:rsidRPr="00FC0851">
        <w:rPr>
          <w:rFonts w:ascii="GHEA Grapalat" w:hAnsi="GHEA Grapalat"/>
          <w:lang w:val="hy-AM"/>
        </w:rPr>
        <w:t xml:space="preserve"> վերաբերյալ </w:t>
      </w:r>
      <w:r w:rsidR="003B0DBA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քրեադատավարական խնդիրներին, ներառյալ՝ </w:t>
      </w:r>
      <w:r w:rsidR="003B0DBA" w:rsidRPr="00FC0851">
        <w:rPr>
          <w:rFonts w:ascii="GHEA Grapalat" w:hAnsi="GHEA Grapalat"/>
          <w:lang w:val="hy-AM"/>
        </w:rPr>
        <w:t>արդար դատաքննության, ազատության և անձնական անձեռնմխելիության, ինչպես նաև անձնական և ընտանեկան կյանքը հարգելու իրավունքների</w:t>
      </w:r>
      <w:r w:rsidRPr="00FC0851">
        <w:rPr>
          <w:rFonts w:ascii="GHEA Grapalat" w:hAnsi="GHEA Grapalat"/>
          <w:lang w:val="hy-AM"/>
        </w:rPr>
        <w:t xml:space="preserve">ն վերաբերող գործերով կայացված վճիռները ևս վկայում են քրեական արդարադատության համակարգը կատարելագործելու անխուսափելի անհրաժեշտության մասին: </w:t>
      </w:r>
    </w:p>
    <w:p w:rsidR="00F24F73" w:rsidRPr="00FC0851" w:rsidRDefault="006D2607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FC0851">
        <w:rPr>
          <w:rFonts w:ascii="GHEA Grapalat" w:hAnsi="GHEA Grapalat"/>
          <w:lang w:val="hy-AM"/>
        </w:rPr>
        <w:t xml:space="preserve">Բացի այդ, 2005 </w:t>
      </w:r>
      <w:r w:rsidRPr="00FC0851">
        <w:rPr>
          <w:rFonts w:ascii="GHEA Grapalat" w:hAnsi="GHEA Grapalat" w:cs="Sylfaen"/>
          <w:lang w:val="hy-AM"/>
        </w:rPr>
        <w:t>թվականի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նոյեմբերի</w:t>
      </w:r>
      <w:r w:rsidRPr="00FC0851">
        <w:rPr>
          <w:rFonts w:ascii="GHEA Grapalat" w:hAnsi="GHEA Grapalat"/>
          <w:lang w:val="hy-AM"/>
        </w:rPr>
        <w:t xml:space="preserve"> 27-</w:t>
      </w:r>
      <w:r w:rsidRPr="00FC0851">
        <w:rPr>
          <w:rFonts w:ascii="GHEA Grapalat" w:hAnsi="GHEA Grapalat" w:cs="Sylfaen"/>
          <w:lang w:val="hy-AM"/>
        </w:rPr>
        <w:t>ի</w:t>
      </w:r>
      <w:r w:rsidR="00FC0851" w:rsidRPr="00FC0851">
        <w:rPr>
          <w:rFonts w:ascii="GHEA Grapalat" w:hAnsi="GHEA Grapalat" w:cs="Sylfaen"/>
          <w:lang w:val="hy-AM"/>
        </w:rPr>
        <w:t>ն, ինչպես նաև</w:t>
      </w:r>
      <w:r w:rsidRPr="00FC0851">
        <w:rPr>
          <w:rFonts w:ascii="GHEA Grapalat" w:hAnsi="GHEA Grapalat"/>
          <w:lang w:val="hy-AM"/>
        </w:rPr>
        <w:t xml:space="preserve"> 2015 թվականի դեկտեմբերի 6-ին </w:t>
      </w:r>
      <w:r w:rsidRPr="00FC0851">
        <w:rPr>
          <w:rFonts w:ascii="GHEA Grapalat" w:hAnsi="GHEA Grapalat" w:cs="Sylfaen"/>
          <w:lang w:val="hy-AM"/>
        </w:rPr>
        <w:t>երկրի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կատարվեցին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հիմնարար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որոնք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էապես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շոշափեցին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արդարադատության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ոլորտը</w:t>
      </w:r>
      <w:r w:rsidRPr="00FC0851">
        <w:rPr>
          <w:rFonts w:ascii="GHEA Grapalat" w:hAnsi="GHEA Grapalat"/>
          <w:lang w:val="hy-AM"/>
        </w:rPr>
        <w:t xml:space="preserve">` </w:t>
      </w:r>
      <w:r w:rsidRPr="00FC0851">
        <w:rPr>
          <w:rFonts w:ascii="GHEA Grapalat" w:hAnsi="GHEA Grapalat" w:cs="Sylfaen"/>
          <w:lang w:val="hy-AM"/>
        </w:rPr>
        <w:t>անխուսափելի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դարձնելով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համապատասխան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լրացումները։</w:t>
      </w:r>
    </w:p>
    <w:p w:rsidR="00271218" w:rsidRPr="00FC0851" w:rsidRDefault="006D260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/>
          <w:lang w:val="hy-AM"/>
        </w:rPr>
        <w:t>Արագ փոփոխվող հասարակական հարաբերություններից և երկրում պարբերաբար իրականացվող իրավական բարեփոխումներից բացի</w:t>
      </w:r>
      <w:r w:rsidRPr="00FC0851">
        <w:rPr>
          <w:rFonts w:ascii="GHEA Grapalat" w:hAnsi="GHEA Grapalat" w:cs="Sylfaen"/>
          <w:lang w:val="hy-AM"/>
        </w:rPr>
        <w:t xml:space="preserve"> քրեադատավարական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իրավահարաբերությունների դինամիկ զարգացման վրա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նշանակալի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ազդեցություն 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նաև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պրակտիկան։</w:t>
      </w:r>
      <w:r w:rsidRPr="00FC0851">
        <w:rPr>
          <w:rFonts w:ascii="GHEA Grapalat" w:hAnsi="GHEA Grapalat"/>
          <w:lang w:val="hy-AM"/>
        </w:rPr>
        <w:t xml:space="preserve"> 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գործածության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ընթացքում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բացահայտված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շարք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թերություններ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բացթողումներ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իրենց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գնահատականն 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ստացել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ՀՀ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Սահմանադրական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դատարանի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ՀՀ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վճռաբեկ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դատարանի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որոշումներում։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Մասնավորապես</w:t>
      </w:r>
      <w:r w:rsidRPr="00FC0851">
        <w:rPr>
          <w:rFonts w:ascii="GHEA Grapalat" w:hAnsi="GHEA Grapalat"/>
          <w:lang w:val="hy-AM"/>
        </w:rPr>
        <w:t xml:space="preserve">,  </w:t>
      </w:r>
      <w:r w:rsidR="005A1A3C" w:rsidRPr="00FC0851">
        <w:rPr>
          <w:rFonts w:ascii="GHEA Grapalat" w:hAnsi="GHEA Grapalat" w:cs="Sylfaen"/>
          <w:lang w:val="hy-AM"/>
        </w:rPr>
        <w:t>Ս</w:t>
      </w:r>
      <w:r w:rsidRPr="00FC0851">
        <w:rPr>
          <w:rFonts w:ascii="GHEA Grapalat" w:hAnsi="GHEA Grapalat" w:cs="Sylfaen"/>
          <w:lang w:val="hy-AM"/>
        </w:rPr>
        <w:t>ահմանադրական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դատարանը</w:t>
      </w:r>
      <w:r w:rsidRPr="00FC0851">
        <w:rPr>
          <w:rFonts w:ascii="GHEA Grapalat" w:hAnsi="GHEA Grapalat"/>
          <w:lang w:val="hy-AM"/>
        </w:rPr>
        <w:t xml:space="preserve"> երկու տասնյակից ավելի որոշումներով Սահմանադրությանը հակասող և անվավեր է </w:t>
      </w:r>
      <w:r w:rsidR="002D0BDD" w:rsidRPr="00FC0851">
        <w:rPr>
          <w:rFonts w:ascii="GHEA Grapalat" w:hAnsi="GHEA Grapalat"/>
          <w:lang w:val="hy-AM"/>
        </w:rPr>
        <w:t xml:space="preserve">ճանաչել </w:t>
      </w:r>
      <w:r w:rsidR="005A1A3C" w:rsidRPr="00FC0851">
        <w:rPr>
          <w:rFonts w:ascii="GHEA Grapalat" w:hAnsi="GHEA Grapalat"/>
          <w:lang w:val="hy-AM"/>
        </w:rPr>
        <w:t>Օ</w:t>
      </w:r>
      <w:r w:rsidR="002D0BDD" w:rsidRPr="00FC0851">
        <w:rPr>
          <w:rFonts w:ascii="GHEA Grapalat" w:hAnsi="GHEA Grapalat"/>
          <w:lang w:val="hy-AM"/>
        </w:rPr>
        <w:t xml:space="preserve">րենսգրքի տարբեր նորմեր, որոնք վերաբերում են </w:t>
      </w:r>
      <w:r w:rsidRPr="00FC0851">
        <w:rPr>
          <w:rFonts w:ascii="GHEA Grapalat" w:hAnsi="GHEA Grapalat"/>
          <w:lang w:val="hy-AM"/>
        </w:rPr>
        <w:t xml:space="preserve">քրեական </w:t>
      </w:r>
      <w:r w:rsidR="002D0BDD" w:rsidRPr="00FC0851">
        <w:rPr>
          <w:rFonts w:ascii="GHEA Grapalat" w:hAnsi="GHEA Grapalat"/>
          <w:lang w:val="hy-AM"/>
        </w:rPr>
        <w:t>գործը</w:t>
      </w:r>
      <w:r w:rsidRPr="00FC0851">
        <w:rPr>
          <w:rFonts w:ascii="GHEA Grapalat" w:hAnsi="GHEA Grapalat"/>
          <w:lang w:val="hy-AM"/>
        </w:rPr>
        <w:t xml:space="preserve"> լրացուցիչ նախաքննության վերադարձնելուն,</w:t>
      </w:r>
      <w:r w:rsidR="002D0BDD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կալանքը որպես խափանման միջոց ընտրելուն, պաշտպանի իրավունքներին, օպերատիվ-հետախուզական միջոցառումներ իրականացնելու միջնորդությունների քննությունը, բողոքարկման ժամկետներին և կարգին, վերաքննիչ և վճռաբեկ դատարանների լիազորություններին, </w:t>
      </w:r>
      <w:r w:rsidR="002D0BDD" w:rsidRPr="00FC0851">
        <w:rPr>
          <w:rFonts w:ascii="GHEA Grapalat" w:hAnsi="GHEA Grapalat"/>
          <w:lang w:val="hy-AM"/>
        </w:rPr>
        <w:t>քրեական հետապնդումը բացառող հանգամանքներ</w:t>
      </w:r>
      <w:r w:rsidRPr="00FC0851">
        <w:rPr>
          <w:rFonts w:ascii="GHEA Grapalat" w:hAnsi="GHEA Grapalat"/>
          <w:lang w:val="hy-AM"/>
        </w:rPr>
        <w:t>ին և այլն:</w:t>
      </w:r>
    </w:p>
    <w:p w:rsidR="00E33BA5" w:rsidRPr="00FC0851" w:rsidRDefault="00E33BA5" w:rsidP="001D573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D0BDD" w:rsidRPr="00FC0851" w:rsidRDefault="006D2607" w:rsidP="001D573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lastRenderedPageBreak/>
        <w:t>Իր հերթին ՀՀ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վճռաբեկ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դատարանը բազմաթիվ նախադեպային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որոշումներում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տվել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տարբեր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դրույթների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մեկնաբանություններ</w:t>
      </w:r>
      <w:r w:rsidRPr="00FC0851">
        <w:rPr>
          <w:rFonts w:ascii="GHEA Grapalat" w:hAnsi="GHEA Grapalat"/>
          <w:lang w:val="hy-AM"/>
        </w:rPr>
        <w:t xml:space="preserve">` նպաստելով  </w:t>
      </w:r>
      <w:r w:rsidRPr="00FC0851">
        <w:rPr>
          <w:rFonts w:ascii="GHEA Grapalat" w:hAnsi="GHEA Grapalat" w:cs="Sylfaen"/>
          <w:lang w:val="hy-AM"/>
        </w:rPr>
        <w:t>իրավակիրառ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պրակտիկայի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 xml:space="preserve">կարգավորմանը </w:t>
      </w:r>
      <w:r w:rsidRPr="00FC0851">
        <w:rPr>
          <w:rFonts w:ascii="GHEA Grapalat" w:hAnsi="GHEA Grapalat"/>
          <w:lang w:val="hy-AM"/>
        </w:rPr>
        <w:t>(</w:t>
      </w:r>
      <w:r w:rsidRPr="00FC0851">
        <w:rPr>
          <w:rFonts w:ascii="GHEA Grapalat" w:hAnsi="GHEA Grapalat" w:cs="Sylfaen"/>
          <w:lang w:val="hy-AM"/>
        </w:rPr>
        <w:t>օրինակ</w:t>
      </w:r>
      <w:r w:rsidRPr="00FC0851">
        <w:rPr>
          <w:rFonts w:ascii="GHEA Grapalat" w:hAnsi="GHEA Grapalat"/>
          <w:lang w:val="hy-AM"/>
        </w:rPr>
        <w:t xml:space="preserve">` </w:t>
      </w:r>
      <w:r w:rsidRPr="00FC0851">
        <w:rPr>
          <w:rFonts w:ascii="GHEA Grapalat" w:hAnsi="GHEA Grapalat" w:cs="Sylfaen"/>
          <w:lang w:val="hy-AM"/>
        </w:rPr>
        <w:t>կալանավորման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կիրառման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հետ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կապված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շարք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չափանիշների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ճշգրտումը,  կասկածյալի դատավարական կարգավիճակ չունեցող անձին նվազագույն և հիմնական իրավունքներով օժտելը, դատարանների լիազորությունների մեկնաբանությունը և այլն</w:t>
      </w:r>
      <w:r w:rsidRPr="00FC0851">
        <w:rPr>
          <w:rFonts w:ascii="GHEA Grapalat" w:hAnsi="GHEA Grapalat"/>
          <w:lang w:val="hy-AM"/>
        </w:rPr>
        <w:t>)</w:t>
      </w:r>
      <w:r w:rsidRPr="00FC0851">
        <w:rPr>
          <w:rFonts w:ascii="GHEA Grapalat" w:hAnsi="GHEA Grapalat" w:cs="Tahoma"/>
          <w:lang w:val="hy-AM"/>
        </w:rPr>
        <w:t>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ամենն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էապես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փոխել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շարք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դրույթների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նույնիսկ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որոշ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սկզբունքների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իրավաըմբռնման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կիրառման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գաղափարախոսությունը։</w:t>
      </w:r>
      <w:r w:rsidRPr="00FC0851">
        <w:rPr>
          <w:rFonts w:ascii="GHEA Grapalat" w:hAnsi="GHEA Grapalat"/>
          <w:lang w:val="hy-AM"/>
        </w:rPr>
        <w:t xml:space="preserve"> </w:t>
      </w:r>
    </w:p>
    <w:p w:rsidR="00E007DE" w:rsidRPr="00FC0851" w:rsidRDefault="006D2607" w:rsidP="001D573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Նշված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գործընթացներով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ոչ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միայն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դրանցով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պայմանավորված</w:t>
      </w:r>
      <w:r w:rsidRPr="00FC0851">
        <w:rPr>
          <w:rFonts w:ascii="GHEA Grapalat" w:hAnsi="GHEA Grapalat"/>
          <w:lang w:val="hy-AM"/>
        </w:rPr>
        <w:t xml:space="preserve">` </w:t>
      </w:r>
      <w:r w:rsidRPr="00FC0851">
        <w:rPr>
          <w:rFonts w:ascii="GHEA Grapalat" w:hAnsi="GHEA Grapalat" w:cs="Sylfaen"/>
          <w:lang w:val="hy-AM"/>
        </w:rPr>
        <w:t>Օրենսգրքի կիրառման ընթացքում</w:t>
      </w:r>
      <w:r w:rsidRPr="00FC0851">
        <w:rPr>
          <w:rFonts w:ascii="GHEA Grapalat" w:hAnsi="GHEA Grapalat"/>
          <w:lang w:val="hy-AM"/>
        </w:rPr>
        <w:t xml:space="preserve"> դրանում </w:t>
      </w:r>
      <w:r w:rsidRPr="00FC0851">
        <w:rPr>
          <w:rFonts w:ascii="GHEA Grapalat" w:hAnsi="GHEA Grapalat" w:cs="Sylfaen"/>
          <w:lang w:val="hy-AM"/>
        </w:rPr>
        <w:t>կատարվե</w:t>
      </w:r>
      <w:r w:rsidR="005A1A3C" w:rsidRPr="00FC0851">
        <w:rPr>
          <w:rFonts w:ascii="GHEA Grapalat" w:hAnsi="GHEA Grapalat" w:cs="Sylfaen"/>
          <w:lang w:val="hy-AM"/>
        </w:rPr>
        <w:t>լ են</w:t>
      </w:r>
      <w:r w:rsidRPr="00FC0851">
        <w:rPr>
          <w:rFonts w:ascii="GHEA Grapalat" w:hAnsi="GHEA Grapalat" w:cs="Sylfaen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լուրջ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լրացումներ: Ընդունելով դրանց մեծ մասի ողջամիտ և առաջադիմական բնույթը</w:t>
      </w:r>
      <w:r w:rsidRPr="00FC0851">
        <w:rPr>
          <w:rFonts w:ascii="GHEA Grapalat" w:hAnsi="GHEA Grapalat"/>
          <w:lang w:val="hy-AM"/>
        </w:rPr>
        <w:t>, պետք է նշել, որ որոշ փ</w:t>
      </w:r>
      <w:r w:rsidRPr="00FC0851">
        <w:rPr>
          <w:rFonts w:ascii="GHEA Grapalat" w:hAnsi="GHEA Grapalat" w:cs="Sylfaen"/>
          <w:lang w:val="hy-AM"/>
        </w:rPr>
        <w:t>ոփոխություններ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համալիր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չէին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առավելապես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դրվագային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բնույթ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հաճախ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համաձայնեցված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չէին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ակտերի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ինստիտուտների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նորմերի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հետ։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Մինչդեռ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պետության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համակարգում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դատավարության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դերն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նշանակությունը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միանշանակ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թույլ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տալիս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եզրակացնել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ակտում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առկա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առանցքային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թերություններն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բացթողումները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կարող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շտկվել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առանձին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իրավիճակային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լրացումների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միջոցով։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Հետևաբար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դրանք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կարող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ծառայել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նպատակներին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որոնց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իրականացվում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են։</w:t>
      </w:r>
      <w:r w:rsidRPr="00FC0851">
        <w:rPr>
          <w:rFonts w:ascii="GHEA Grapalat" w:hAnsi="GHEA Grapalat"/>
          <w:lang w:val="hy-AM"/>
        </w:rPr>
        <w:t xml:space="preserve"> </w:t>
      </w:r>
    </w:p>
    <w:p w:rsidR="007B38AD" w:rsidRPr="00FC0851" w:rsidRDefault="006D2607" w:rsidP="001D573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Ինքնըստինքյան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նման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պայմաններում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կատարված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կարգավորման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ոլորտի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նաև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շրջադարձային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բովանդակային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հետևանքներ։</w:t>
      </w:r>
      <w:r w:rsidRPr="00FC0851">
        <w:rPr>
          <w:rFonts w:ascii="GHEA Grapalat" w:hAnsi="GHEA Grapalat"/>
          <w:lang w:val="hy-AM"/>
        </w:rPr>
        <w:t xml:space="preserve"> 1998 </w:t>
      </w:r>
      <w:r w:rsidRPr="00FC0851">
        <w:rPr>
          <w:rFonts w:ascii="GHEA Grapalat" w:hAnsi="GHEA Grapalat" w:cs="Sylfaen"/>
          <w:lang w:val="hy-AM"/>
        </w:rPr>
        <w:t>թվականի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խմբագրությամբ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Օրենսգիրքը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բոլոր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թերություններով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հանդերձ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ուներ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ստույգ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գաղափարախոսություն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իրենից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ներկայացնում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որոշակի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տրամաբանություն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ունեցող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համակարգ</w:t>
      </w:r>
      <w:r w:rsidRPr="00FC0851">
        <w:rPr>
          <w:rFonts w:ascii="GHEA Grapalat" w:hAnsi="GHEA Grapalat"/>
          <w:lang w:val="hy-AM"/>
        </w:rPr>
        <w:t xml:space="preserve">` </w:t>
      </w:r>
      <w:r w:rsidRPr="00FC0851">
        <w:rPr>
          <w:rFonts w:ascii="GHEA Grapalat" w:hAnsi="GHEA Grapalat" w:cs="Sylfaen"/>
          <w:lang w:val="hy-AM"/>
        </w:rPr>
        <w:t>քրեադատավարական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տարբեր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ինստիտուտների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սկզբունքների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միջև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եղած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ներքին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կապի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տեսքով։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Վերոնշյալ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փոփոխությունները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շատ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դեպքերում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խախտեցին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ներքին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հավասարակշռությունը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ծնեցին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հակասություններ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ինչպես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տարբեր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դրույթների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այնպես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ակտերի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միջև։</w:t>
      </w:r>
      <w:r w:rsidRPr="00FC0851">
        <w:rPr>
          <w:rFonts w:ascii="GHEA Grapalat" w:hAnsi="GHEA Grapalat"/>
          <w:lang w:val="hy-AM"/>
        </w:rPr>
        <w:t xml:space="preserve"> </w:t>
      </w:r>
      <w:r w:rsidR="005A1A3C" w:rsidRPr="00FC0851">
        <w:rPr>
          <w:rFonts w:ascii="GHEA Grapalat" w:hAnsi="GHEA Grapalat" w:cs="Sylfaen"/>
          <w:lang w:val="hy-AM"/>
        </w:rPr>
        <w:t xml:space="preserve"> Բազմաթիվ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օրենսդրական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 xml:space="preserve">փոփոխություններն առանձին դեպքերում 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 xml:space="preserve">հանգեցրեցին </w:t>
      </w:r>
      <w:r w:rsidRPr="00FC0851">
        <w:rPr>
          <w:rFonts w:ascii="GHEA Grapalat" w:hAnsi="GHEA Grapalat" w:cs="Sylfaen"/>
          <w:lang w:val="hy-AM"/>
        </w:rPr>
        <w:lastRenderedPageBreak/>
        <w:t>ինստիտուցիոնալ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անկայունության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ինչը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բացասական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ազդեցություն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ունեցավ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իրավակիրառ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հատկապես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պրակտիկայի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ձևավորման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վրա</w:t>
      </w:r>
      <w:r w:rsidRPr="00FC0851">
        <w:rPr>
          <w:rFonts w:ascii="GHEA Grapalat" w:hAnsi="GHEA Grapalat"/>
          <w:lang w:val="hy-AM"/>
        </w:rPr>
        <w:t>:</w:t>
      </w:r>
    </w:p>
    <w:p w:rsidR="00A41C8B" w:rsidRPr="00FC0851" w:rsidRDefault="006D2607" w:rsidP="001D573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Վերը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թվարկված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գործոնների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ամբողջությունը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ինչպես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նաև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հասարակական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հարաբերությունների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մշտական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զարգացումը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ներկայումս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հանգեցրել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այնպիսի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իրավիճակի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պայմաններում</w:t>
      </w:r>
      <w:r w:rsidRPr="00FC0851">
        <w:rPr>
          <w:rFonts w:ascii="GHEA Grapalat" w:hAnsi="GHEA Grapalat"/>
          <w:lang w:val="hy-AM"/>
        </w:rPr>
        <w:t xml:space="preserve"> 1998 </w:t>
      </w:r>
      <w:r w:rsidRPr="00FC0851">
        <w:rPr>
          <w:rFonts w:ascii="GHEA Grapalat" w:hAnsi="GHEA Grapalat" w:cs="Sylfaen"/>
          <w:lang w:val="hy-AM"/>
        </w:rPr>
        <w:t>թվականի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Օրենսգիրքն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փիլիսոփայությամբ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տրամաբանությամբ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կառուցվածքով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ներուժով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տարատեսակ փոփոխություններով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նոր ներդրված ինստիտուտներով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բազմատեսակ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իրարամերժ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մեկնաբանություններով, իսկ</w:t>
      </w:r>
      <w:r w:rsidRPr="00FC0851">
        <w:rPr>
          <w:rFonts w:ascii="GHEA Grapalat" w:hAnsi="GHEA Grapalat"/>
          <w:lang w:val="hy-AM"/>
        </w:rPr>
        <w:t xml:space="preserve"> որոշ դեպքերում նաև </w:t>
      </w:r>
      <w:r w:rsidRPr="00FC0851">
        <w:rPr>
          <w:rFonts w:ascii="GHEA Grapalat" w:hAnsi="GHEA Grapalat" w:cs="Sylfaen"/>
          <w:lang w:val="hy-AM"/>
        </w:rPr>
        <w:t>հակասական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պրակտիկայով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օբյեկտիվորեն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վիճակի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չէ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համապարփակ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կարգավորման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ենթարկել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քննության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լուծման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ընթացակարգը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այդ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գործընթացի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շրջանակներում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ապահովել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հանրային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մասնավոր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շահերի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հավասարակշռված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պաշտպանությունը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հետևաբար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դատավարության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խնդիրների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լուծումն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նպատակների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նվաճումը</w:t>
      </w:r>
      <w:r w:rsidRPr="00FC0851">
        <w:rPr>
          <w:rFonts w:ascii="GHEA Grapalat" w:hAnsi="GHEA Grapalat" w:cs="Arial Armenian"/>
          <w:lang w:val="hy-AM"/>
        </w:rPr>
        <w:t>։</w:t>
      </w:r>
    </w:p>
    <w:p w:rsidR="00EF693C" w:rsidRPr="00FC0851" w:rsidRDefault="006D2607" w:rsidP="009F31EE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  <w:lang w:val="hy-AM"/>
        </w:rPr>
        <w:t>Ներկայումս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առկա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բոլոր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օբյեկտիվ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նախադրյալները</w:t>
      </w:r>
      <w:r w:rsidRPr="00FC0851">
        <w:rPr>
          <w:rFonts w:ascii="GHEA Grapalat" w:hAnsi="GHEA Grapalat"/>
          <w:lang w:val="hy-AM"/>
        </w:rPr>
        <w:t xml:space="preserve"> (</w:t>
      </w:r>
      <w:r w:rsidRPr="00FC0851">
        <w:rPr>
          <w:rFonts w:ascii="GHEA Grapalat" w:hAnsi="GHEA Grapalat" w:cs="Sylfaen"/>
          <w:lang w:val="hy-AM"/>
        </w:rPr>
        <w:t>իրավական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տնտեսական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սոցիալական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քաղաքական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այլն</w:t>
      </w:r>
      <w:r w:rsidRPr="00FC0851">
        <w:rPr>
          <w:rFonts w:ascii="GHEA Grapalat" w:hAnsi="GHEA Grapalat"/>
          <w:lang w:val="hy-AM"/>
        </w:rPr>
        <w:t xml:space="preserve">), </w:t>
      </w:r>
      <w:r w:rsidRPr="00FC0851">
        <w:rPr>
          <w:rFonts w:ascii="GHEA Grapalat" w:hAnsi="GHEA Grapalat" w:cs="Sylfaen"/>
          <w:lang w:val="hy-AM"/>
        </w:rPr>
        <w:t>որոնց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ամբողջությունը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թույլ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տալիս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խոսել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ՀՀ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դատավարության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ընդունման </w:t>
      </w:r>
      <w:r w:rsidRPr="00FC0851">
        <w:rPr>
          <w:rFonts w:ascii="GHEA Grapalat" w:hAnsi="GHEA Grapalat" w:cs="Sylfaen"/>
          <w:lang w:val="hy-AM"/>
        </w:rPr>
        <w:t>անհրաժեշտության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մասին։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Ուստի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կարծում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ենք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անցած երկու</w:t>
      </w:r>
      <w:r w:rsidRPr="00FC0851">
        <w:rPr>
          <w:rFonts w:ascii="GHEA Grapalat" w:hAnsi="GHEA Grapalat"/>
          <w:lang w:val="hy-AM"/>
        </w:rPr>
        <w:t xml:space="preserve"> տասնամյակների  </w:t>
      </w:r>
      <w:r w:rsidRPr="00FC0851">
        <w:rPr>
          <w:rFonts w:ascii="GHEA Grapalat" w:hAnsi="GHEA Grapalat" w:cs="Sylfaen"/>
          <w:lang w:val="hy-AM"/>
        </w:rPr>
        <w:t>ընթացքում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ունեցած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արդյունքների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ամփոփման</w:t>
      </w:r>
      <w:r w:rsidRPr="00FC0851">
        <w:rPr>
          <w:rFonts w:ascii="GHEA Grapalat" w:hAnsi="GHEA Grapalat"/>
          <w:lang w:val="hy-AM"/>
        </w:rPr>
        <w:t xml:space="preserve">, </w:t>
      </w:r>
      <w:r w:rsidR="00EF693C" w:rsidRPr="00FC0851">
        <w:rPr>
          <w:rFonts w:ascii="GHEA Grapalat" w:hAnsi="GHEA Grapalat"/>
          <w:lang w:val="hy-AM"/>
        </w:rPr>
        <w:t xml:space="preserve">իրավակիրառ </w:t>
      </w:r>
      <w:r w:rsidRPr="00FC0851">
        <w:rPr>
          <w:rFonts w:ascii="GHEA Grapalat" w:hAnsi="GHEA Grapalat" w:cs="Sylfaen"/>
          <w:lang w:val="hy-AM"/>
        </w:rPr>
        <w:t>պրակտիկայի վերլուծության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թույլ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տրված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սխալների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ուղղման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տրամաբանական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ավարտը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պետք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լինի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հայեցակարգային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հիմքերի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վրա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դրված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գիտատեսական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հիմնավորումներով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հագեցած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գործնական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փորձով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ամրապնդված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դատավարության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նոր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օրենսգրքի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ընդունումը։</w:t>
      </w:r>
      <w:r w:rsidRPr="00FC0851">
        <w:rPr>
          <w:rFonts w:ascii="GHEA Grapalat" w:hAnsi="GHEA Grapalat"/>
          <w:lang w:val="hy-AM"/>
        </w:rPr>
        <w:t xml:space="preserve"> </w:t>
      </w:r>
    </w:p>
    <w:p w:rsidR="008F0A17" w:rsidRPr="00FC0851" w:rsidRDefault="006D2607" w:rsidP="001D573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C0851">
        <w:rPr>
          <w:rFonts w:ascii="GHEA Grapalat" w:hAnsi="GHEA Grapalat" w:cs="Sylfaen"/>
          <w:lang w:val="hy-AM"/>
        </w:rPr>
        <w:t>ՀՀ քրեական դատավարության նոր օրենսգրքի</w:t>
      </w:r>
      <w:r w:rsidR="00EF693C" w:rsidRPr="00FC0851">
        <w:rPr>
          <w:rFonts w:ascii="GHEA Grapalat" w:hAnsi="GHEA Grapalat" w:cs="Sylfaen"/>
          <w:lang w:val="hy-AM"/>
        </w:rPr>
        <w:t xml:space="preserve"> նախագծի</w:t>
      </w:r>
      <w:r w:rsidRPr="00FC0851">
        <w:rPr>
          <w:rFonts w:ascii="GHEA Grapalat" w:hAnsi="GHEA Grapalat" w:cs="Sylfaen"/>
          <w:lang w:val="hy-AM"/>
        </w:rPr>
        <w:t xml:space="preserve"> </w:t>
      </w:r>
      <w:r w:rsidR="008F0A17" w:rsidRPr="00FC0851">
        <w:rPr>
          <w:rFonts w:ascii="GHEA Grapalat" w:hAnsi="GHEA Grapalat" w:cs="Sylfaen"/>
          <w:lang w:val="hy-AM"/>
        </w:rPr>
        <w:t>(</w:t>
      </w:r>
      <w:r w:rsidRPr="00FC0851">
        <w:rPr>
          <w:rFonts w:ascii="GHEA Grapalat" w:hAnsi="GHEA Grapalat" w:cs="Sylfaen"/>
          <w:lang w:val="hy-AM"/>
        </w:rPr>
        <w:t>այսուհետ՝ Նախագիծ</w:t>
      </w:r>
      <w:r w:rsidR="008F0A17" w:rsidRPr="00FC0851">
        <w:rPr>
          <w:rFonts w:ascii="GHEA Grapalat" w:hAnsi="GHEA Grapalat" w:cs="Sylfaen"/>
          <w:lang w:val="hy-AM"/>
        </w:rPr>
        <w:t>)</w:t>
      </w:r>
      <w:r w:rsidRPr="00FC0851">
        <w:rPr>
          <w:rFonts w:ascii="GHEA Grapalat" w:hAnsi="GHEA Grapalat" w:cs="Sylfaen"/>
          <w:lang w:val="hy-AM"/>
        </w:rPr>
        <w:t xml:space="preserve"> մշակման համար հիմք է հանդիսացել Հայաստանի Հանրապետության քրեական դատավարության նոր օրենսգրքի հայեցակարգը, որը հաստատվել է ՀՀ կառավարության 2011 թվականի մարտի 10-ի թիվ 9 արձանագրային որոշմամբ:</w:t>
      </w:r>
    </w:p>
    <w:p w:rsidR="008F0A17" w:rsidRPr="00FC0851" w:rsidRDefault="008F0A17" w:rsidP="001D5734">
      <w:pPr>
        <w:spacing w:line="360" w:lineRule="auto"/>
        <w:ind w:firstLine="720"/>
        <w:jc w:val="both"/>
        <w:rPr>
          <w:rFonts w:ascii="GHEA Grapalat" w:hAnsi="GHEA Grapalat"/>
          <w:lang w:val="ru-RU"/>
        </w:rPr>
      </w:pPr>
      <w:proofErr w:type="spellStart"/>
      <w:r w:rsidRPr="00FC0851">
        <w:rPr>
          <w:rFonts w:ascii="GHEA Grapalat" w:hAnsi="GHEA Grapalat"/>
        </w:rPr>
        <w:t>Նախագծի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մշակման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հիմքում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 </w:t>
      </w:r>
      <w:proofErr w:type="spellStart"/>
      <w:r w:rsidR="00A41C8B" w:rsidRPr="00FC0851">
        <w:rPr>
          <w:rFonts w:ascii="GHEA Grapalat" w:hAnsi="GHEA Grapalat" w:cs="Sylfaen"/>
        </w:rPr>
        <w:t>ընկած</w:t>
      </w:r>
      <w:proofErr w:type="spellEnd"/>
      <w:r w:rsidR="006D2607" w:rsidRPr="00FC0851">
        <w:rPr>
          <w:rFonts w:ascii="GHEA Grapalat" w:hAnsi="GHEA Grapalat" w:cs="Sylfaen"/>
          <w:lang w:val="ru-RU"/>
        </w:rPr>
        <w:t xml:space="preserve"> </w:t>
      </w:r>
      <w:r w:rsidRPr="00FC0851">
        <w:rPr>
          <w:rFonts w:ascii="GHEA Grapalat" w:hAnsi="GHEA Grapalat" w:cs="Sylfaen"/>
        </w:rPr>
        <w:t>է</w:t>
      </w:r>
      <w:r w:rsidR="006D2607" w:rsidRPr="00FC0851">
        <w:rPr>
          <w:rFonts w:ascii="GHEA Grapalat" w:hAnsi="GHEA Grapalat"/>
          <w:lang w:val="ru-RU"/>
        </w:rPr>
        <w:t xml:space="preserve">  </w:t>
      </w:r>
      <w:proofErr w:type="spellStart"/>
      <w:r w:rsidR="00A41C8B" w:rsidRPr="00FC0851">
        <w:rPr>
          <w:rFonts w:ascii="GHEA Grapalat" w:hAnsi="GHEA Grapalat" w:cs="Sylfaen"/>
        </w:rPr>
        <w:t>երկու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հիմնարար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չափանիշ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` </w:t>
      </w:r>
      <w:proofErr w:type="spellStart"/>
      <w:r w:rsidR="00A41C8B" w:rsidRPr="00FC0851">
        <w:rPr>
          <w:rFonts w:ascii="GHEA Grapalat" w:hAnsi="GHEA Grapalat" w:cs="Sylfaen"/>
        </w:rPr>
        <w:t>համարձակ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նորարարությունը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և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չափավոր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պահպանողականությունը</w:t>
      </w:r>
      <w:proofErr w:type="spellEnd"/>
      <w:r w:rsidR="00A41C8B" w:rsidRPr="00FC0851">
        <w:rPr>
          <w:rFonts w:ascii="GHEA Grapalat" w:hAnsi="GHEA Grapalat" w:cs="Sylfaen"/>
        </w:rPr>
        <w:t>։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Այն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առաջին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հերթին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ընկալվում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է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որպես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ՀՀ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քրեադատավարական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օրենսդրության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զարգացման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հաջորդ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lastRenderedPageBreak/>
        <w:t>փուլում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կիրառվելիք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գաղափարների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, </w:t>
      </w:r>
      <w:proofErr w:type="spellStart"/>
      <w:r w:rsidR="00A41C8B" w:rsidRPr="00FC0851">
        <w:rPr>
          <w:rFonts w:ascii="GHEA Grapalat" w:hAnsi="GHEA Grapalat" w:cs="Sylfaen"/>
        </w:rPr>
        <w:t>ինստիտուտների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փորձարկման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(</w:t>
      </w:r>
      <w:proofErr w:type="spellStart"/>
      <w:r w:rsidR="00A41C8B" w:rsidRPr="00FC0851">
        <w:rPr>
          <w:rFonts w:ascii="GHEA Grapalat" w:hAnsi="GHEA Grapalat" w:cs="Sylfaen"/>
        </w:rPr>
        <w:t>ապրոբացիայի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) </w:t>
      </w:r>
      <w:proofErr w:type="spellStart"/>
      <w:r w:rsidR="00A41C8B" w:rsidRPr="00FC0851">
        <w:rPr>
          <w:rFonts w:ascii="GHEA Grapalat" w:hAnsi="GHEA Grapalat" w:cs="Sylfaen"/>
        </w:rPr>
        <w:t>միջոց</w:t>
      </w:r>
      <w:proofErr w:type="spellEnd"/>
      <w:r w:rsidR="00A41C8B" w:rsidRPr="00FC0851">
        <w:rPr>
          <w:rFonts w:ascii="GHEA Grapalat" w:hAnsi="GHEA Grapalat" w:cs="Sylfaen"/>
        </w:rPr>
        <w:t>։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Այս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առումով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Նախագծի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մշակումը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դիտարկվում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է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որպես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ՀՀ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քրեադատավարական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օրենսդրության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բնականոն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զարգացման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յուրահատուկ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փուլ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, </w:t>
      </w:r>
      <w:proofErr w:type="spellStart"/>
      <w:r w:rsidR="00A41C8B" w:rsidRPr="00FC0851">
        <w:rPr>
          <w:rFonts w:ascii="GHEA Grapalat" w:hAnsi="GHEA Grapalat" w:cs="Sylfaen"/>
        </w:rPr>
        <w:t>ինչը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պետք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է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հնարավորություն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ընձեռի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խուսափել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թռիչքաձև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ցնցումներից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r w:rsidR="00A41C8B" w:rsidRPr="00FC0851">
        <w:rPr>
          <w:rFonts w:ascii="GHEA Grapalat" w:hAnsi="GHEA Grapalat" w:cs="Sylfaen"/>
        </w:rPr>
        <w:t>և</w:t>
      </w:r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ապահովել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համեմատաբար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ավելի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սահուն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անցում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մեկ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համակարգից</w:t>
      </w:r>
      <w:proofErr w:type="spellEnd"/>
      <w:r w:rsidR="006D2607" w:rsidRPr="00FC0851">
        <w:rPr>
          <w:rFonts w:ascii="GHEA Grapalat" w:hAnsi="GHEA Grapalat"/>
          <w:lang w:val="ru-RU"/>
        </w:rPr>
        <w:t xml:space="preserve"> </w:t>
      </w:r>
      <w:proofErr w:type="spellStart"/>
      <w:r w:rsidR="00A41C8B" w:rsidRPr="00FC0851">
        <w:rPr>
          <w:rFonts w:ascii="GHEA Grapalat" w:hAnsi="GHEA Grapalat" w:cs="Sylfaen"/>
        </w:rPr>
        <w:t>մյուսին</w:t>
      </w:r>
      <w:proofErr w:type="spellEnd"/>
      <w:r w:rsidR="00A41C8B" w:rsidRPr="00FC0851">
        <w:rPr>
          <w:rFonts w:ascii="GHEA Grapalat" w:hAnsi="GHEA Grapalat" w:cs="Sylfaen"/>
        </w:rPr>
        <w:t>։</w:t>
      </w:r>
      <w:r w:rsidR="006D2607" w:rsidRPr="00FC0851">
        <w:rPr>
          <w:rFonts w:ascii="GHEA Grapalat" w:hAnsi="GHEA Grapalat"/>
          <w:lang w:val="ru-RU"/>
        </w:rPr>
        <w:t xml:space="preserve"> </w:t>
      </w:r>
    </w:p>
    <w:p w:rsidR="000A085B" w:rsidRPr="00FC0851" w:rsidRDefault="00A41C8B" w:rsidP="001D5734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FC0851">
        <w:rPr>
          <w:rFonts w:ascii="GHEA Grapalat" w:hAnsi="GHEA Grapalat" w:cs="Sylfaen"/>
        </w:rPr>
        <w:t>Դա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պայմանավորված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է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այն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հանգամանքով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որ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գործող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քրեադատավարական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համակարգի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էությունը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կազմող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մինչդատական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հարաբերակցության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կտրուկ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փոփոխությունը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կարող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է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էական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բացասական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ազդեցություն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ունենալ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իրավակիրառ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պրակտիկայի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վրա</w:t>
      </w:r>
      <w:proofErr w:type="spellEnd"/>
      <w:r w:rsidRPr="00FC0851">
        <w:rPr>
          <w:rFonts w:ascii="GHEA Grapalat" w:hAnsi="GHEA Grapalat"/>
        </w:rPr>
        <w:t xml:space="preserve"> (</w:t>
      </w:r>
      <w:proofErr w:type="spellStart"/>
      <w:r w:rsidRPr="00FC0851">
        <w:rPr>
          <w:rFonts w:ascii="GHEA Grapalat" w:hAnsi="GHEA Grapalat" w:cs="Sylfaen"/>
        </w:rPr>
        <w:t>մասնագիտական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="008F0A17" w:rsidRPr="00FC0851">
        <w:rPr>
          <w:rFonts w:ascii="GHEA Grapalat" w:hAnsi="GHEA Grapalat"/>
        </w:rPr>
        <w:t>կազմակերպական</w:t>
      </w:r>
      <w:proofErr w:type="spellEnd"/>
      <w:r w:rsidR="008F0A17"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հոգեբանական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այլ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առումներով</w:t>
      </w:r>
      <w:proofErr w:type="spellEnd"/>
      <w:r w:rsidRPr="00FC0851">
        <w:rPr>
          <w:rFonts w:ascii="GHEA Grapalat" w:hAnsi="GHEA Grapalat"/>
        </w:rPr>
        <w:t>)</w:t>
      </w:r>
      <w:r w:rsidRPr="00FC0851">
        <w:rPr>
          <w:rFonts w:ascii="GHEA Grapalat" w:hAnsi="GHEA Grapalat" w:cs="Tahoma"/>
        </w:rPr>
        <w:t>։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Բացի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այդ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="008F0A17" w:rsidRPr="00FC0851">
        <w:rPr>
          <w:rFonts w:ascii="GHEA Grapalat" w:hAnsi="GHEA Grapalat"/>
        </w:rPr>
        <w:t>ներկայումս</w:t>
      </w:r>
      <w:proofErr w:type="spellEnd"/>
      <w:r w:rsidR="008F0A17"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գործող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համակարգն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էլ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տարբեր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օբյեկտիվ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սուբյեկտիվ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պատճառներով</w:t>
      </w:r>
      <w:proofErr w:type="spellEnd"/>
      <w:r w:rsidRPr="00FC0851">
        <w:rPr>
          <w:rFonts w:ascii="GHEA Grapalat" w:hAnsi="GHEA Grapalat"/>
        </w:rPr>
        <w:t xml:space="preserve"> (</w:t>
      </w:r>
      <w:proofErr w:type="spellStart"/>
      <w:r w:rsidRPr="00FC0851">
        <w:rPr>
          <w:rFonts w:ascii="GHEA Grapalat" w:hAnsi="GHEA Grapalat" w:cs="Sylfaen"/>
        </w:rPr>
        <w:t>կադրային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նյութական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այլն</w:t>
      </w:r>
      <w:proofErr w:type="spellEnd"/>
      <w:r w:rsidRPr="00FC0851">
        <w:rPr>
          <w:rFonts w:ascii="GHEA Grapalat" w:hAnsi="GHEA Grapalat"/>
        </w:rPr>
        <w:t xml:space="preserve">) </w:t>
      </w:r>
      <w:proofErr w:type="spellStart"/>
      <w:r w:rsidRPr="00FC0851">
        <w:rPr>
          <w:rFonts w:ascii="GHEA Grapalat" w:hAnsi="GHEA Grapalat" w:cs="Sylfaen"/>
        </w:rPr>
        <w:t>պատրաստ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չէ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կտրուկ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փոփոխությունների</w:t>
      </w:r>
      <w:proofErr w:type="spellEnd"/>
      <w:r w:rsidRPr="00FC0851">
        <w:rPr>
          <w:rFonts w:ascii="GHEA Grapalat" w:hAnsi="GHEA Grapalat" w:cs="Sylfaen"/>
        </w:rPr>
        <w:t>։</w:t>
      </w:r>
    </w:p>
    <w:p w:rsidR="00A41C8B" w:rsidRPr="00FC0851" w:rsidRDefault="00A41C8B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Նախագ</w:t>
      </w:r>
      <w:r w:rsidR="00A91CA2" w:rsidRPr="00FC0851">
        <w:rPr>
          <w:rFonts w:ascii="GHEA Grapalat" w:hAnsi="GHEA Grapalat" w:cs="Sylfaen"/>
        </w:rPr>
        <w:t>ի</w:t>
      </w:r>
      <w:r w:rsidRPr="00FC0851">
        <w:rPr>
          <w:rFonts w:ascii="GHEA Grapalat" w:hAnsi="GHEA Grapalat" w:cs="Sylfaen"/>
        </w:rPr>
        <w:t>ծը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նպատակ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է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հետապնդում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լուծել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հետևյալ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="008F0A17" w:rsidRPr="00FC0851">
        <w:rPr>
          <w:rFonts w:ascii="GHEA Grapalat" w:hAnsi="GHEA Grapalat"/>
        </w:rPr>
        <w:t>հիմնական</w:t>
      </w:r>
      <w:proofErr w:type="spellEnd"/>
      <w:r w:rsidR="008F0A17"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խնդիրները</w:t>
      </w:r>
      <w:proofErr w:type="spellEnd"/>
      <w:r w:rsidRPr="00FC0851">
        <w:rPr>
          <w:rFonts w:ascii="GHEA Grapalat" w:hAnsi="GHEA Grapalat"/>
        </w:rPr>
        <w:t>.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1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քրեական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քննության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լուծման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ընթացքում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ապահովել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հանրային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մասնավոր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շահերի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հավասարակշռված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պաշտպանություն</w:t>
      </w:r>
      <w:proofErr w:type="spellEnd"/>
      <w:r w:rsidR="000A085B" w:rsidRPr="00FC0851">
        <w:rPr>
          <w:rFonts w:ascii="GHEA Grapalat" w:hAnsi="GHEA Grapalat"/>
        </w:rPr>
        <w:t xml:space="preserve">` </w:t>
      </w:r>
      <w:proofErr w:type="spellStart"/>
      <w:r w:rsidR="000A085B" w:rsidRPr="00FC0851">
        <w:rPr>
          <w:rFonts w:ascii="GHEA Grapalat" w:hAnsi="GHEA Grapalat" w:cs="Sylfaen"/>
        </w:rPr>
        <w:t>իրավունքի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հանրաճանաչ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սկզբունքների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հիման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վրա</w:t>
      </w:r>
      <w:proofErr w:type="spellEnd"/>
      <w:r w:rsidR="00A6191B">
        <w:rPr>
          <w:rFonts w:ascii="GHEA Grapalat" w:hAnsi="GHEA Grapalat"/>
        </w:rPr>
        <w:t>.</w:t>
      </w:r>
      <w:r w:rsidR="000A085B" w:rsidRPr="00FC0851">
        <w:rPr>
          <w:rFonts w:ascii="GHEA Grapalat" w:hAnsi="GHEA Grapalat"/>
        </w:rPr>
        <w:t xml:space="preserve"> 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2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քրեական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արդարադատության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ոլորտում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բարձրացնել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իշխանության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դատարանի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դերն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ու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նշանակությունը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ձևավորել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դատարանակենտրոն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քրեադատավարական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ընթացակարգ</w:t>
      </w:r>
      <w:proofErr w:type="spellEnd"/>
      <w:r w:rsidR="00A6191B">
        <w:rPr>
          <w:rFonts w:ascii="GHEA Grapalat" w:hAnsi="GHEA Grapalat"/>
        </w:rPr>
        <w:t>.</w:t>
      </w:r>
      <w:r w:rsidR="000A085B" w:rsidRPr="00FC0851">
        <w:rPr>
          <w:rFonts w:ascii="GHEA Grapalat" w:hAnsi="GHEA Grapalat"/>
        </w:rPr>
        <w:t xml:space="preserve"> 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3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ստեղծել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արդարադատության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արդյունավետությունն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ապահովող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արդար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դատաքննության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տարրերի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իրականացումը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երաշխավորող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գործուն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կառուցակարգեր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ապահովել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տարբեր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ատյանների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ներդաշնակ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գործառութային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կապը</w:t>
      </w:r>
      <w:proofErr w:type="spellEnd"/>
      <w:r w:rsidR="00A6191B">
        <w:rPr>
          <w:rFonts w:ascii="GHEA Grapalat" w:hAnsi="GHEA Grapalat"/>
        </w:rPr>
        <w:t>.</w:t>
      </w:r>
      <w:r w:rsidR="000A085B" w:rsidRPr="00FC0851">
        <w:rPr>
          <w:rFonts w:ascii="GHEA Grapalat" w:hAnsi="GHEA Grapalat"/>
        </w:rPr>
        <w:t xml:space="preserve"> 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4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վերաիմաստավորել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քրեական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դատավարությունում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մրցակցության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գաղափարախոսությունը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այն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դատավարական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սկզբունքից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վերածել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դատավարության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ձևի</w:t>
      </w:r>
      <w:proofErr w:type="spellEnd"/>
      <w:r w:rsidR="000A085B" w:rsidRPr="00FC0851">
        <w:rPr>
          <w:rFonts w:ascii="GHEA Grapalat" w:hAnsi="GHEA Grapalat"/>
        </w:rPr>
        <w:t xml:space="preserve"> (</w:t>
      </w:r>
      <w:proofErr w:type="spellStart"/>
      <w:r w:rsidR="000A085B" w:rsidRPr="00FC0851">
        <w:rPr>
          <w:rFonts w:ascii="GHEA Grapalat" w:hAnsi="GHEA Grapalat" w:cs="Sylfaen"/>
        </w:rPr>
        <w:t>ռեժիմի</w:t>
      </w:r>
      <w:proofErr w:type="spellEnd"/>
      <w:r w:rsidR="00A6191B">
        <w:rPr>
          <w:rFonts w:ascii="GHEA Grapalat" w:hAnsi="GHEA Grapalat"/>
        </w:rPr>
        <w:t>),.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5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իրավունքի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հանրաճանաչ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սկզբունքների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հիման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վրա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երաշխավորել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քրեադատավարական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ոլորտ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ներգրավված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անձի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իրավունքների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ազատությունների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պաշտպանությունը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մշակել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դրանց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սահմանափակման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համաչափ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թափանցիկ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կառուցակարգեր</w:t>
      </w:r>
      <w:proofErr w:type="spellEnd"/>
      <w:r w:rsidR="00A6191B">
        <w:rPr>
          <w:rFonts w:ascii="GHEA Grapalat" w:hAnsi="GHEA Grapalat" w:cs="Sylfaen"/>
        </w:rPr>
        <w:t>.</w:t>
      </w:r>
    </w:p>
    <w:p w:rsidR="000A085B" w:rsidRPr="00FC0851" w:rsidRDefault="00E25D6E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lastRenderedPageBreak/>
        <w:t>6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դատավարական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իրավահարաբերությունների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գործողությունների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հիմքում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դնել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գործառութային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տարանջատման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սկզբունքը</w:t>
      </w:r>
      <w:proofErr w:type="spellEnd"/>
      <w:r w:rsidR="000A085B" w:rsidRPr="00FC0851">
        <w:rPr>
          <w:rFonts w:ascii="GHEA Grapalat" w:hAnsi="GHEA Grapalat"/>
        </w:rPr>
        <w:t xml:space="preserve">, 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/>
        </w:rPr>
        <w:t>վարույթի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/>
        </w:rPr>
        <w:t>մասնակիցների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համար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սահմանել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բացառապես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նրանց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դերից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նշանակությունից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կարգավիճակից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բխող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գործառույթներ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լիազորություններ</w:t>
      </w:r>
      <w:proofErr w:type="spellEnd"/>
      <w:r w:rsidR="00A6191B">
        <w:rPr>
          <w:rFonts w:ascii="GHEA Grapalat" w:hAnsi="GHEA Grapalat"/>
        </w:rPr>
        <w:t>.</w:t>
      </w:r>
      <w:r w:rsidR="000A085B" w:rsidRPr="00FC0851">
        <w:rPr>
          <w:rFonts w:ascii="GHEA Grapalat" w:hAnsi="GHEA Grapalat"/>
        </w:rPr>
        <w:t xml:space="preserve"> </w:t>
      </w:r>
    </w:p>
    <w:p w:rsidR="002816A2" w:rsidRDefault="0083344C" w:rsidP="001D5734">
      <w:pPr>
        <w:spacing w:line="360" w:lineRule="auto"/>
        <w:ind w:firstLine="720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</w:rPr>
        <w:t>7</w:t>
      </w:r>
      <w:r w:rsidR="000A085B" w:rsidRPr="00FC0851">
        <w:rPr>
          <w:rFonts w:ascii="GHEA Grapalat" w:hAnsi="GHEA Grapalat"/>
        </w:rPr>
        <w:t xml:space="preserve">) </w:t>
      </w:r>
      <w:proofErr w:type="spellStart"/>
      <w:r w:rsidR="000A085B" w:rsidRPr="00FC0851">
        <w:rPr>
          <w:rFonts w:ascii="GHEA Grapalat" w:hAnsi="GHEA Grapalat" w:cs="Sylfaen"/>
        </w:rPr>
        <w:t>մշակել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առանձին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անձանց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նկատմամբ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կամ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առանձին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տեսակի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վարույթների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99248E" w:rsidRPr="00FC0851">
        <w:rPr>
          <w:rFonts w:ascii="GHEA Grapalat" w:hAnsi="GHEA Grapalat"/>
        </w:rPr>
        <w:t>իրականացման</w:t>
      </w:r>
      <w:proofErr w:type="spellEnd"/>
      <w:r w:rsidR="0099248E" w:rsidRPr="00FC0851">
        <w:rPr>
          <w:rFonts w:ascii="GHEA Grapalat" w:hAnsi="GHEA Grapalat"/>
        </w:rPr>
        <w:t xml:space="preserve"> </w:t>
      </w:r>
      <w:proofErr w:type="spellStart"/>
      <w:r w:rsidR="00E247AA" w:rsidRPr="00FC0851">
        <w:rPr>
          <w:rFonts w:ascii="GHEA Grapalat" w:hAnsi="GHEA Grapalat"/>
        </w:rPr>
        <w:t>տարբերակված</w:t>
      </w:r>
      <w:proofErr w:type="spellEnd"/>
      <w:r w:rsidR="00E247AA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ընթացկարգեր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ապահովելով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մարդկային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ռեսուրսների</w:t>
      </w:r>
      <w:proofErr w:type="spellEnd"/>
      <w:r w:rsidR="000A085B" w:rsidRPr="00FC0851">
        <w:rPr>
          <w:rFonts w:ascii="GHEA Grapalat" w:hAnsi="GHEA Grapalat"/>
        </w:rPr>
        <w:t xml:space="preserve">, </w:t>
      </w:r>
      <w:proofErr w:type="spellStart"/>
      <w:r w:rsidR="000A085B" w:rsidRPr="00FC0851">
        <w:rPr>
          <w:rFonts w:ascii="GHEA Grapalat" w:hAnsi="GHEA Grapalat" w:cs="Sylfaen"/>
        </w:rPr>
        <w:t>միջոցների</w:t>
      </w:r>
      <w:proofErr w:type="spellEnd"/>
      <w:r w:rsidR="000A085B" w:rsidRPr="00FC0851">
        <w:rPr>
          <w:rFonts w:ascii="GHEA Grapalat" w:hAnsi="GHEA Grapalat"/>
        </w:rPr>
        <w:t xml:space="preserve"> </w:t>
      </w:r>
      <w:r w:rsidR="000A085B" w:rsidRPr="00FC0851">
        <w:rPr>
          <w:rFonts w:ascii="GHEA Grapalat" w:hAnsi="GHEA Grapalat" w:cs="Sylfaen"/>
        </w:rPr>
        <w:t>և</w:t>
      </w:r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ժամանակի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արդար</w:t>
      </w:r>
      <w:proofErr w:type="spellEnd"/>
      <w:r w:rsidR="00EF693C" w:rsidRPr="00FC0851">
        <w:rPr>
          <w:rFonts w:ascii="GHEA Grapalat" w:hAnsi="GHEA Grapalat" w:cs="Sylfaen"/>
          <w:lang w:val="hy-AM"/>
        </w:rPr>
        <w:t>ա</w:t>
      </w:r>
      <w:proofErr w:type="spellStart"/>
      <w:r w:rsidR="000A085B" w:rsidRPr="00FC0851">
        <w:rPr>
          <w:rFonts w:ascii="GHEA Grapalat" w:hAnsi="GHEA Grapalat" w:cs="Sylfaen"/>
        </w:rPr>
        <w:t>ցված</w:t>
      </w:r>
      <w:proofErr w:type="spellEnd"/>
      <w:r w:rsidR="000A085B" w:rsidRPr="00FC0851">
        <w:rPr>
          <w:rFonts w:ascii="GHEA Grapalat" w:hAnsi="GHEA Grapalat"/>
        </w:rPr>
        <w:t xml:space="preserve"> </w:t>
      </w:r>
      <w:proofErr w:type="spellStart"/>
      <w:r w:rsidR="000A085B" w:rsidRPr="00FC0851">
        <w:rPr>
          <w:rFonts w:ascii="GHEA Grapalat" w:hAnsi="GHEA Grapalat" w:cs="Sylfaen"/>
        </w:rPr>
        <w:t>խնայողություն</w:t>
      </w:r>
      <w:proofErr w:type="spellEnd"/>
      <w:r w:rsidR="000A085B" w:rsidRPr="00FC0851">
        <w:rPr>
          <w:rFonts w:ascii="GHEA Grapalat" w:hAnsi="GHEA Grapalat"/>
        </w:rPr>
        <w:t>:</w:t>
      </w:r>
    </w:p>
    <w:p w:rsidR="00157677" w:rsidRDefault="00157677" w:rsidP="001D5734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157677" w:rsidRPr="00FC0851" w:rsidRDefault="00157677" w:rsidP="001D5734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3920C0" w:rsidRPr="00FC0851" w:rsidRDefault="003920C0" w:rsidP="001D5734">
      <w:pPr>
        <w:tabs>
          <w:tab w:val="left" w:pos="90"/>
          <w:tab w:val="left" w:pos="540"/>
          <w:tab w:val="left" w:pos="810"/>
        </w:tabs>
        <w:spacing w:line="360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FC0851">
        <w:rPr>
          <w:rFonts w:ascii="GHEA Grapalat" w:hAnsi="GHEA Grapalat"/>
          <w:b/>
          <w:u w:val="single"/>
          <w:lang w:val="hy-AM"/>
        </w:rPr>
        <w:t>Առաջարկվող կարգավորման բնույթը.</w:t>
      </w:r>
    </w:p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/>
          <w:noProof/>
          <w:color w:val="000000"/>
          <w:lang w:val="hy-AM"/>
        </w:rPr>
        <w:t>Նախագ</w:t>
      </w:r>
      <w:r w:rsidR="00044DE1" w:rsidRPr="00FC0851">
        <w:rPr>
          <w:rFonts w:ascii="GHEA Grapalat" w:hAnsi="GHEA Grapalat"/>
          <w:noProof/>
          <w:color w:val="000000"/>
          <w:lang w:val="hy-AM"/>
        </w:rPr>
        <w:t xml:space="preserve">ծով կարգավորում են ստացել հետևյալ </w:t>
      </w:r>
      <w:r w:rsidR="006D2607" w:rsidRPr="00FC0851">
        <w:rPr>
          <w:rFonts w:ascii="GHEA Grapalat" w:hAnsi="GHEA Grapalat"/>
          <w:noProof/>
          <w:color w:val="000000"/>
          <w:lang w:val="hy-AM"/>
        </w:rPr>
        <w:t xml:space="preserve">առանցքային </w:t>
      </w:r>
      <w:r w:rsidR="00044DE1" w:rsidRPr="00FC0851">
        <w:rPr>
          <w:rFonts w:ascii="GHEA Grapalat" w:hAnsi="GHEA Grapalat"/>
          <w:noProof/>
          <w:color w:val="000000"/>
          <w:lang w:val="hy-AM"/>
        </w:rPr>
        <w:t>հարցերը.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1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="00044DE1" w:rsidRPr="00FC0851">
        <w:rPr>
          <w:rFonts w:ascii="GHEA Grapalat" w:hAnsi="GHEA Grapalat" w:cs="Sylfaen"/>
          <w:lang w:val="hy-AM"/>
        </w:rPr>
        <w:t>քրեական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վարույթի 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հատկապես</w:t>
      </w:r>
      <w:r w:rsidRPr="00FC0851">
        <w:rPr>
          <w:rFonts w:ascii="GHEA Grapalat" w:hAnsi="GHEA Grapalat" w:cs="Sylfaen"/>
          <w:lang w:val="hy-AM"/>
        </w:rPr>
        <w:t>,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մինչդատական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</w:t>
      </w:r>
      <w:r w:rsidRPr="00FC0851">
        <w:rPr>
          <w:rFonts w:ascii="GHEA Grapalat" w:hAnsi="GHEA Grapalat" w:cs="Sylfaen"/>
          <w:lang w:val="hy-AM"/>
        </w:rPr>
        <w:t>ի</w:t>
      </w:r>
      <w:r w:rsidR="00044DE1" w:rsidRPr="00FC0851">
        <w:rPr>
          <w:rFonts w:ascii="GHEA Grapalat" w:hAnsi="GHEA Grapalat"/>
          <w:lang w:val="hy-AM"/>
        </w:rPr>
        <w:t>)</w:t>
      </w:r>
      <w:r w:rsidRPr="00FC0851">
        <w:rPr>
          <w:rFonts w:ascii="GHEA Grapalat" w:hAnsi="GHEA Grapalat"/>
          <w:lang w:val="hy-AM"/>
        </w:rPr>
        <w:t xml:space="preserve"> ընթացքում ամրապնդվել են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անձի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իրավունքների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6C296A" w:rsidRPr="00FC0851">
        <w:rPr>
          <w:rFonts w:ascii="GHEA Grapalat" w:hAnsi="GHEA Grapalat"/>
          <w:lang w:val="hy-AM"/>
        </w:rPr>
        <w:t xml:space="preserve">իրավաչափ շահերի </w:t>
      </w:r>
      <w:r w:rsidR="00044DE1" w:rsidRPr="00FC0851">
        <w:rPr>
          <w:rFonts w:ascii="GHEA Grapalat" w:hAnsi="GHEA Grapalat" w:cs="Sylfaen"/>
          <w:lang w:val="hy-AM"/>
        </w:rPr>
        <w:t>պաշտպանության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երաշխիքներ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մասնավորապես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  <w:lang w:val="hy-AM"/>
        </w:rPr>
        <w:t xml:space="preserve">ընդլայնվել են </w:t>
      </w:r>
      <w:r w:rsidR="00044DE1" w:rsidRPr="00FC0851">
        <w:rPr>
          <w:rFonts w:ascii="GHEA Grapalat" w:hAnsi="GHEA Grapalat" w:cs="Sylfaen"/>
          <w:lang w:val="hy-AM"/>
        </w:rPr>
        <w:t>պաշտպանության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կողմի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իրավունքներ</w:t>
      </w:r>
      <w:r w:rsidRPr="00FC0851">
        <w:rPr>
          <w:rFonts w:ascii="GHEA Grapalat" w:hAnsi="GHEA Grapalat" w:cs="Sylfaen"/>
          <w:lang w:val="hy-AM"/>
        </w:rPr>
        <w:t xml:space="preserve">ն ու հնարավորությունները, </w:t>
      </w:r>
      <w:r w:rsidR="00044DE1" w:rsidRPr="00FC0851">
        <w:rPr>
          <w:rFonts w:ascii="GHEA Grapalat" w:hAnsi="GHEA Grapalat" w:cs="Sylfaen"/>
          <w:lang w:val="hy-AM"/>
        </w:rPr>
        <w:t>ի</w:t>
      </w:r>
      <w:r w:rsidRPr="00FC0851">
        <w:rPr>
          <w:rFonts w:ascii="GHEA Grapalat" w:hAnsi="GHEA Grapalat" w:cs="Sylfaen"/>
          <w:lang w:val="hy-AM"/>
        </w:rPr>
        <w:t>նչպես նաև ուժեղացվել է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վերահսկողության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ինստիտուտ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>,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2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վերանայվել են </w:t>
      </w:r>
      <w:r w:rsidR="00044DE1" w:rsidRPr="00FC0851">
        <w:rPr>
          <w:rFonts w:ascii="GHEA Grapalat" w:hAnsi="GHEA Grapalat" w:cs="Sylfaen"/>
          <w:lang w:val="hy-AM"/>
        </w:rPr>
        <w:t>դատավարական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հարկադրանքի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միջոցների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մասնավորապես</w:t>
      </w:r>
      <w:r w:rsidR="001C2303" w:rsidRPr="00FC0851">
        <w:rPr>
          <w:rFonts w:ascii="GHEA Grapalat" w:hAnsi="GHEA Grapalat"/>
          <w:lang w:val="hy-AM"/>
        </w:rPr>
        <w:t>՝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ձերբակալման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կալան</w:t>
      </w:r>
      <w:r w:rsidRPr="00FC0851">
        <w:rPr>
          <w:rFonts w:ascii="GHEA Grapalat" w:hAnsi="GHEA Grapalat" w:cs="Sylfaen"/>
          <w:lang w:val="hy-AM"/>
        </w:rPr>
        <w:t xml:space="preserve">քի </w:t>
      </w:r>
      <w:r w:rsidR="00044DE1" w:rsidRPr="00FC0851">
        <w:rPr>
          <w:rFonts w:ascii="GHEA Grapalat" w:hAnsi="GHEA Grapalat" w:cs="Sylfaen"/>
          <w:lang w:val="hy-AM"/>
        </w:rPr>
        <w:t>կիրառման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հիմքեր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պայմաններ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ընթացակարգեր</w:t>
      </w:r>
      <w:r w:rsidRPr="00FC0851">
        <w:rPr>
          <w:rFonts w:ascii="GHEA Grapalat" w:hAnsi="GHEA Grapalat" w:cs="Sylfaen"/>
          <w:lang w:val="hy-AM"/>
        </w:rPr>
        <w:t>ը</w:t>
      </w:r>
      <w:r w:rsidRPr="00FC0851">
        <w:rPr>
          <w:rFonts w:ascii="GHEA Grapalat" w:hAnsi="GHEA Grapalat"/>
          <w:lang w:val="hy-AM"/>
        </w:rPr>
        <w:t xml:space="preserve">, բարձրացվել է </w:t>
      </w:r>
      <w:r w:rsidR="00044DE1" w:rsidRPr="00FC0851">
        <w:rPr>
          <w:rFonts w:ascii="GHEA Grapalat" w:hAnsi="GHEA Grapalat" w:cs="Sylfaen"/>
          <w:lang w:val="hy-AM"/>
        </w:rPr>
        <w:t>դրանց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օրինականության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նկատմամբ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վերահսկողության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արդյունավետությ</w:t>
      </w:r>
      <w:r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ինչպես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նաև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ընդարձակվել է </w:t>
      </w:r>
      <w:r w:rsidR="00044DE1" w:rsidRPr="00FC0851">
        <w:rPr>
          <w:rFonts w:ascii="GHEA Grapalat" w:hAnsi="GHEA Grapalat" w:cs="Sylfaen"/>
          <w:lang w:val="hy-AM"/>
        </w:rPr>
        <w:t>այլընտրանքային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խափանման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միջոցների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>շրջանակը</w:t>
      </w:r>
      <w:r w:rsidR="00044DE1" w:rsidRPr="00FC0851">
        <w:rPr>
          <w:rFonts w:ascii="GHEA Grapalat" w:hAnsi="GHEA Grapalat"/>
          <w:lang w:val="hy-AM"/>
        </w:rPr>
        <w:t>,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3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="0099248E" w:rsidRPr="00FC0851">
        <w:rPr>
          <w:rFonts w:ascii="GHEA Grapalat" w:hAnsi="GHEA Grapalat" w:cs="Sylfaen"/>
          <w:lang w:val="hy-AM"/>
        </w:rPr>
        <w:t>հիմնարար</w:t>
      </w:r>
      <w:r w:rsidR="0099248E" w:rsidRPr="00FC0851">
        <w:rPr>
          <w:rFonts w:ascii="GHEA Grapalat" w:hAnsi="GHEA Grapalat"/>
          <w:lang w:val="hy-AM"/>
        </w:rPr>
        <w:t xml:space="preserve"> </w:t>
      </w:r>
      <w:r w:rsidR="0099248E" w:rsidRPr="00FC0851">
        <w:rPr>
          <w:rFonts w:ascii="GHEA Grapalat" w:hAnsi="GHEA Grapalat" w:cs="Sylfaen"/>
          <w:lang w:val="hy-AM"/>
        </w:rPr>
        <w:t>կարգավորում</w:t>
      </w:r>
      <w:r w:rsidR="006C296A" w:rsidRPr="00FC0851">
        <w:rPr>
          <w:rFonts w:ascii="GHEA Grapalat" w:hAnsi="GHEA Grapalat" w:cs="Sylfaen"/>
          <w:lang w:val="hy-AM"/>
        </w:rPr>
        <w:t xml:space="preserve"> է ստացել</w:t>
      </w:r>
      <w:r w:rsidR="0099248E" w:rsidRPr="00FC0851">
        <w:rPr>
          <w:rFonts w:ascii="GHEA Grapalat" w:hAnsi="GHEA Grapalat" w:cs="Sylfaen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 xml:space="preserve">քրեական վարույթի </w:t>
      </w:r>
      <w:r w:rsidR="00044DE1" w:rsidRPr="00FC0851">
        <w:rPr>
          <w:rFonts w:ascii="GHEA Grapalat" w:hAnsi="GHEA Grapalat" w:cs="Sylfaen"/>
          <w:lang w:val="hy-AM"/>
        </w:rPr>
        <w:t>շարժիչ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ուժ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` </w:t>
      </w:r>
      <w:r w:rsidR="00044DE1" w:rsidRPr="00FC0851">
        <w:rPr>
          <w:rFonts w:ascii="GHEA Grapalat" w:hAnsi="GHEA Grapalat" w:cs="Sylfaen"/>
          <w:lang w:val="hy-AM"/>
        </w:rPr>
        <w:t>քրեական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հետապնդման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ինստիտուտ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  <w:lang w:val="hy-AM"/>
        </w:rPr>
        <w:t xml:space="preserve">հստակեցվել են </w:t>
      </w:r>
      <w:r w:rsidR="006C296A" w:rsidRPr="00FC0851">
        <w:rPr>
          <w:rFonts w:ascii="GHEA Grapalat" w:hAnsi="GHEA Grapalat"/>
          <w:lang w:val="hy-AM"/>
        </w:rPr>
        <w:t xml:space="preserve">դրա </w:t>
      </w:r>
      <w:r w:rsidRPr="00FC0851">
        <w:rPr>
          <w:rFonts w:ascii="GHEA Grapalat" w:hAnsi="GHEA Grapalat"/>
          <w:lang w:val="hy-AM"/>
        </w:rPr>
        <w:t xml:space="preserve">բնույթը, 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նշանակությ</w:t>
      </w:r>
      <w:r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ինչպես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նաև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իրականացման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ձևեր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եղանակներ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>) ,</w:t>
      </w:r>
    </w:p>
    <w:p w:rsidR="00121BFC" w:rsidRPr="00FC0851" w:rsidRDefault="006D260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4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նախատեսվել են </w:t>
      </w:r>
      <w:r w:rsidR="00044DE1" w:rsidRPr="00FC0851">
        <w:rPr>
          <w:rFonts w:ascii="GHEA Grapalat" w:hAnsi="GHEA Grapalat" w:cs="Sylfaen"/>
          <w:lang w:val="hy-AM"/>
        </w:rPr>
        <w:t>տուժողի</w:t>
      </w:r>
      <w:r w:rsidRPr="00FC0851">
        <w:rPr>
          <w:rFonts w:ascii="GHEA Grapalat" w:hAnsi="GHEA Grapalat" w:cs="Sylfaen"/>
          <w:lang w:val="hy-AM"/>
        </w:rPr>
        <w:t xml:space="preserve"> և արդարացվածի իրավաչափ շահերի պաշտպանության, այդ թվում՝ հատուցում ստանալու գործուն և արդյունավետ կառուցակարգեր, 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5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մշակվել է </w:t>
      </w:r>
      <w:r w:rsidR="00044DE1" w:rsidRPr="00FC0851">
        <w:rPr>
          <w:rFonts w:ascii="GHEA Grapalat" w:hAnsi="GHEA Grapalat" w:cs="Sylfaen"/>
          <w:lang w:val="hy-AM"/>
        </w:rPr>
        <w:t>մինչդատական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ձևերի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հետաքննություն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նախաքննություն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="00044DE1" w:rsidRPr="00FC0851">
        <w:rPr>
          <w:rFonts w:ascii="GHEA Grapalat" w:hAnsi="GHEA Grapalat" w:cs="Sylfaen"/>
          <w:lang w:val="hy-AM"/>
        </w:rPr>
        <w:t>տարբերակման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արդյունավետ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>կառուցակարգ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  <w:lang w:val="hy-AM"/>
        </w:rPr>
        <w:t xml:space="preserve">հստակեցվել, </w:t>
      </w:r>
      <w:r w:rsidRPr="00FC0851">
        <w:rPr>
          <w:rFonts w:ascii="GHEA Grapalat" w:hAnsi="GHEA Grapalat"/>
          <w:lang w:val="hy-AM"/>
        </w:rPr>
        <w:lastRenderedPageBreak/>
        <w:t xml:space="preserve">տարանջատվել և ներդաշնակեցվել են </w:t>
      </w:r>
      <w:r w:rsidR="00044DE1" w:rsidRPr="00FC0851">
        <w:rPr>
          <w:rFonts w:ascii="GHEA Grapalat" w:hAnsi="GHEA Grapalat" w:cs="Sylfaen"/>
          <w:lang w:val="hy-AM"/>
        </w:rPr>
        <w:t>մինչդատական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վարույթին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մասնակցող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պաշտոնատար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անձանց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դատախազ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քննիչ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E33BA5" w:rsidRPr="00FC0851">
        <w:rPr>
          <w:rFonts w:ascii="GHEA Grapalat" w:hAnsi="GHEA Grapalat"/>
          <w:lang w:val="hy-AM"/>
        </w:rPr>
        <w:t>քննչական մարմնի ղեկավար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հետաքննիչ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="00044DE1" w:rsidRPr="00FC0851">
        <w:rPr>
          <w:rFonts w:ascii="GHEA Grapalat" w:hAnsi="GHEA Grapalat" w:cs="Sylfaen"/>
          <w:lang w:val="hy-AM"/>
        </w:rPr>
        <w:t>գործառույթներ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  <w:lang w:val="hy-AM"/>
        </w:rPr>
        <w:t xml:space="preserve">ապահովվել է </w:t>
      </w:r>
      <w:r w:rsidR="00044DE1" w:rsidRPr="00FC0851">
        <w:rPr>
          <w:rFonts w:ascii="GHEA Grapalat" w:hAnsi="GHEA Grapalat" w:cs="Sylfaen"/>
          <w:lang w:val="hy-AM"/>
        </w:rPr>
        <w:t>գործառույթ</w:t>
      </w:r>
      <w:r w:rsidR="00044DE1" w:rsidRPr="00FC0851">
        <w:rPr>
          <w:rFonts w:ascii="GHEA Grapalat" w:hAnsi="GHEA Grapalat"/>
          <w:lang w:val="hy-AM"/>
        </w:rPr>
        <w:t>-</w:t>
      </w:r>
      <w:r w:rsidR="00044DE1" w:rsidRPr="00FC0851">
        <w:rPr>
          <w:rFonts w:ascii="GHEA Grapalat" w:hAnsi="GHEA Grapalat" w:cs="Sylfaen"/>
          <w:lang w:val="hy-AM"/>
        </w:rPr>
        <w:t>ինստիտուտ</w:t>
      </w:r>
      <w:r w:rsidR="00044DE1" w:rsidRPr="00FC0851">
        <w:rPr>
          <w:rFonts w:ascii="GHEA Grapalat" w:hAnsi="GHEA Grapalat"/>
          <w:lang w:val="hy-AM"/>
        </w:rPr>
        <w:t>-</w:t>
      </w:r>
      <w:r w:rsidR="00044DE1" w:rsidRPr="00FC0851">
        <w:rPr>
          <w:rFonts w:ascii="GHEA Grapalat" w:hAnsi="GHEA Grapalat" w:cs="Sylfaen"/>
          <w:lang w:val="hy-AM"/>
        </w:rPr>
        <w:t>լիազորություն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շղթայի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օրգանական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ամբողջականությ</w:t>
      </w:r>
      <w:r w:rsidRPr="00FC0851">
        <w:rPr>
          <w:rFonts w:ascii="GHEA Grapalat" w:hAnsi="GHEA Grapalat" w:cs="Sylfaen"/>
          <w:lang w:val="hy-AM"/>
        </w:rPr>
        <w:t>ունը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լիարժեքությ</w:t>
      </w:r>
      <w:r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>,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6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ընդլայնվել է </w:t>
      </w:r>
      <w:r w:rsidR="00044DE1" w:rsidRPr="00FC0851">
        <w:rPr>
          <w:rFonts w:ascii="GHEA Grapalat" w:hAnsi="GHEA Grapalat" w:cs="Sylfaen"/>
          <w:lang w:val="hy-AM"/>
        </w:rPr>
        <w:t>տարբերակված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վարույթների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շրջանակ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կատարելագործ</w:t>
      </w:r>
      <w:r w:rsidRPr="00FC0851">
        <w:rPr>
          <w:rFonts w:ascii="GHEA Grapalat" w:hAnsi="GHEA Grapalat" w:cs="Sylfaen"/>
          <w:lang w:val="hy-AM"/>
        </w:rPr>
        <w:t xml:space="preserve">վել են 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դրանց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իրականացման ընթացակարգերն այն հաշվով, որպեսզի ապահովվի </w:t>
      </w:r>
      <w:r w:rsidR="00044DE1" w:rsidRPr="00FC0851">
        <w:rPr>
          <w:rFonts w:ascii="GHEA Grapalat" w:hAnsi="GHEA Grapalat" w:cs="Sylfaen"/>
          <w:lang w:val="hy-AM"/>
        </w:rPr>
        <w:t>մի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կողմից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ռեսուրսների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ժամանակի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խնայողությանը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իսկ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մյուս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կողմից</w:t>
      </w:r>
      <w:r w:rsidR="00044DE1" w:rsidRPr="00FC0851">
        <w:rPr>
          <w:rFonts w:ascii="GHEA Grapalat" w:hAnsi="GHEA Grapalat"/>
          <w:lang w:val="hy-AM"/>
        </w:rPr>
        <w:t xml:space="preserve">` </w:t>
      </w:r>
      <w:r w:rsidR="00044DE1" w:rsidRPr="00FC0851">
        <w:rPr>
          <w:rFonts w:ascii="GHEA Grapalat" w:hAnsi="GHEA Grapalat" w:cs="Sylfaen"/>
          <w:lang w:val="hy-AM"/>
        </w:rPr>
        <w:t>արդարադատության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շահերի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6C296A" w:rsidRPr="00FC0851">
        <w:rPr>
          <w:rFonts w:ascii="GHEA Grapalat" w:hAnsi="GHEA Grapalat"/>
          <w:lang w:val="hy-AM"/>
        </w:rPr>
        <w:t xml:space="preserve">համաչափ 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>պաշտպանությունը</w:t>
      </w:r>
      <w:r w:rsidR="00044DE1" w:rsidRPr="00FC0851">
        <w:rPr>
          <w:rFonts w:ascii="GHEA Grapalat" w:hAnsi="GHEA Grapalat"/>
          <w:lang w:val="hy-AM"/>
        </w:rPr>
        <w:t>,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7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ներդրվել է </w:t>
      </w:r>
      <w:r w:rsidR="00044DE1" w:rsidRPr="00FC0851">
        <w:rPr>
          <w:rFonts w:ascii="GHEA Grapalat" w:hAnsi="GHEA Grapalat" w:cs="Sylfaen"/>
          <w:lang w:val="hy-AM"/>
        </w:rPr>
        <w:t>միջանկյալ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վարույթի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նախնական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լսումների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="00044DE1" w:rsidRPr="00FC0851">
        <w:rPr>
          <w:rFonts w:ascii="GHEA Grapalat" w:hAnsi="GHEA Grapalat" w:cs="Sylfaen"/>
          <w:lang w:val="hy-AM"/>
        </w:rPr>
        <w:t>ինստիտուտ</w:t>
      </w:r>
      <w:r w:rsidR="00044DE1" w:rsidRPr="00FC0851">
        <w:rPr>
          <w:rFonts w:ascii="GHEA Grapalat" w:hAnsi="GHEA Grapalat"/>
          <w:lang w:val="hy-AM"/>
        </w:rPr>
        <w:t xml:space="preserve">` </w:t>
      </w:r>
      <w:r w:rsidR="00044DE1" w:rsidRPr="00FC0851">
        <w:rPr>
          <w:rFonts w:ascii="GHEA Grapalat" w:hAnsi="GHEA Grapalat" w:cs="Sylfaen"/>
          <w:lang w:val="hy-AM"/>
        </w:rPr>
        <w:t>մինչդատական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վարույթի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արդյունքների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ամփոփումն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ավելի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ռացիոնալ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դարձնելու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ապագա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դատաքննությունն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առավել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արդյունավետ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անցկացնելու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համար</w:t>
      </w:r>
      <w:r w:rsidR="00044DE1" w:rsidRPr="00FC0851">
        <w:rPr>
          <w:rFonts w:ascii="GHEA Grapalat" w:hAnsi="GHEA Grapalat"/>
          <w:lang w:val="hy-AM"/>
        </w:rPr>
        <w:t xml:space="preserve">, </w:t>
      </w:r>
    </w:p>
    <w:p w:rsidR="00044DE1" w:rsidRPr="00FC0851" w:rsidRDefault="006D2607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8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նվազեցվել </w:t>
      </w:r>
      <w:r w:rsidR="006C296A" w:rsidRPr="00FC0851">
        <w:rPr>
          <w:rFonts w:ascii="GHEA Grapalat" w:hAnsi="GHEA Grapalat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մինչդատական ընթացակարգերի ազդեցությունը վարույթի ելքի վրա, </w:t>
      </w:r>
      <w:r w:rsidR="00044DE1" w:rsidRPr="00FC0851">
        <w:rPr>
          <w:rFonts w:ascii="GHEA Grapalat" w:hAnsi="GHEA Grapalat" w:cs="Sylfaen"/>
          <w:lang w:val="hy-AM"/>
        </w:rPr>
        <w:t>դատարանում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 xml:space="preserve">երաշխավորվել է </w:t>
      </w:r>
      <w:r w:rsidR="00044DE1" w:rsidRPr="00FC0851">
        <w:rPr>
          <w:rFonts w:ascii="GHEA Grapalat" w:hAnsi="GHEA Grapalat" w:cs="Sylfaen"/>
          <w:lang w:val="hy-AM"/>
        </w:rPr>
        <w:t>մրցակցության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/>
          <w:lang w:val="hy-AM"/>
        </w:rPr>
        <w:t>լիարժեք իրացումը</w:t>
      </w:r>
      <w:r w:rsidR="00044DE1" w:rsidRPr="00FC0851">
        <w:rPr>
          <w:rFonts w:ascii="GHEA Grapalat" w:hAnsi="GHEA Grapalat"/>
          <w:lang w:val="hy-AM"/>
        </w:rPr>
        <w:t>,</w:t>
      </w:r>
    </w:p>
    <w:p w:rsidR="00E247AA" w:rsidRPr="00FC0851" w:rsidRDefault="006D2607" w:rsidP="009F31EE">
      <w:pPr>
        <w:spacing w:line="360" w:lineRule="auto"/>
        <w:ind w:firstLine="567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  <w:lang w:val="hy-AM"/>
        </w:rPr>
        <w:t>9</w:t>
      </w:r>
      <w:r w:rsidR="00044DE1" w:rsidRPr="00FC0851">
        <w:rPr>
          <w:rFonts w:ascii="GHEA Grapalat" w:hAnsi="GHEA Grapalat"/>
          <w:lang w:val="hy-AM"/>
        </w:rPr>
        <w:t xml:space="preserve">) </w:t>
      </w:r>
      <w:r w:rsidRPr="00FC0851">
        <w:rPr>
          <w:rFonts w:ascii="GHEA Grapalat" w:hAnsi="GHEA Grapalat"/>
          <w:lang w:val="hy-AM"/>
        </w:rPr>
        <w:t xml:space="preserve">կատարելագործվել են </w:t>
      </w:r>
      <w:r w:rsidR="00044DE1" w:rsidRPr="00FC0851">
        <w:rPr>
          <w:rFonts w:ascii="GHEA Grapalat" w:hAnsi="GHEA Grapalat" w:cs="Sylfaen"/>
          <w:lang w:val="hy-AM"/>
        </w:rPr>
        <w:t>դատական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ակտերի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վերանայման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համակարգ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դրա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տարրեր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 xml:space="preserve"> (</w:t>
      </w:r>
      <w:r w:rsidR="00044DE1" w:rsidRPr="00FC0851">
        <w:rPr>
          <w:rFonts w:ascii="GHEA Grapalat" w:hAnsi="GHEA Grapalat" w:cs="Sylfaen"/>
          <w:lang w:val="hy-AM"/>
        </w:rPr>
        <w:t>վերաքննություն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="00044DE1" w:rsidRPr="00FC0851">
        <w:rPr>
          <w:rFonts w:ascii="GHEA Grapalat" w:hAnsi="GHEA Grapalat" w:cs="Sylfaen"/>
          <w:lang w:val="hy-AM"/>
        </w:rPr>
        <w:t>վճռաբեկություն</w:t>
      </w:r>
      <w:r w:rsidR="00044DE1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  <w:lang w:val="hy-AM"/>
        </w:rPr>
        <w:t>հատուկ և բացառիկ վերանայումներ</w:t>
      </w:r>
      <w:r w:rsidR="00044DE1" w:rsidRPr="00FC0851">
        <w:rPr>
          <w:rFonts w:ascii="GHEA Grapalat" w:hAnsi="GHEA Grapalat"/>
          <w:lang w:val="hy-AM"/>
        </w:rPr>
        <w:t>)</w:t>
      </w:r>
      <w:r w:rsidRPr="00FC0851">
        <w:rPr>
          <w:rFonts w:ascii="GHEA Grapalat" w:hAnsi="GHEA Grapalat"/>
          <w:lang w:val="hy-AM"/>
        </w:rPr>
        <w:t xml:space="preserve">, ապահովվել է դատական ակտերի վերանայման կառուցակարգերի </w:t>
      </w:r>
      <w:r w:rsidR="00044DE1" w:rsidRPr="00FC0851">
        <w:rPr>
          <w:rFonts w:ascii="GHEA Grapalat" w:hAnsi="GHEA Grapalat" w:cs="Sylfaen"/>
          <w:lang w:val="hy-AM"/>
        </w:rPr>
        <w:t>գործառնական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նշանակությ</w:t>
      </w:r>
      <w:r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 w:cs="Sylfaen"/>
          <w:lang w:val="hy-AM"/>
        </w:rPr>
        <w:t>ը և</w:t>
      </w:r>
      <w:r w:rsidR="00044DE1" w:rsidRPr="00FC0851">
        <w:rPr>
          <w:rFonts w:ascii="GHEA Grapalat" w:hAnsi="GHEA Grapalat"/>
          <w:lang w:val="hy-AM"/>
        </w:rPr>
        <w:t xml:space="preserve"> </w:t>
      </w:r>
      <w:r w:rsidR="00044DE1" w:rsidRPr="00FC0851">
        <w:rPr>
          <w:rFonts w:ascii="GHEA Grapalat" w:hAnsi="GHEA Grapalat" w:cs="Sylfaen"/>
          <w:lang w:val="hy-AM"/>
        </w:rPr>
        <w:t>արդյունավետությ</w:t>
      </w:r>
      <w:r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  <w:lang w:val="hy-AM"/>
        </w:rPr>
        <w:t>ն</w:t>
      </w:r>
      <w:r w:rsidRPr="00FC0851">
        <w:rPr>
          <w:rFonts w:ascii="GHEA Grapalat" w:hAnsi="GHEA Grapalat" w:cs="Sylfaen"/>
          <w:lang w:val="hy-AM"/>
        </w:rPr>
        <w:t>ը</w:t>
      </w:r>
      <w:r w:rsidR="00044DE1" w:rsidRPr="00FC0851">
        <w:rPr>
          <w:rFonts w:ascii="GHEA Grapalat" w:hAnsi="GHEA Grapalat"/>
          <w:lang w:val="hy-AM"/>
        </w:rPr>
        <w:t>,</w:t>
      </w:r>
    </w:p>
    <w:p w:rsidR="00E247AA" w:rsidRPr="00FC0851" w:rsidRDefault="00044DE1" w:rsidP="001D573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 w:cs="Sylfaen"/>
          <w:lang w:val="hy-AM"/>
        </w:rPr>
        <w:t>Նախագիծը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բնութագրվու</w:t>
      </w:r>
      <w:r w:rsidR="006D2607" w:rsidRPr="00FC0851">
        <w:rPr>
          <w:rFonts w:ascii="GHEA Grapalat" w:hAnsi="GHEA Grapalat" w:cs="Sylfaen"/>
          <w:lang w:val="hy-AM"/>
        </w:rPr>
        <w:t>մ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="006C296A" w:rsidRPr="00FC0851">
        <w:rPr>
          <w:rFonts w:ascii="GHEA Grapalat" w:hAnsi="GHEA Grapalat" w:cs="Sylfaen"/>
          <w:lang w:val="hy-AM"/>
        </w:rPr>
        <w:t xml:space="preserve"> նաև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մի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շարք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հիմնարար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սկզբունքային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նորամուծություններով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որոնք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պետք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էապես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բարելավեն</w:t>
      </w:r>
      <w:r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 w:cs="Sylfaen"/>
          <w:lang w:val="hy-AM"/>
        </w:rPr>
        <w:t>կատարելագործեն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քրեադատավարական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գործող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համակարգը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և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նպաստեն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քրեական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արդարադատության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արդյունավետության</w:t>
      </w:r>
      <w:r w:rsidRPr="00FC0851">
        <w:rPr>
          <w:rFonts w:ascii="GHEA Grapalat" w:hAnsi="GHEA Grapalat"/>
          <w:lang w:val="hy-AM"/>
        </w:rPr>
        <w:t xml:space="preserve"> </w:t>
      </w:r>
      <w:r w:rsidRPr="00FC0851">
        <w:rPr>
          <w:rFonts w:ascii="GHEA Grapalat" w:hAnsi="GHEA Grapalat" w:cs="Sylfaen"/>
          <w:lang w:val="hy-AM"/>
        </w:rPr>
        <w:t>բարձրացմանը</w:t>
      </w:r>
      <w:r w:rsidRPr="00FC0851">
        <w:rPr>
          <w:rFonts w:ascii="GHEA Grapalat" w:hAnsi="GHEA Grapalat" w:cs="Arial Armenian"/>
          <w:lang w:val="hy-AM"/>
        </w:rPr>
        <w:t>։</w:t>
      </w:r>
      <w:r w:rsidRPr="00FC0851">
        <w:rPr>
          <w:rFonts w:ascii="GHEA Grapalat" w:hAnsi="GHEA Grapalat"/>
          <w:lang w:val="hy-AM"/>
        </w:rPr>
        <w:t xml:space="preserve"> </w:t>
      </w:r>
    </w:p>
    <w:p w:rsidR="00044DE1" w:rsidRPr="00FC0851" w:rsidRDefault="00044DE1" w:rsidP="001D5734">
      <w:pPr>
        <w:spacing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Մասնավորապես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նախատեսվում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է</w:t>
      </w:r>
      <w:r w:rsidRPr="00FC0851">
        <w:rPr>
          <w:rFonts w:ascii="GHEA Grapalat" w:hAnsi="GHEA Grapalat"/>
        </w:rPr>
        <w:t>.</w:t>
      </w:r>
    </w:p>
    <w:p w:rsidR="00044DE1" w:rsidRPr="00FC0851" w:rsidRDefault="00044DE1" w:rsidP="001D5734">
      <w:pPr>
        <w:pStyle w:val="ListParagraph"/>
        <w:numPr>
          <w:ilvl w:val="0"/>
          <w:numId w:val="10"/>
        </w:numPr>
        <w:tabs>
          <w:tab w:val="left" w:pos="990"/>
        </w:tabs>
        <w:ind w:left="0" w:firstLine="540"/>
        <w:rPr>
          <w:rFonts w:ascii="GHEA Grapalat" w:hAnsi="GHEA Grapalat"/>
          <w:sz w:val="24"/>
          <w:szCs w:val="24"/>
          <w:lang w:val="en-US"/>
        </w:rPr>
      </w:pPr>
      <w:r w:rsidRPr="00FC0851">
        <w:rPr>
          <w:rFonts w:ascii="GHEA Grapalat" w:hAnsi="GHEA Grapalat" w:cs="Sylfaen"/>
          <w:sz w:val="24"/>
          <w:szCs w:val="24"/>
        </w:rPr>
        <w:t>վերացնել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քրեական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գործի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հարուցման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C0851">
        <w:rPr>
          <w:rFonts w:ascii="GHEA Grapalat" w:hAnsi="GHEA Grapalat" w:cs="Sylfaen"/>
          <w:sz w:val="24"/>
          <w:szCs w:val="24"/>
        </w:rPr>
        <w:t>նյութերի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նախապատրաստման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FC0851">
        <w:rPr>
          <w:rFonts w:ascii="GHEA Grapalat" w:hAnsi="GHEA Grapalat" w:cs="Sylfaen"/>
          <w:sz w:val="24"/>
          <w:szCs w:val="24"/>
        </w:rPr>
        <w:t>փուլը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FC0851">
        <w:rPr>
          <w:rFonts w:ascii="GHEA Grapalat" w:hAnsi="GHEA Grapalat" w:cs="Sylfaen"/>
          <w:sz w:val="24"/>
          <w:szCs w:val="24"/>
        </w:rPr>
        <w:t>այն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ներառել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նախաքննության</w:t>
      </w:r>
      <w:r w:rsidR="00134817" w:rsidRPr="00FC0851">
        <w:rPr>
          <w:rFonts w:ascii="GHEA Grapalat" w:hAnsi="GHEA Grapalat" w:cs="Sylfaen"/>
          <w:sz w:val="24"/>
          <w:szCs w:val="24"/>
          <w:lang w:val="en-US"/>
        </w:rPr>
        <w:t>՝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որպես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մինչդատական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վարույթի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իրականացման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միակ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եղանակի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բովանդակության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C0851">
        <w:rPr>
          <w:rFonts w:ascii="GHEA Grapalat" w:hAnsi="GHEA Grapalat" w:cs="Sylfaen"/>
          <w:sz w:val="24"/>
          <w:szCs w:val="24"/>
        </w:rPr>
        <w:t>մեջ</w:t>
      </w:r>
      <w:r w:rsidRPr="00FC0851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փոխել</w:t>
      </w:r>
      <w:proofErr w:type="spellEnd"/>
      <w:r w:rsidRPr="00FC0851">
        <w:rPr>
          <w:rFonts w:ascii="GHEA Grapalat" w:hAnsi="GHEA Grapalat"/>
        </w:rPr>
        <w:t xml:space="preserve"> «</w:t>
      </w:r>
      <w:proofErr w:type="spellStart"/>
      <w:r w:rsidRPr="00FC0851">
        <w:rPr>
          <w:rFonts w:ascii="GHEA Grapalat" w:hAnsi="GHEA Grapalat" w:cs="Sylfaen"/>
        </w:rPr>
        <w:t>հետաքննություն</w:t>
      </w:r>
      <w:proofErr w:type="spellEnd"/>
      <w:r w:rsidRPr="00FC0851">
        <w:rPr>
          <w:rFonts w:ascii="GHEA Grapalat" w:hAnsi="GHEA Grapalat"/>
        </w:rPr>
        <w:t xml:space="preserve">»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«</w:t>
      </w:r>
      <w:proofErr w:type="spellStart"/>
      <w:r w:rsidRPr="00FC0851">
        <w:rPr>
          <w:rFonts w:ascii="GHEA Grapalat" w:hAnsi="GHEA Grapalat" w:cs="Sylfaen"/>
        </w:rPr>
        <w:t>նախաքննություն</w:t>
      </w:r>
      <w:proofErr w:type="spellEnd"/>
      <w:r w:rsidRPr="00FC0851">
        <w:rPr>
          <w:rFonts w:ascii="GHEA Grapalat" w:hAnsi="GHEA Grapalat"/>
        </w:rPr>
        <w:t xml:space="preserve">» </w:t>
      </w:r>
      <w:proofErr w:type="spellStart"/>
      <w:r w:rsidRPr="00FC0851">
        <w:rPr>
          <w:rFonts w:ascii="GHEA Grapalat" w:hAnsi="GHEA Grapalat" w:cs="Sylfaen"/>
        </w:rPr>
        <w:t>հասկացությունների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քրեադատավարական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հարաբերակցությունը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օպերատիվ</w:t>
      </w:r>
      <w:r w:rsidRPr="00FC0851">
        <w:rPr>
          <w:rFonts w:ascii="GHEA Grapalat" w:hAnsi="GHEA Grapalat"/>
        </w:rPr>
        <w:t>-</w:t>
      </w:r>
      <w:r w:rsidRPr="00FC0851">
        <w:rPr>
          <w:rFonts w:ascii="GHEA Grapalat" w:hAnsi="GHEA Grapalat" w:cs="Sylfaen"/>
        </w:rPr>
        <w:t>հետախուզական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գործունեություն</w:t>
      </w:r>
      <w:r w:rsidR="00134817" w:rsidRPr="00FC0851">
        <w:rPr>
          <w:rFonts w:ascii="GHEA Grapalat" w:hAnsi="GHEA Grapalat" w:cs="Sylfaen"/>
        </w:rPr>
        <w:t>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ինկորպորացնել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դատավարության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օրենսգիրք</w:t>
      </w:r>
      <w:proofErr w:type="spellEnd"/>
      <w:r w:rsidRPr="00FC0851">
        <w:rPr>
          <w:rFonts w:ascii="GHEA Grapalat" w:hAnsi="GHEA Grapalat"/>
        </w:rPr>
        <w:t xml:space="preserve">` </w:t>
      </w:r>
      <w:proofErr w:type="spellStart"/>
      <w:r w:rsidRPr="00FC0851">
        <w:rPr>
          <w:rFonts w:ascii="GHEA Grapalat" w:hAnsi="GHEA Grapalat" w:cs="Sylfaen"/>
        </w:rPr>
        <w:t>այն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նույնացնելով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հետաքննության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lastRenderedPageBreak/>
        <w:t>պաշտպանության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կողմին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վերապահել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ապացույցներ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ներկայացնելու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իրավունք</w:t>
      </w:r>
      <w:proofErr w:type="spellEnd"/>
      <w:r w:rsidRPr="00FC0851">
        <w:rPr>
          <w:rFonts w:ascii="GHEA Grapalat" w:hAnsi="GHEA Grapalat"/>
        </w:rPr>
        <w:t xml:space="preserve">` </w:t>
      </w:r>
      <w:proofErr w:type="spellStart"/>
      <w:r w:rsidRPr="00FC0851">
        <w:rPr>
          <w:rFonts w:ascii="GHEA Grapalat" w:hAnsi="GHEA Grapalat" w:cs="Sylfaen"/>
        </w:rPr>
        <w:t>մինչդատական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փաստաթղթեր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առարկաներ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իսկ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դատարանում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հետազոտման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ենթակա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ապացույցների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ցանկ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ներկայացնելու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ձևով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հստակեցնել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հարկադրանքի</w:t>
      </w:r>
      <w:proofErr w:type="spellEnd"/>
      <w:r w:rsidRPr="00FC0851">
        <w:rPr>
          <w:rFonts w:ascii="GHEA Grapalat" w:hAnsi="GHEA Grapalat"/>
        </w:rPr>
        <w:t xml:space="preserve">  </w:t>
      </w:r>
      <w:proofErr w:type="spellStart"/>
      <w:r w:rsidRPr="00FC0851">
        <w:rPr>
          <w:rFonts w:ascii="GHEA Grapalat" w:hAnsi="GHEA Grapalat" w:cs="Sylfaen"/>
        </w:rPr>
        <w:t>միջոցների</w:t>
      </w:r>
      <w:proofErr w:type="spellEnd"/>
      <w:r w:rsidR="00121BFC" w:rsidRPr="00FC0851">
        <w:rPr>
          <w:rFonts w:ascii="GHEA Grapalat" w:hAnsi="GHEA Grapalat" w:cs="Sylfaen"/>
        </w:rPr>
        <w:t xml:space="preserve">, </w:t>
      </w:r>
      <w:proofErr w:type="spellStart"/>
      <w:r w:rsidR="00121BFC" w:rsidRPr="00FC0851">
        <w:rPr>
          <w:rFonts w:ascii="GHEA Grapalat" w:hAnsi="GHEA Grapalat" w:cs="Sylfaen"/>
        </w:rPr>
        <w:t>ներառյալ</w:t>
      </w:r>
      <w:proofErr w:type="spellEnd"/>
      <w:r w:rsidR="00121BFC" w:rsidRPr="00FC0851">
        <w:rPr>
          <w:rFonts w:ascii="GHEA Grapalat" w:hAnsi="GHEA Grapalat" w:cs="Sylfaen"/>
        </w:rPr>
        <w:t xml:space="preserve">՝ </w:t>
      </w:r>
      <w:proofErr w:type="spellStart"/>
      <w:r w:rsidR="00121BFC" w:rsidRPr="00FC0851">
        <w:rPr>
          <w:rFonts w:ascii="GHEA Grapalat" w:hAnsi="GHEA Grapalat" w:cs="Sylfaen"/>
        </w:rPr>
        <w:t>ձերբակալման</w:t>
      </w:r>
      <w:proofErr w:type="spellEnd"/>
      <w:r w:rsidR="00121BFC" w:rsidRPr="00FC0851">
        <w:rPr>
          <w:rFonts w:ascii="GHEA Grapalat" w:hAnsi="GHEA Grapalat" w:cs="Sylfaen"/>
        </w:rPr>
        <w:t xml:space="preserve"> և </w:t>
      </w:r>
      <w:proofErr w:type="spellStart"/>
      <w:r w:rsidR="00121BFC" w:rsidRPr="00FC0851">
        <w:rPr>
          <w:rFonts w:ascii="GHEA Grapalat" w:hAnsi="GHEA Grapalat" w:cs="Sylfaen"/>
        </w:rPr>
        <w:t>կալանքի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կիրառման</w:t>
      </w:r>
      <w:proofErr w:type="spellEnd"/>
      <w:r w:rsidR="00121BFC" w:rsidRPr="00FC0851">
        <w:rPr>
          <w:rFonts w:ascii="GHEA Grapalat" w:hAnsi="GHEA Grapalat" w:cs="Sylfaen"/>
        </w:rPr>
        <w:t xml:space="preserve"> </w:t>
      </w:r>
      <w:proofErr w:type="spellStart"/>
      <w:r w:rsidR="00121BFC" w:rsidRPr="00FC0851">
        <w:rPr>
          <w:rFonts w:ascii="GHEA Grapalat" w:hAnsi="GHEA Grapalat" w:cs="Sylfaen"/>
        </w:rPr>
        <w:t>նպատակը</w:t>
      </w:r>
      <w:proofErr w:type="spellEnd"/>
      <w:r w:rsidR="00121BFC" w:rsidRPr="00FC0851">
        <w:rPr>
          <w:rFonts w:ascii="GHEA Grapalat" w:hAnsi="GHEA Grapalat" w:cs="Sylfaen"/>
        </w:rPr>
        <w:t xml:space="preserve">, </w:t>
      </w:r>
      <w:proofErr w:type="spellStart"/>
      <w:r w:rsidR="00121BFC" w:rsidRPr="00FC0851">
        <w:rPr>
          <w:rFonts w:ascii="GHEA Grapalat" w:hAnsi="GHEA Grapalat" w:cs="Sylfaen"/>
        </w:rPr>
        <w:t>հիմքերը</w:t>
      </w:r>
      <w:proofErr w:type="spellEnd"/>
      <w:r w:rsidR="00121BFC" w:rsidRPr="00FC0851">
        <w:rPr>
          <w:rFonts w:ascii="GHEA Grapalat" w:hAnsi="GHEA Grapalat" w:cs="Sylfaen"/>
        </w:rPr>
        <w:t xml:space="preserve"> 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ընթացակարգերը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ընդլայնել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օպտիմալացնել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խափանման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միջոցների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շրջանակը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վերահսկողությունը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տարածել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բնակարանում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կատարվող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բոլոր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քննչական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գործողությունների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ինչպես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նաև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գույքի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="00537FDE" w:rsidRPr="00FC0851">
        <w:rPr>
          <w:rFonts w:ascii="GHEA Grapalat" w:hAnsi="GHEA Grapalat" w:cs="Sylfaen"/>
        </w:rPr>
        <w:t>արգելադրման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վրա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="00121BFC" w:rsidRPr="00FC0851">
        <w:rPr>
          <w:rFonts w:ascii="GHEA Grapalat" w:hAnsi="GHEA Grapalat"/>
        </w:rPr>
        <w:t>հստակեցնել</w:t>
      </w:r>
      <w:proofErr w:type="spellEnd"/>
      <w:r w:rsidR="00121BFC" w:rsidRPr="00FC0851">
        <w:rPr>
          <w:rFonts w:ascii="GHEA Grapalat" w:hAnsi="GHEA Grapalat"/>
        </w:rPr>
        <w:t xml:space="preserve"> </w:t>
      </w:r>
      <w:r w:rsidR="003E5039" w:rsidRPr="00FC0851">
        <w:rPr>
          <w:rFonts w:ascii="GHEA Grapalat" w:hAnsi="GHEA Grapalat"/>
          <w:lang w:val="hy-AM"/>
        </w:rPr>
        <w:t xml:space="preserve">մինչդատական </w:t>
      </w:r>
      <w:proofErr w:type="spellStart"/>
      <w:r w:rsidRPr="00FC0851">
        <w:rPr>
          <w:rFonts w:ascii="GHEA Grapalat" w:hAnsi="GHEA Grapalat" w:cs="Sylfaen"/>
        </w:rPr>
        <w:t>վարույթում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պաշտպանության</w:t>
      </w:r>
      <w:proofErr w:type="spellEnd"/>
      <w:r w:rsidR="00121BFC" w:rsidRPr="00FC0851">
        <w:rPr>
          <w:rFonts w:ascii="GHEA Grapalat" w:hAnsi="GHEA Grapalat" w:cs="Sylfaen"/>
        </w:rPr>
        <w:t xml:space="preserve"> </w:t>
      </w:r>
      <w:proofErr w:type="spellStart"/>
      <w:r w:rsidR="00121BFC" w:rsidRPr="00FC0851">
        <w:rPr>
          <w:rFonts w:ascii="GHEA Grapalat" w:hAnsi="GHEA Grapalat" w:cs="Sylfaen"/>
        </w:rPr>
        <w:t>սահմանները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994196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դատավարական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հիմնական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ժամկետների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հաշվարկի</w:t>
      </w:r>
      <w:proofErr w:type="spellEnd"/>
      <w:r w:rsidRPr="00FC0851">
        <w:rPr>
          <w:rFonts w:ascii="GHEA Grapalat" w:hAnsi="GHEA Grapalat" w:cs="Sylfaen"/>
        </w:rPr>
        <w:t xml:space="preserve"> և </w:t>
      </w:r>
      <w:proofErr w:type="spellStart"/>
      <w:r w:rsidRPr="00FC0851">
        <w:rPr>
          <w:rFonts w:ascii="GHEA Grapalat" w:hAnsi="GHEA Grapalat" w:cs="Sylfaen"/>
        </w:rPr>
        <w:t>խափանման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միջոցների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կիրառման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համար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որպես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նախապայման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սահմանել</w:t>
      </w:r>
      <w:proofErr w:type="spellEnd"/>
      <w:r w:rsidRPr="00FC0851">
        <w:rPr>
          <w:rFonts w:ascii="GHEA Grapalat" w:hAnsi="GHEA Grapalat" w:cs="Sylfaen"/>
        </w:rPr>
        <w:t xml:space="preserve"> </w:t>
      </w:r>
      <w:proofErr w:type="spellStart"/>
      <w:r w:rsidR="00537FDE" w:rsidRPr="00FC0851">
        <w:rPr>
          <w:rFonts w:ascii="GHEA Grapalat" w:hAnsi="GHEA Grapalat" w:cs="Sylfaen"/>
        </w:rPr>
        <w:t>հսկող</w:t>
      </w:r>
      <w:proofErr w:type="spellEnd"/>
      <w:r w:rsidR="00537FDE" w:rsidRPr="00FC0851">
        <w:rPr>
          <w:rFonts w:ascii="GHEA Grapalat" w:hAnsi="GHEA Grapalat" w:cs="Sylfaen"/>
        </w:rPr>
        <w:t xml:space="preserve"> </w:t>
      </w:r>
      <w:proofErr w:type="spellStart"/>
      <w:r w:rsidR="00537FDE" w:rsidRPr="00FC0851">
        <w:rPr>
          <w:rFonts w:ascii="GHEA Grapalat" w:hAnsi="GHEA Grapalat" w:cs="Sylfaen"/>
        </w:rPr>
        <w:t>դատախազի</w:t>
      </w:r>
      <w:proofErr w:type="spellEnd"/>
      <w:r w:rsidR="00537FDE" w:rsidRPr="00FC0851">
        <w:rPr>
          <w:rFonts w:ascii="GHEA Grapalat" w:hAnsi="GHEA Grapalat" w:cs="Sylfaen"/>
        </w:rPr>
        <w:t xml:space="preserve"> </w:t>
      </w:r>
      <w:proofErr w:type="spellStart"/>
      <w:r w:rsidR="00537FDE" w:rsidRPr="00FC0851">
        <w:rPr>
          <w:rFonts w:ascii="GHEA Grapalat" w:hAnsi="GHEA Grapalat" w:cs="Sylfaen"/>
        </w:rPr>
        <w:t>կողմից</w:t>
      </w:r>
      <w:proofErr w:type="spellEnd"/>
      <w:r w:rsidR="003E5039" w:rsidRPr="00FC0851">
        <w:rPr>
          <w:rFonts w:ascii="GHEA Grapalat" w:hAnsi="GHEA Grapalat" w:cs="Sylfaen"/>
          <w:lang w:val="hy-AM"/>
        </w:rPr>
        <w:t xml:space="preserve"> անձի նկատմամբ</w:t>
      </w:r>
      <w:r w:rsidR="00537FDE" w:rsidRPr="00FC0851">
        <w:rPr>
          <w:rFonts w:ascii="GHEA Grapalat" w:hAnsi="GHEA Grapalat" w:cs="Sylfaen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քրեական</w:t>
      </w:r>
      <w:proofErr w:type="spellEnd"/>
      <w:r w:rsidR="00044DE1" w:rsidRPr="00FC0851">
        <w:rPr>
          <w:rFonts w:ascii="GHEA Grapalat" w:hAnsi="GHEA Grapalat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հետապնդ</w:t>
      </w:r>
      <w:proofErr w:type="spellEnd"/>
      <w:r w:rsidR="003E5039" w:rsidRPr="00FC0851">
        <w:rPr>
          <w:rFonts w:ascii="GHEA Grapalat" w:hAnsi="GHEA Grapalat" w:cs="Sylfaen"/>
          <w:lang w:val="hy-AM"/>
        </w:rPr>
        <w:t>ու</w:t>
      </w:r>
      <w:r w:rsidR="00044DE1" w:rsidRPr="00FC0851">
        <w:rPr>
          <w:rFonts w:ascii="GHEA Grapalat" w:hAnsi="GHEA Grapalat" w:cs="Sylfaen"/>
        </w:rPr>
        <w:t>մ</w:t>
      </w:r>
      <w:r w:rsidR="00044DE1" w:rsidRPr="00FC0851">
        <w:rPr>
          <w:rFonts w:ascii="GHEA Grapalat" w:hAnsi="GHEA Grapalat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հարուց</w:t>
      </w:r>
      <w:proofErr w:type="spellEnd"/>
      <w:r w:rsidR="003E5039" w:rsidRPr="00FC0851">
        <w:rPr>
          <w:rFonts w:ascii="GHEA Grapalat" w:hAnsi="GHEA Grapalat" w:cs="Sylfaen"/>
          <w:lang w:val="hy-AM"/>
        </w:rPr>
        <w:t>ել</w:t>
      </w:r>
      <w:r w:rsidR="00537FDE" w:rsidRPr="00FC0851">
        <w:rPr>
          <w:rFonts w:ascii="GHEA Grapalat" w:hAnsi="GHEA Grapalat" w:cs="Sylfaen"/>
        </w:rPr>
        <w:t>ը</w:t>
      </w:r>
      <w:r w:rsidR="00044DE1"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սահմանել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ռեաբիլիտացիայի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ինստիտուտ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նախատեսել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տվյալ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շրջանակներում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արդարացվածի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կրած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վնասների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հատուցման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հնարավորություն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մեղադրյալին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զրկել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սուտ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ցուցմունք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տալու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համար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պատասխանատվության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անձեռնմխելիությունից</w:t>
      </w:r>
      <w:proofErr w:type="spellEnd"/>
      <w:r w:rsidR="00994196" w:rsidRPr="00FC0851">
        <w:rPr>
          <w:rFonts w:ascii="GHEA Grapalat" w:hAnsi="GHEA Grapalat"/>
        </w:rPr>
        <w:t>՝</w:t>
      </w:r>
      <w:r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հնարավորություն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ընձեռելով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նրան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պահպանել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լռություն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տալ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ճշմարտացի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ցուցմունք</w:t>
      </w:r>
      <w:proofErr w:type="spellEnd"/>
      <w:r w:rsidR="00751842" w:rsidRPr="00FC0851">
        <w:rPr>
          <w:rFonts w:ascii="GHEA Grapalat" w:hAnsi="GHEA Grapalat" w:cs="Arial Armenian"/>
        </w:rPr>
        <w:t>,</w:t>
      </w:r>
      <w:r w:rsidRPr="00FC0851">
        <w:rPr>
          <w:rFonts w:ascii="GHEA Grapalat" w:hAnsi="GHEA Grapalat"/>
        </w:rPr>
        <w:t xml:space="preserve"> 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նախատեսել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մինչդատական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ընթացքում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դատավորի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ներկայությամբ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անձին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հարցաքննելու</w:t>
      </w:r>
      <w:proofErr w:type="spellEnd"/>
      <w:r w:rsidRPr="00FC0851">
        <w:rPr>
          <w:rFonts w:ascii="GHEA Grapalat" w:hAnsi="GHEA Grapalat"/>
        </w:rPr>
        <w:t xml:space="preserve"> (</w:t>
      </w:r>
      <w:proofErr w:type="spellStart"/>
      <w:r w:rsidRPr="00FC0851">
        <w:rPr>
          <w:rFonts w:ascii="GHEA Grapalat" w:hAnsi="GHEA Grapalat" w:cs="Sylfaen"/>
        </w:rPr>
        <w:t>ցուցմունքը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դեպոնացնելու</w:t>
      </w:r>
      <w:proofErr w:type="spellEnd"/>
      <w:r w:rsidRPr="00FC0851">
        <w:rPr>
          <w:rFonts w:ascii="GHEA Grapalat" w:hAnsi="GHEA Grapalat"/>
        </w:rPr>
        <w:t xml:space="preserve">) </w:t>
      </w:r>
      <w:proofErr w:type="spellStart"/>
      <w:r w:rsidRPr="00FC0851">
        <w:rPr>
          <w:rFonts w:ascii="GHEA Grapalat" w:hAnsi="GHEA Grapalat" w:cs="Sylfaen"/>
        </w:rPr>
        <w:t>ընթացակարգ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նախատեսել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նոր</w:t>
      </w:r>
      <w:proofErr w:type="spellEnd"/>
      <w:r w:rsidR="00994196"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տարբերակված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վարույթներ</w:t>
      </w:r>
      <w:proofErr w:type="spellEnd"/>
      <w:r w:rsidRPr="00FC0851">
        <w:rPr>
          <w:rFonts w:ascii="GHEA Grapalat" w:hAnsi="GHEA Grapalat"/>
        </w:rPr>
        <w:t xml:space="preserve">` </w:t>
      </w:r>
      <w:proofErr w:type="spellStart"/>
      <w:r w:rsidRPr="00FC0851">
        <w:rPr>
          <w:rFonts w:ascii="GHEA Grapalat" w:hAnsi="GHEA Grapalat" w:cs="Sylfaen"/>
        </w:rPr>
        <w:t>մասնավոր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մեղադրանք</w:t>
      </w:r>
      <w:r w:rsidR="00994196" w:rsidRPr="00FC0851">
        <w:rPr>
          <w:rFonts w:ascii="GHEA Grapalat" w:hAnsi="GHEA Grapalat" w:cs="Sylfaen"/>
        </w:rPr>
        <w:t>ով</w:t>
      </w:r>
      <w:proofErr w:type="spellEnd"/>
      <w:r w:rsidR="00994196" w:rsidRPr="00FC0851">
        <w:rPr>
          <w:rFonts w:ascii="GHEA Grapalat" w:hAnsi="GHEA Grapalat" w:cs="Sylfaen"/>
        </w:rPr>
        <w:t xml:space="preserve"> </w:t>
      </w:r>
      <w:proofErr w:type="spellStart"/>
      <w:r w:rsidR="00994196" w:rsidRPr="00FC0851">
        <w:rPr>
          <w:rFonts w:ascii="GHEA Grapalat" w:hAnsi="GHEA Grapalat" w:cs="Sylfaen"/>
        </w:rPr>
        <w:t>վարույթ</w:t>
      </w:r>
      <w:proofErr w:type="spellEnd"/>
      <w:r w:rsidRPr="00FC0851">
        <w:rPr>
          <w:rFonts w:ascii="GHEA Grapalat" w:hAnsi="GHEA Grapalat"/>
        </w:rPr>
        <w:t xml:space="preserve"> (</w:t>
      </w:r>
      <w:proofErr w:type="spellStart"/>
      <w:r w:rsidRPr="00FC0851">
        <w:rPr>
          <w:rFonts w:ascii="GHEA Grapalat" w:hAnsi="GHEA Grapalat" w:cs="Sylfaen"/>
        </w:rPr>
        <w:t>առանց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="00994196" w:rsidRPr="00FC0851">
        <w:rPr>
          <w:rFonts w:ascii="GHEA Grapalat" w:hAnsi="GHEA Grapalat"/>
        </w:rPr>
        <w:t>նախաքննության</w:t>
      </w:r>
      <w:proofErr w:type="spellEnd"/>
      <w:r w:rsidR="006D2607" w:rsidRPr="00FC0851">
        <w:rPr>
          <w:rFonts w:ascii="GHEA Grapalat" w:hAnsi="GHEA Grapalat"/>
        </w:rPr>
        <w:t>)</w:t>
      </w:r>
      <w:r w:rsidR="00994196" w:rsidRPr="00FC0851">
        <w:rPr>
          <w:rFonts w:ascii="GHEA Grapalat" w:hAnsi="GHEA Grapalat"/>
          <w:lang w:val="hy-AM"/>
        </w:rPr>
        <w:t xml:space="preserve">, 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համա</w:t>
      </w:r>
      <w:proofErr w:type="spellEnd"/>
      <w:r w:rsidR="00994196" w:rsidRPr="00FC0851">
        <w:rPr>
          <w:rFonts w:ascii="GHEA Grapalat" w:hAnsi="GHEA Grapalat" w:cs="Sylfaen"/>
          <w:lang w:val="hy-AM"/>
        </w:rPr>
        <w:t xml:space="preserve">գործակցության </w:t>
      </w:r>
      <w:proofErr w:type="spellStart"/>
      <w:r w:rsidRPr="00FC0851">
        <w:rPr>
          <w:rFonts w:ascii="GHEA Grapalat" w:hAnsi="GHEA Grapalat" w:cs="Sylfaen"/>
        </w:rPr>
        <w:t>վարույթ</w:t>
      </w:r>
      <w:proofErr w:type="spellEnd"/>
      <w:r w:rsidRPr="00FC0851">
        <w:rPr>
          <w:rFonts w:ascii="GHEA Grapalat" w:hAnsi="GHEA Grapalat"/>
        </w:rPr>
        <w:t>,</w:t>
      </w:r>
      <w:r w:rsidR="00994196" w:rsidRPr="00FC0851">
        <w:rPr>
          <w:rFonts w:ascii="GHEA Grapalat" w:hAnsi="GHEA Grapalat"/>
          <w:lang w:val="hy-AM"/>
        </w:rPr>
        <w:t xml:space="preserve"> իրավաբանական</w:t>
      </w:r>
      <w:r w:rsidR="008A48CB">
        <w:rPr>
          <w:rFonts w:ascii="GHEA Grapalat" w:hAnsi="GHEA Grapalat"/>
          <w:lang w:val="hy-AM"/>
        </w:rPr>
        <w:t xml:space="preserve"> անձի վերաբերյալ վարույթ և այլն</w:t>
      </w:r>
      <w:r w:rsidR="008A48CB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սահմանել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նախնական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լսումներ</w:t>
      </w:r>
      <w:proofErr w:type="spellEnd"/>
      <w:r w:rsidR="00572DE6" w:rsidRPr="00FC0851">
        <w:rPr>
          <w:rFonts w:ascii="GHEA Grapalat" w:hAnsi="GHEA Grapalat" w:cs="Sylfaen"/>
          <w:lang w:val="hy-AM"/>
        </w:rPr>
        <w:t>ի ընթացքում քննարկման ենթակա առանցքային հարցերի</w:t>
      </w:r>
      <w:r w:rsidR="003E5039" w:rsidRPr="00FC0851">
        <w:rPr>
          <w:rFonts w:ascii="GHEA Grapalat" w:hAnsi="GHEA Grapalat" w:cs="Sylfaen"/>
          <w:lang w:val="hy-AM"/>
        </w:rPr>
        <w:t xml:space="preserve"> քննության և լուծման արդյունավետ կարգ</w:t>
      </w:r>
      <w:r w:rsidR="00572DE6" w:rsidRPr="00FC0851">
        <w:rPr>
          <w:rFonts w:ascii="GHEA Grapalat" w:hAnsi="GHEA Grapalat" w:cs="Sylfaen"/>
          <w:lang w:val="hy-AM"/>
        </w:rPr>
        <w:t xml:space="preserve"> </w:t>
      </w:r>
      <w:r w:rsidRPr="00FC0851">
        <w:rPr>
          <w:rFonts w:ascii="GHEA Grapalat" w:hAnsi="GHEA Grapalat"/>
        </w:rPr>
        <w:t xml:space="preserve">` </w:t>
      </w:r>
      <w:proofErr w:type="spellStart"/>
      <w:r w:rsidRPr="00FC0851">
        <w:rPr>
          <w:rFonts w:ascii="GHEA Grapalat" w:hAnsi="GHEA Grapalat" w:cs="Sylfaen"/>
        </w:rPr>
        <w:t>մրցակցության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կողմերի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հավասարության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պայմաններում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դատարանին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վերապահել</w:t>
      </w:r>
      <w:proofErr w:type="spellEnd"/>
      <w:r w:rsidRPr="00FC0851">
        <w:rPr>
          <w:rFonts w:ascii="GHEA Grapalat" w:hAnsi="GHEA Grapalat"/>
        </w:rPr>
        <w:t xml:space="preserve"> </w:t>
      </w:r>
      <w:r w:rsidR="00572DE6" w:rsidRPr="00FC0851">
        <w:rPr>
          <w:rFonts w:ascii="GHEA Grapalat" w:hAnsi="GHEA Grapalat" w:cs="Sylfaen"/>
          <w:lang w:val="hy-AM"/>
        </w:rPr>
        <w:t xml:space="preserve"> ինքնուրույն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արբիտրի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դեր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որը</w:t>
      </w:r>
      <w:proofErr w:type="spellEnd"/>
      <w:r w:rsidRPr="00FC0851">
        <w:rPr>
          <w:rFonts w:ascii="GHEA Grapalat" w:hAnsi="GHEA Grapalat"/>
        </w:rPr>
        <w:t xml:space="preserve"> </w:t>
      </w:r>
      <w:r w:rsidR="00572DE6" w:rsidRPr="00FC0851">
        <w:rPr>
          <w:rFonts w:ascii="GHEA Grapalat" w:hAnsi="GHEA Grapalat"/>
          <w:lang w:val="hy-AM"/>
        </w:rPr>
        <w:t xml:space="preserve">կաշկանդված չէ կողմերի դիրքորոշմամբ և իրավասու է </w:t>
      </w:r>
      <w:proofErr w:type="spellStart"/>
      <w:r w:rsidRPr="00FC0851">
        <w:rPr>
          <w:rFonts w:ascii="GHEA Grapalat" w:hAnsi="GHEA Grapalat" w:cs="Sylfaen"/>
        </w:rPr>
        <w:t>միջամտել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ապացուցման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գործընթացին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ուղղորդել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այն</w:t>
      </w:r>
      <w:proofErr w:type="spellEnd"/>
      <w:r w:rsidR="00572DE6" w:rsidRPr="00FC0851">
        <w:rPr>
          <w:rFonts w:ascii="GHEA Grapalat" w:hAnsi="GHEA Grapalat" w:cs="Sylfaen"/>
          <w:lang w:val="hy-AM"/>
        </w:rPr>
        <w:t>՝ ելնելով արդարադատության շահից</w:t>
      </w:r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lastRenderedPageBreak/>
        <w:t>ամրապնդել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դատարանում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ապացույցների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հետազոտման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անմիջականության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թափանցիկության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սկզբունքները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572DE6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FC0851">
        <w:rPr>
          <w:rFonts w:ascii="GHEA Grapalat" w:hAnsi="GHEA Grapalat" w:cs="Sylfaen"/>
          <w:lang w:val="hy-AM"/>
        </w:rPr>
        <w:t xml:space="preserve">հստակեցնել առաջին ատյանի դատարանում դատաքննության սահմանները, բարեփոխել դատարանում </w:t>
      </w:r>
      <w:proofErr w:type="spellStart"/>
      <w:r w:rsidR="00044DE1" w:rsidRPr="00FC0851">
        <w:rPr>
          <w:rFonts w:ascii="GHEA Grapalat" w:hAnsi="GHEA Grapalat" w:cs="Sylfaen"/>
        </w:rPr>
        <w:t>դատախազի</w:t>
      </w:r>
      <w:proofErr w:type="spellEnd"/>
      <w:r w:rsidR="00044DE1" w:rsidRPr="00FC0851">
        <w:rPr>
          <w:rFonts w:ascii="GHEA Grapalat" w:hAnsi="GHEA Grapalat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կողմից</w:t>
      </w:r>
      <w:proofErr w:type="spellEnd"/>
      <w:r w:rsidR="00044DE1" w:rsidRPr="00FC0851">
        <w:rPr>
          <w:rFonts w:ascii="GHEA Grapalat" w:hAnsi="GHEA Grapalat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մեղադրանք</w:t>
      </w:r>
      <w:proofErr w:type="spellEnd"/>
      <w:r w:rsidR="00044DE1" w:rsidRPr="00FC0851">
        <w:rPr>
          <w:rFonts w:ascii="GHEA Grapalat" w:hAnsi="GHEA Grapalat"/>
        </w:rPr>
        <w:t xml:space="preserve"> </w:t>
      </w:r>
      <w:proofErr w:type="spellStart"/>
      <w:r w:rsidR="00044DE1" w:rsidRPr="00FC0851">
        <w:rPr>
          <w:rFonts w:ascii="GHEA Grapalat" w:hAnsi="GHEA Grapalat" w:cs="Sylfaen"/>
        </w:rPr>
        <w:t>փոփոխելու</w:t>
      </w:r>
      <w:proofErr w:type="spellEnd"/>
      <w:r w:rsidR="00044DE1"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/>
          <w:lang w:val="hy-AM"/>
        </w:rPr>
        <w:t>կարգը.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նախատեսել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ակտի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կայացման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երկփուլ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կարգ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ամրապնդել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ակտերի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սահմանափակ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վերանայման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սկզբունքը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առանձին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բացառություններով</w:t>
      </w:r>
      <w:proofErr w:type="spellEnd"/>
      <w:r w:rsidRPr="00FC0851">
        <w:rPr>
          <w:rFonts w:ascii="GHEA Grapalat" w:hAnsi="GHEA Grapalat"/>
        </w:rPr>
        <w:t xml:space="preserve">, </w:t>
      </w:r>
      <w:proofErr w:type="spellStart"/>
      <w:r w:rsidRPr="00FC0851">
        <w:rPr>
          <w:rFonts w:ascii="GHEA Grapalat" w:hAnsi="GHEA Grapalat" w:cs="Sylfaen"/>
        </w:rPr>
        <w:t>հստակեցել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հիմնարար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խախտումներով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նորոգման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հիմքերը</w:t>
      </w:r>
      <w:proofErr w:type="spellEnd"/>
      <w:r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</w:rPr>
        <w:t>և</w:t>
      </w:r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կարգը</w:t>
      </w:r>
      <w:proofErr w:type="spellEnd"/>
      <w:r w:rsidRPr="00FC0851">
        <w:rPr>
          <w:rFonts w:ascii="GHEA Grapalat" w:hAnsi="GHEA Grapalat"/>
        </w:rPr>
        <w:t>,</w:t>
      </w:r>
    </w:p>
    <w:p w:rsidR="00044DE1" w:rsidRPr="00FC0851" w:rsidRDefault="00044DE1" w:rsidP="001D5734">
      <w:pPr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FC0851">
        <w:rPr>
          <w:rFonts w:ascii="GHEA Grapalat" w:hAnsi="GHEA Grapalat" w:cs="Sylfaen"/>
        </w:rPr>
        <w:t>վերացնել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դատական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ակտերի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կատարումը</w:t>
      </w:r>
      <w:proofErr w:type="spellEnd"/>
      <w:r w:rsidRPr="00FC0851">
        <w:rPr>
          <w:rFonts w:ascii="GHEA Grapalat" w:hAnsi="GHEA Grapalat"/>
        </w:rPr>
        <w:t xml:space="preserve">` </w:t>
      </w:r>
      <w:proofErr w:type="spellStart"/>
      <w:r w:rsidRPr="00FC0851">
        <w:rPr>
          <w:rFonts w:ascii="GHEA Grapalat" w:hAnsi="GHEA Grapalat" w:cs="Sylfaen"/>
        </w:rPr>
        <w:t>որպես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քրեական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վարույթի</w:t>
      </w:r>
      <w:proofErr w:type="spellEnd"/>
      <w:r w:rsidRPr="00FC0851">
        <w:rPr>
          <w:rFonts w:ascii="GHEA Grapalat" w:hAnsi="GHEA Grapalat"/>
        </w:rPr>
        <w:t xml:space="preserve"> </w:t>
      </w:r>
      <w:proofErr w:type="spellStart"/>
      <w:r w:rsidRPr="00FC0851">
        <w:rPr>
          <w:rFonts w:ascii="GHEA Grapalat" w:hAnsi="GHEA Grapalat" w:cs="Sylfaen"/>
        </w:rPr>
        <w:t>փուլ</w:t>
      </w:r>
      <w:proofErr w:type="spellEnd"/>
      <w:r w:rsidRPr="00FC0851">
        <w:rPr>
          <w:rFonts w:ascii="GHEA Grapalat" w:hAnsi="GHEA Grapalat" w:cs="Arial Armenian"/>
        </w:rPr>
        <w:t>։</w:t>
      </w:r>
    </w:p>
    <w:p w:rsidR="003920C0" w:rsidRPr="00FC0851" w:rsidRDefault="003920C0" w:rsidP="001D5734">
      <w:pPr>
        <w:pStyle w:val="ListParagraph"/>
        <w:tabs>
          <w:tab w:val="left" w:pos="540"/>
          <w:tab w:val="left" w:pos="900"/>
        </w:tabs>
        <w:ind w:left="0" w:firstLine="540"/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hy-AM"/>
        </w:rPr>
      </w:pPr>
    </w:p>
    <w:p w:rsidR="003920C0" w:rsidRPr="00FC0851" w:rsidRDefault="003920C0" w:rsidP="001D5734">
      <w:pPr>
        <w:tabs>
          <w:tab w:val="left" w:pos="90"/>
          <w:tab w:val="left" w:pos="540"/>
          <w:tab w:val="left" w:pos="810"/>
        </w:tabs>
        <w:spacing w:line="360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FC0851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անձինք.</w:t>
      </w:r>
    </w:p>
    <w:p w:rsidR="003920C0" w:rsidRPr="00FC0851" w:rsidRDefault="003920C0" w:rsidP="001D5734">
      <w:pPr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FC0851">
        <w:rPr>
          <w:rFonts w:ascii="GHEA Grapalat" w:hAnsi="GHEA Grapalat"/>
          <w:lang w:val="hy-AM"/>
        </w:rPr>
        <w:t>Նախագիծը մշակվել է</w:t>
      </w:r>
      <w:r w:rsidR="007E0C51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Արդարադատության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նախարարի</w:t>
      </w:r>
      <w:proofErr w:type="spellEnd"/>
      <w:r w:rsidR="00335877" w:rsidRPr="00FC0851">
        <w:rPr>
          <w:rFonts w:ascii="GHEA Grapalat" w:hAnsi="GHEA Grapalat"/>
        </w:rPr>
        <w:t xml:space="preserve"> </w:t>
      </w:r>
      <w:r w:rsidR="00FC0851" w:rsidRPr="00FC0851">
        <w:rPr>
          <w:rFonts w:ascii="GHEA Grapalat" w:hAnsi="GHEA Grapalat"/>
        </w:rPr>
        <w:t xml:space="preserve">2019 </w:t>
      </w:r>
      <w:proofErr w:type="spellStart"/>
      <w:r w:rsidR="00FC0851" w:rsidRPr="00FC0851">
        <w:rPr>
          <w:rFonts w:ascii="GHEA Grapalat" w:hAnsi="GHEA Grapalat"/>
        </w:rPr>
        <w:t>թվականի</w:t>
      </w:r>
      <w:proofErr w:type="spellEnd"/>
      <w:r w:rsidR="00FC0851" w:rsidRPr="00FC0851">
        <w:rPr>
          <w:rFonts w:ascii="GHEA Grapalat" w:hAnsi="GHEA Grapalat"/>
        </w:rPr>
        <w:t xml:space="preserve"> </w:t>
      </w:r>
      <w:proofErr w:type="spellStart"/>
      <w:r w:rsidR="00FC0851" w:rsidRPr="00FC0851">
        <w:rPr>
          <w:rFonts w:ascii="GHEA Grapalat" w:hAnsi="GHEA Grapalat"/>
        </w:rPr>
        <w:t>ապրիլի</w:t>
      </w:r>
      <w:proofErr w:type="spellEnd"/>
      <w:r w:rsidR="00FC0851" w:rsidRPr="00FC0851">
        <w:rPr>
          <w:rFonts w:ascii="GHEA Grapalat" w:hAnsi="GHEA Grapalat"/>
        </w:rPr>
        <w:t xml:space="preserve"> 26-ի N 137-Ա </w:t>
      </w:r>
      <w:proofErr w:type="spellStart"/>
      <w:r w:rsidR="00335877" w:rsidRPr="00FC0851">
        <w:rPr>
          <w:rFonts w:ascii="GHEA Grapalat" w:hAnsi="GHEA Grapalat"/>
        </w:rPr>
        <w:t>հրամանով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ստեղծված</w:t>
      </w:r>
      <w:proofErr w:type="spellEnd"/>
      <w:r w:rsidR="00335877" w:rsidRPr="00FC0851">
        <w:rPr>
          <w:rFonts w:ascii="GHEA Grapalat" w:hAnsi="GHEA Grapalat"/>
        </w:rPr>
        <w:t xml:space="preserve"> ՀՀ </w:t>
      </w:r>
      <w:proofErr w:type="spellStart"/>
      <w:r w:rsidR="00335877" w:rsidRPr="00FC0851">
        <w:rPr>
          <w:rFonts w:ascii="GHEA Grapalat" w:hAnsi="GHEA Grapalat"/>
        </w:rPr>
        <w:t>քրեական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դատավարության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նախագիծը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335877" w:rsidRPr="00FC0851">
        <w:rPr>
          <w:rFonts w:ascii="GHEA Grapalat" w:hAnsi="GHEA Grapalat"/>
        </w:rPr>
        <w:t>մշակող</w:t>
      </w:r>
      <w:proofErr w:type="spellEnd"/>
      <w:r w:rsidR="00335877" w:rsidRPr="00FC0851">
        <w:rPr>
          <w:rFonts w:ascii="GHEA Grapalat" w:hAnsi="GHEA Grapalat"/>
        </w:rPr>
        <w:t xml:space="preserve"> </w:t>
      </w:r>
      <w:proofErr w:type="spellStart"/>
      <w:r w:rsidR="007E0C51" w:rsidRPr="00FC0851">
        <w:rPr>
          <w:rFonts w:ascii="GHEA Grapalat" w:hAnsi="GHEA Grapalat"/>
        </w:rPr>
        <w:t>աշխատանքային</w:t>
      </w:r>
      <w:proofErr w:type="spellEnd"/>
      <w:r w:rsidR="007E0C51" w:rsidRPr="00FC0851">
        <w:rPr>
          <w:rFonts w:ascii="GHEA Grapalat" w:hAnsi="GHEA Grapalat"/>
        </w:rPr>
        <w:t xml:space="preserve"> </w:t>
      </w:r>
      <w:proofErr w:type="spellStart"/>
      <w:r w:rsidR="007E0C51" w:rsidRPr="00FC0851">
        <w:rPr>
          <w:rFonts w:ascii="GHEA Grapalat" w:hAnsi="GHEA Grapalat"/>
        </w:rPr>
        <w:t>խմբի</w:t>
      </w:r>
      <w:proofErr w:type="spellEnd"/>
      <w:r w:rsidR="00FC0851" w:rsidRPr="00FC0851">
        <w:rPr>
          <w:rFonts w:ascii="GHEA Grapalat" w:hAnsi="GHEA Grapalat"/>
        </w:rPr>
        <w:t xml:space="preserve"> և </w:t>
      </w:r>
      <w:proofErr w:type="spellStart"/>
      <w:r w:rsidR="00FC0851" w:rsidRPr="00FC0851">
        <w:rPr>
          <w:rFonts w:ascii="GHEA Grapalat" w:hAnsi="GHEA Grapalat"/>
        </w:rPr>
        <w:t>Արդարադատության</w:t>
      </w:r>
      <w:proofErr w:type="spellEnd"/>
      <w:r w:rsidR="00FC0851" w:rsidRPr="00FC0851">
        <w:rPr>
          <w:rFonts w:ascii="GHEA Grapalat" w:hAnsi="GHEA Grapalat"/>
        </w:rPr>
        <w:t xml:space="preserve"> </w:t>
      </w:r>
      <w:proofErr w:type="spellStart"/>
      <w:r w:rsidR="00FC0851" w:rsidRPr="00FC0851">
        <w:rPr>
          <w:rFonts w:ascii="GHEA Grapalat" w:hAnsi="GHEA Grapalat"/>
        </w:rPr>
        <w:t>նախարարության</w:t>
      </w:r>
      <w:proofErr w:type="spellEnd"/>
      <w:r w:rsidR="007E0C51" w:rsidRPr="00FC0851">
        <w:rPr>
          <w:rFonts w:ascii="GHEA Grapalat" w:hAnsi="GHEA Grapalat"/>
        </w:rPr>
        <w:t xml:space="preserve"> </w:t>
      </w:r>
      <w:r w:rsidRPr="00FC0851">
        <w:rPr>
          <w:rFonts w:ascii="GHEA Grapalat" w:hAnsi="GHEA Grapalat" w:cs="Sylfaen"/>
          <w:noProof/>
          <w:lang w:val="hy-AM"/>
        </w:rPr>
        <w:t xml:space="preserve">կողմից: </w:t>
      </w:r>
    </w:p>
    <w:p w:rsidR="003920C0" w:rsidRPr="00FC0851" w:rsidRDefault="003920C0" w:rsidP="001D5734">
      <w:pPr>
        <w:tabs>
          <w:tab w:val="left" w:pos="90"/>
          <w:tab w:val="left" w:pos="540"/>
        </w:tabs>
        <w:spacing w:line="360" w:lineRule="auto"/>
        <w:ind w:firstLine="540"/>
        <w:jc w:val="both"/>
        <w:rPr>
          <w:rFonts w:ascii="GHEA Grapalat" w:hAnsi="GHEA Grapalat"/>
          <w:highlight w:val="yellow"/>
          <w:lang w:val="hy-AM"/>
        </w:rPr>
      </w:pPr>
    </w:p>
    <w:p w:rsidR="003920C0" w:rsidRPr="00FC0851" w:rsidRDefault="003920C0" w:rsidP="001D5734">
      <w:pPr>
        <w:tabs>
          <w:tab w:val="left" w:pos="90"/>
          <w:tab w:val="left" w:pos="540"/>
        </w:tabs>
        <w:spacing w:line="360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FC0851">
        <w:rPr>
          <w:rFonts w:ascii="GHEA Grapalat" w:hAnsi="GHEA Grapalat"/>
          <w:b/>
          <w:u w:val="single"/>
          <w:lang w:val="hy-AM"/>
        </w:rPr>
        <w:t>Ակնկալվող արդյունքը.</w:t>
      </w:r>
    </w:p>
    <w:p w:rsidR="00653215" w:rsidRPr="00FC0851" w:rsidRDefault="006F08EC" w:rsidP="001D5734">
      <w:pPr>
        <w:tabs>
          <w:tab w:val="left" w:pos="90"/>
          <w:tab w:val="left" w:pos="54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C0851">
        <w:rPr>
          <w:rFonts w:ascii="GHEA Grapalat" w:hAnsi="GHEA Grapalat"/>
          <w:lang w:val="hy-AM"/>
        </w:rPr>
        <w:t>Նախագծի ընդունմամբ ակնկալվում է</w:t>
      </w:r>
      <w:r w:rsidR="00861E2B" w:rsidRPr="00FC0851">
        <w:rPr>
          <w:rFonts w:ascii="GHEA Grapalat" w:hAnsi="GHEA Grapalat"/>
          <w:lang w:val="hy-AM"/>
        </w:rPr>
        <w:t xml:space="preserve"> ունենալ ՀՀ Սահմանադրությանը և </w:t>
      </w:r>
      <w:r w:rsidR="00861E2B" w:rsidRPr="00FC0851">
        <w:rPr>
          <w:rFonts w:ascii="GHEA Grapalat" w:hAnsi="GHEA Grapalat" w:cs="Sylfaen"/>
          <w:lang w:val="hy-AM"/>
        </w:rPr>
        <w:t>ստանձնած</w:t>
      </w:r>
      <w:r w:rsidR="00861E2B" w:rsidRPr="00FC0851">
        <w:rPr>
          <w:rFonts w:ascii="GHEA Grapalat" w:hAnsi="GHEA Grapalat"/>
          <w:lang w:val="hy-AM"/>
        </w:rPr>
        <w:t xml:space="preserve"> </w:t>
      </w:r>
      <w:r w:rsidR="00861E2B" w:rsidRPr="00FC0851">
        <w:rPr>
          <w:rFonts w:ascii="GHEA Grapalat" w:hAnsi="GHEA Grapalat" w:cs="Sylfaen"/>
          <w:lang w:val="hy-AM"/>
        </w:rPr>
        <w:t>միջազգային</w:t>
      </w:r>
      <w:r w:rsidR="00861E2B" w:rsidRPr="00FC0851">
        <w:rPr>
          <w:rFonts w:ascii="GHEA Grapalat" w:hAnsi="GHEA Grapalat"/>
          <w:lang w:val="hy-AM"/>
        </w:rPr>
        <w:t xml:space="preserve"> </w:t>
      </w:r>
      <w:r w:rsidR="00861E2B" w:rsidRPr="00FC0851">
        <w:rPr>
          <w:rFonts w:ascii="GHEA Grapalat" w:hAnsi="GHEA Grapalat" w:cs="Sylfaen"/>
          <w:lang w:val="hy-AM"/>
        </w:rPr>
        <w:t>պարտավորություններին</w:t>
      </w:r>
      <w:r w:rsidR="00861E2B" w:rsidRPr="00FC0851">
        <w:rPr>
          <w:rFonts w:ascii="GHEA Grapalat" w:hAnsi="GHEA Grapalat"/>
          <w:lang w:val="hy-AM"/>
        </w:rPr>
        <w:t xml:space="preserve"> </w:t>
      </w:r>
      <w:r w:rsidR="00E4270E" w:rsidRPr="00FC0851">
        <w:rPr>
          <w:rFonts w:ascii="GHEA Grapalat" w:hAnsi="GHEA Grapalat" w:cs="Sylfaen"/>
          <w:lang w:val="hy-AM"/>
        </w:rPr>
        <w:t>համապատասխանող,</w:t>
      </w:r>
      <w:r w:rsidRPr="00FC0851">
        <w:rPr>
          <w:rFonts w:ascii="GHEA Grapalat" w:hAnsi="GHEA Grapalat"/>
          <w:lang w:val="hy-AM"/>
        </w:rPr>
        <w:t xml:space="preserve"> քրեական</w:t>
      </w:r>
      <w:r w:rsidR="00861E2B" w:rsidRPr="00FC0851">
        <w:rPr>
          <w:rFonts w:ascii="GHEA Grapalat" w:hAnsi="GHEA Grapalat"/>
          <w:lang w:val="hy-AM"/>
        </w:rPr>
        <w:t xml:space="preserve"> վարույթը </w:t>
      </w:r>
      <w:r w:rsidR="00E4270E" w:rsidRPr="00FC0851">
        <w:rPr>
          <w:rFonts w:ascii="GHEA Grapalat" w:hAnsi="GHEA Grapalat"/>
          <w:lang w:val="hy-AM"/>
        </w:rPr>
        <w:t xml:space="preserve">համակարգված ձևով </w:t>
      </w:r>
      <w:r w:rsidR="00861E2B" w:rsidRPr="00FC0851">
        <w:rPr>
          <w:rFonts w:ascii="GHEA Grapalat" w:hAnsi="GHEA Grapalat"/>
          <w:lang w:val="hy-AM"/>
        </w:rPr>
        <w:t>կանոնակարգող</w:t>
      </w:r>
      <w:r w:rsidR="00E4270E" w:rsidRPr="00FC0851">
        <w:rPr>
          <w:rFonts w:ascii="GHEA Grapalat" w:hAnsi="GHEA Grapalat"/>
          <w:lang w:val="hy-AM"/>
        </w:rPr>
        <w:t>, սկզբունքորեն նոր օրենսգիրք, որը թույլ կտա</w:t>
      </w:r>
      <w:r w:rsidR="00335877" w:rsidRPr="00FC0851">
        <w:rPr>
          <w:rFonts w:ascii="GHEA Grapalat" w:hAnsi="GHEA Grapalat"/>
        </w:rPr>
        <w:t xml:space="preserve"> </w:t>
      </w:r>
      <w:r w:rsidR="00E4270E" w:rsidRPr="00FC0851">
        <w:rPr>
          <w:rFonts w:ascii="GHEA Grapalat" w:hAnsi="GHEA Grapalat"/>
          <w:lang w:val="hy-AM"/>
        </w:rPr>
        <w:t xml:space="preserve">քրեական </w:t>
      </w:r>
      <w:r w:rsidRPr="00FC0851">
        <w:rPr>
          <w:rFonts w:ascii="GHEA Grapalat" w:hAnsi="GHEA Grapalat"/>
          <w:lang w:val="hy-AM"/>
        </w:rPr>
        <w:t xml:space="preserve">դատավարության </w:t>
      </w:r>
      <w:r w:rsidR="00E4270E" w:rsidRPr="00FC0851">
        <w:rPr>
          <w:rFonts w:ascii="GHEA Grapalat" w:hAnsi="GHEA Grapalat"/>
          <w:lang w:val="hy-AM"/>
        </w:rPr>
        <w:t xml:space="preserve">շրջանակներում </w:t>
      </w:r>
      <w:r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ապահովել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հանրային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և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մասնավոր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շահերի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հավասարակշռված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պաշտպանությունը</w:t>
      </w:r>
      <w:r w:rsidR="00B404D2" w:rsidRPr="00FC0851">
        <w:rPr>
          <w:rFonts w:ascii="GHEA Grapalat" w:hAnsi="GHEA Grapalat"/>
          <w:lang w:val="hy-AM"/>
        </w:rPr>
        <w:t xml:space="preserve">, </w:t>
      </w:r>
      <w:r w:rsidR="00E4270E" w:rsidRPr="00FC0851">
        <w:rPr>
          <w:rFonts w:ascii="GHEA Grapalat" w:hAnsi="GHEA Grapalat"/>
          <w:lang w:val="hy-AM"/>
        </w:rPr>
        <w:t xml:space="preserve">քրեական արդարադատության ոլորտում բարձրացնել </w:t>
      </w:r>
      <w:r w:rsidR="00B404D2" w:rsidRPr="00FC0851">
        <w:rPr>
          <w:rFonts w:ascii="GHEA Grapalat" w:hAnsi="GHEA Grapalat" w:cs="Sylfaen"/>
          <w:lang w:val="hy-AM"/>
        </w:rPr>
        <w:t>դատական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իշխանության</w:t>
      </w:r>
      <w:r w:rsidR="00E4270E" w:rsidRPr="00FC0851">
        <w:rPr>
          <w:rFonts w:ascii="GHEA Grapalat" w:hAnsi="GHEA Grapalat" w:cs="Sylfaen"/>
          <w:lang w:val="hy-AM"/>
        </w:rPr>
        <w:t xml:space="preserve"> հեղինակությունը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և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դատարանի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դեր</w:t>
      </w:r>
      <w:r w:rsidR="00E4270E" w:rsidRPr="00FC0851">
        <w:rPr>
          <w:rFonts w:ascii="GHEA Grapalat" w:hAnsi="GHEA Grapalat" w:cs="Sylfaen"/>
          <w:lang w:val="hy-AM"/>
        </w:rPr>
        <w:t>ը</w:t>
      </w:r>
      <w:r w:rsidR="00B404D2" w:rsidRPr="00FC0851">
        <w:rPr>
          <w:rFonts w:ascii="GHEA Grapalat" w:hAnsi="GHEA Grapalat" w:cs="Sylfaen"/>
          <w:lang w:val="hy-AM"/>
        </w:rPr>
        <w:t xml:space="preserve">, </w:t>
      </w:r>
      <w:r w:rsidR="00E4270E" w:rsidRPr="00FC0851">
        <w:rPr>
          <w:rFonts w:ascii="GHEA Grapalat" w:hAnsi="GHEA Grapalat" w:cs="Sylfaen"/>
          <w:lang w:val="hy-AM"/>
        </w:rPr>
        <w:t xml:space="preserve">սահմանել ենթադրյալ հանցանքների վերաբերյալ վարույթների իրականացման արդյունավետ կարգ, </w:t>
      </w:r>
      <w:r w:rsidR="004F6BCB" w:rsidRPr="00FC0851">
        <w:rPr>
          <w:rFonts w:ascii="GHEA Grapalat" w:hAnsi="GHEA Grapalat" w:cs="Sylfaen"/>
          <w:lang w:val="hy-AM"/>
        </w:rPr>
        <w:t xml:space="preserve">ինչպես նաև </w:t>
      </w:r>
      <w:r w:rsidR="00B404D2" w:rsidRPr="00FC0851">
        <w:rPr>
          <w:rFonts w:ascii="GHEA Grapalat" w:hAnsi="GHEA Grapalat" w:cs="Sylfaen"/>
          <w:lang w:val="hy-AM"/>
        </w:rPr>
        <w:t>իրավունքի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հանրաճանաչ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սկզբունքների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հիման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վրա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երաշխավորել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lastRenderedPageBreak/>
        <w:t>քրեադատավարական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ոլորտ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ներգրավված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անձ</w:t>
      </w:r>
      <w:r w:rsidR="00E4270E" w:rsidRPr="00FC0851">
        <w:rPr>
          <w:rFonts w:ascii="GHEA Grapalat" w:hAnsi="GHEA Grapalat" w:cs="Sylfaen"/>
          <w:lang w:val="hy-AM"/>
        </w:rPr>
        <w:t>անց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իրավունքների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E4270E" w:rsidRPr="00FC0851">
        <w:rPr>
          <w:rFonts w:ascii="GHEA Grapalat" w:hAnsi="GHEA Grapalat" w:cs="Sylfaen"/>
          <w:lang w:val="hy-AM"/>
        </w:rPr>
        <w:t>և իրավաչափ շահերի</w:t>
      </w:r>
      <w:r w:rsidR="00B404D2" w:rsidRPr="00FC0851">
        <w:rPr>
          <w:rFonts w:ascii="GHEA Grapalat" w:hAnsi="GHEA Grapalat"/>
          <w:lang w:val="hy-AM"/>
        </w:rPr>
        <w:t xml:space="preserve"> </w:t>
      </w:r>
      <w:r w:rsidR="00B404D2" w:rsidRPr="00FC0851">
        <w:rPr>
          <w:rFonts w:ascii="GHEA Grapalat" w:hAnsi="GHEA Grapalat" w:cs="Sylfaen"/>
          <w:lang w:val="hy-AM"/>
        </w:rPr>
        <w:t>պաշտպանությունը</w:t>
      </w:r>
      <w:r w:rsidR="004F6BCB" w:rsidRPr="00FC0851">
        <w:rPr>
          <w:rFonts w:ascii="GHEA Grapalat" w:hAnsi="GHEA Grapalat"/>
          <w:lang w:val="hy-AM"/>
        </w:rPr>
        <w:t>:</w:t>
      </w:r>
    </w:p>
    <w:sectPr w:rsidR="00653215" w:rsidRPr="00FC0851" w:rsidSect="00653215">
      <w:headerReference w:type="default" r:id="rId8"/>
      <w:footerReference w:type="even" r:id="rId9"/>
      <w:footerReference w:type="default" r:id="rId10"/>
      <w:pgSz w:w="11907" w:h="16839" w:code="9"/>
      <w:pgMar w:top="709" w:right="837" w:bottom="1418" w:left="144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F7" w:rsidRDefault="00274DF7" w:rsidP="003920C0">
      <w:r>
        <w:separator/>
      </w:r>
    </w:p>
  </w:endnote>
  <w:endnote w:type="continuationSeparator" w:id="0">
    <w:p w:rsidR="00274DF7" w:rsidRDefault="00274DF7" w:rsidP="0039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FC" w:rsidRDefault="006752D2" w:rsidP="00653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1B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BFC" w:rsidRDefault="00121BFC" w:rsidP="006532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FC" w:rsidRDefault="00121BFC"/>
  <w:p w:rsidR="00121BFC" w:rsidRDefault="00121BFC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72"/>
      <w:gridCol w:w="1965"/>
    </w:tblGrid>
    <w:tr w:rsidR="00121BFC" w:rsidTr="00653215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21BFC" w:rsidRDefault="00121BFC" w:rsidP="00653215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21BFC" w:rsidRDefault="00121BF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21BFC" w:rsidRPr="00B9097C" w:rsidRDefault="006752D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21BFC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5767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21BFC" w:rsidRDefault="00121BFC" w:rsidP="0065321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F7" w:rsidRDefault="00274DF7" w:rsidP="003920C0">
      <w:r>
        <w:separator/>
      </w:r>
    </w:p>
  </w:footnote>
  <w:footnote w:type="continuationSeparator" w:id="0">
    <w:p w:rsidR="00274DF7" w:rsidRDefault="00274DF7" w:rsidP="0039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FC" w:rsidRPr="0021435D" w:rsidRDefault="00121BFC" w:rsidP="00653215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ylfaen" w:eastAsia="SimSun" w:hAnsi="Sylfaen" w:cs="Arial"/>
        <w:sz w:val="18"/>
        <w:szCs w:val="18"/>
      </w:rPr>
      <w:t>Ա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</w:t>
    </w:r>
    <w:r w:rsidRPr="00CF017A">
      <w:rPr>
        <w:rFonts w:ascii="Times Armenian" w:eastAsia="SimSun" w:hAnsi="Times Armenian" w:cs="Arial"/>
        <w:sz w:val="18"/>
        <w:szCs w:val="18"/>
      </w:rPr>
      <w:t xml:space="preserve">Ü²Ê²¶ÆÌ                                        </w:t>
    </w:r>
  </w:p>
  <w:p w:rsidR="00121BFC" w:rsidRPr="00B9097C" w:rsidRDefault="00121BFC" w:rsidP="00653215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>
      <w:rPr>
        <w:rFonts w:ascii="Sylfaen" w:eastAsia="SimSun" w:hAnsi="Sylfaen" w:cs="Arial"/>
        <w:sz w:val="18"/>
        <w:szCs w:val="18"/>
      </w:rPr>
      <w:t>ն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121BFC" w:rsidRPr="00B9097C" w:rsidRDefault="00121BFC" w:rsidP="00653215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21BFC" w:rsidRPr="002B3928" w:rsidRDefault="00121BFC" w:rsidP="00653215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121BFC" w:rsidRDefault="00121B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0E8"/>
    <w:multiLevelType w:val="hybridMultilevel"/>
    <w:tmpl w:val="C2AA6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3182"/>
    <w:multiLevelType w:val="hybridMultilevel"/>
    <w:tmpl w:val="EA96FDE8"/>
    <w:lvl w:ilvl="0" w:tplc="4A4EFE5C">
      <w:start w:val="1"/>
      <w:numFmt w:val="decimal"/>
      <w:lvlText w:val="%1)"/>
      <w:lvlJc w:val="left"/>
      <w:pPr>
        <w:ind w:left="1321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1FB17522"/>
    <w:multiLevelType w:val="hybridMultilevel"/>
    <w:tmpl w:val="24CAC7AE"/>
    <w:lvl w:ilvl="0" w:tplc="2CECB7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B13BB5"/>
    <w:multiLevelType w:val="hybridMultilevel"/>
    <w:tmpl w:val="9628F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846AD"/>
    <w:multiLevelType w:val="hybridMultilevel"/>
    <w:tmpl w:val="1EBA0C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3B028E"/>
    <w:multiLevelType w:val="hybridMultilevel"/>
    <w:tmpl w:val="6AEA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3241"/>
    <w:multiLevelType w:val="hybridMultilevel"/>
    <w:tmpl w:val="570267C8"/>
    <w:lvl w:ilvl="0" w:tplc="8370BE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CE136C1"/>
    <w:multiLevelType w:val="hybridMultilevel"/>
    <w:tmpl w:val="893E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13080"/>
    <w:multiLevelType w:val="multilevel"/>
    <w:tmpl w:val="B28AF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000346"/>
    <w:multiLevelType w:val="hybridMultilevel"/>
    <w:tmpl w:val="FF54F120"/>
    <w:lvl w:ilvl="0" w:tplc="6AFA99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0981E9A"/>
    <w:multiLevelType w:val="hybridMultilevel"/>
    <w:tmpl w:val="50A420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1B83B0A"/>
    <w:multiLevelType w:val="hybridMultilevel"/>
    <w:tmpl w:val="72D6E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C788C"/>
    <w:multiLevelType w:val="hybridMultilevel"/>
    <w:tmpl w:val="0CB6FD7A"/>
    <w:lvl w:ilvl="0" w:tplc="A4E2EB86">
      <w:numFmt w:val="decimalFullWidth"/>
      <w:lvlText w:val="%1)"/>
      <w:lvlJc w:val="left"/>
      <w:pPr>
        <w:ind w:left="1512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AF2557"/>
    <w:multiLevelType w:val="hybridMultilevel"/>
    <w:tmpl w:val="75D26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2277A"/>
    <w:multiLevelType w:val="hybridMultilevel"/>
    <w:tmpl w:val="C54A2AB4"/>
    <w:lvl w:ilvl="0" w:tplc="58C859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640023A"/>
    <w:multiLevelType w:val="hybridMultilevel"/>
    <w:tmpl w:val="6B46D846"/>
    <w:lvl w:ilvl="0" w:tplc="AD147972">
      <w:start w:val="5"/>
      <w:numFmt w:val="decimal"/>
      <w:lvlText w:val="%1)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E972D1"/>
    <w:multiLevelType w:val="hybridMultilevel"/>
    <w:tmpl w:val="C50E3232"/>
    <w:lvl w:ilvl="0" w:tplc="FFF4D76C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7">
    <w:nsid w:val="7A530FAB"/>
    <w:multiLevelType w:val="hybridMultilevel"/>
    <w:tmpl w:val="34E48004"/>
    <w:lvl w:ilvl="0" w:tplc="B5389BDE">
      <w:start w:val="12"/>
      <w:numFmt w:val="bullet"/>
      <w:lvlText w:val="-"/>
      <w:lvlJc w:val="left"/>
      <w:pPr>
        <w:ind w:left="720" w:hanging="360"/>
      </w:pPr>
      <w:rPr>
        <w:rFonts w:ascii="Times Armenian" w:eastAsia="Calibri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80EAA"/>
    <w:multiLevelType w:val="hybridMultilevel"/>
    <w:tmpl w:val="7CC07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C0220"/>
    <w:multiLevelType w:val="hybridMultilevel"/>
    <w:tmpl w:val="8286C8B0"/>
    <w:lvl w:ilvl="0" w:tplc="C228F4C8">
      <w:start w:val="1"/>
      <w:numFmt w:val="decimal"/>
      <w:pStyle w:val="Heading4"/>
      <w:lvlText w:val="Հոդված %1."/>
      <w:lvlJc w:val="left"/>
      <w:pPr>
        <w:ind w:left="1920" w:hanging="360"/>
      </w:pPr>
      <w:rPr>
        <w:rFonts w:ascii="GHEA Grapalat" w:hAnsi="GHEA Grapalat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18"/>
  </w:num>
  <w:num w:numId="9">
    <w:abstractNumId w:val="13"/>
  </w:num>
  <w:num w:numId="10">
    <w:abstractNumId w:val="1"/>
  </w:num>
  <w:num w:numId="11">
    <w:abstractNumId w:val="5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0C0"/>
    <w:rsid w:val="00002E90"/>
    <w:rsid w:val="00016FC4"/>
    <w:rsid w:val="00044DE1"/>
    <w:rsid w:val="00074E3E"/>
    <w:rsid w:val="000A085B"/>
    <w:rsid w:val="00121BFC"/>
    <w:rsid w:val="00134817"/>
    <w:rsid w:val="001426F1"/>
    <w:rsid w:val="00157677"/>
    <w:rsid w:val="001A5018"/>
    <w:rsid w:val="001C2303"/>
    <w:rsid w:val="001D5734"/>
    <w:rsid w:val="00203913"/>
    <w:rsid w:val="00211196"/>
    <w:rsid w:val="0022293F"/>
    <w:rsid w:val="00271218"/>
    <w:rsid w:val="00274DF7"/>
    <w:rsid w:val="002816A2"/>
    <w:rsid w:val="002D0BDD"/>
    <w:rsid w:val="00335877"/>
    <w:rsid w:val="003920C0"/>
    <w:rsid w:val="003B0DBA"/>
    <w:rsid w:val="003E5039"/>
    <w:rsid w:val="004079A4"/>
    <w:rsid w:val="004C3179"/>
    <w:rsid w:val="004D7FB5"/>
    <w:rsid w:val="004F6BCB"/>
    <w:rsid w:val="0053728C"/>
    <w:rsid w:val="00537FDE"/>
    <w:rsid w:val="00572DE6"/>
    <w:rsid w:val="00591F48"/>
    <w:rsid w:val="005A1A3C"/>
    <w:rsid w:val="00653215"/>
    <w:rsid w:val="006752D2"/>
    <w:rsid w:val="006B3BC0"/>
    <w:rsid w:val="006C296A"/>
    <w:rsid w:val="006D2607"/>
    <w:rsid w:val="006F08EC"/>
    <w:rsid w:val="0074012E"/>
    <w:rsid w:val="00743A10"/>
    <w:rsid w:val="00751842"/>
    <w:rsid w:val="0076773B"/>
    <w:rsid w:val="007A6A51"/>
    <w:rsid w:val="007B38AD"/>
    <w:rsid w:val="007D41AD"/>
    <w:rsid w:val="007E0C51"/>
    <w:rsid w:val="00832E28"/>
    <w:rsid w:val="0083344C"/>
    <w:rsid w:val="008451A1"/>
    <w:rsid w:val="00861E2B"/>
    <w:rsid w:val="008A48CB"/>
    <w:rsid w:val="008F0A17"/>
    <w:rsid w:val="009279D3"/>
    <w:rsid w:val="00944E56"/>
    <w:rsid w:val="00982683"/>
    <w:rsid w:val="0099248E"/>
    <w:rsid w:val="00994196"/>
    <w:rsid w:val="009F31EE"/>
    <w:rsid w:val="00A3277E"/>
    <w:rsid w:val="00A373D1"/>
    <w:rsid w:val="00A41C8B"/>
    <w:rsid w:val="00A6191B"/>
    <w:rsid w:val="00A91CA2"/>
    <w:rsid w:val="00AA3FA3"/>
    <w:rsid w:val="00AB671B"/>
    <w:rsid w:val="00B070CE"/>
    <w:rsid w:val="00B404D2"/>
    <w:rsid w:val="00B70E6C"/>
    <w:rsid w:val="00BD4C22"/>
    <w:rsid w:val="00C02653"/>
    <w:rsid w:val="00C10FA6"/>
    <w:rsid w:val="00C462EF"/>
    <w:rsid w:val="00C832CE"/>
    <w:rsid w:val="00CB40B6"/>
    <w:rsid w:val="00CC0F7A"/>
    <w:rsid w:val="00D5347F"/>
    <w:rsid w:val="00DA50FA"/>
    <w:rsid w:val="00E007DE"/>
    <w:rsid w:val="00E247AA"/>
    <w:rsid w:val="00E25D6E"/>
    <w:rsid w:val="00E33BA5"/>
    <w:rsid w:val="00E4270E"/>
    <w:rsid w:val="00E521F6"/>
    <w:rsid w:val="00E74BC2"/>
    <w:rsid w:val="00EC7C43"/>
    <w:rsid w:val="00EF693C"/>
    <w:rsid w:val="00F01C3D"/>
    <w:rsid w:val="00F24E6E"/>
    <w:rsid w:val="00F24F73"/>
    <w:rsid w:val="00F31FD6"/>
    <w:rsid w:val="00F608FD"/>
    <w:rsid w:val="00FC0851"/>
    <w:rsid w:val="00F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bCs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C0"/>
    <w:pPr>
      <w:spacing w:after="0" w:line="240" w:lineRule="auto"/>
    </w:pPr>
    <w:rPr>
      <w:rFonts w:ascii="Times New Roman" w:eastAsia="Times New Roman" w:hAnsi="Times New Roman"/>
      <w:bCs w:val="0"/>
      <w:color w:val="auto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1A5018"/>
    <w:pPr>
      <w:keepNext/>
      <w:numPr>
        <w:numId w:val="20"/>
      </w:numPr>
      <w:spacing w:line="360" w:lineRule="auto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2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20C0"/>
    <w:rPr>
      <w:rFonts w:ascii="Times New Roman" w:eastAsia="Times New Roman" w:hAnsi="Times New Roman"/>
      <w:bCs w:val="0"/>
      <w:color w:val="auto"/>
    </w:rPr>
  </w:style>
  <w:style w:type="paragraph" w:styleId="Footer">
    <w:name w:val="footer"/>
    <w:basedOn w:val="Normal"/>
    <w:link w:val="FooterChar"/>
    <w:uiPriority w:val="99"/>
    <w:rsid w:val="00392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0C0"/>
    <w:rPr>
      <w:rFonts w:ascii="Times New Roman" w:eastAsia="Times New Roman" w:hAnsi="Times New Roman"/>
      <w:bCs w:val="0"/>
      <w:color w:val="auto"/>
    </w:rPr>
  </w:style>
  <w:style w:type="character" w:styleId="PageNumber">
    <w:name w:val="page number"/>
    <w:basedOn w:val="DefaultParagraphFont"/>
    <w:rsid w:val="003920C0"/>
  </w:style>
  <w:style w:type="paragraph" w:styleId="NormalWeb">
    <w:name w:val="Normal (Web)"/>
    <w:basedOn w:val="Normal"/>
    <w:link w:val="NormalWebChar"/>
    <w:unhideWhenUsed/>
    <w:rsid w:val="003920C0"/>
    <w:pPr>
      <w:spacing w:before="100" w:beforeAutospacing="1" w:after="100" w:afterAutospacing="1"/>
    </w:pPr>
  </w:style>
  <w:style w:type="character" w:styleId="Strong">
    <w:name w:val="Strong"/>
    <w:qFormat/>
    <w:rsid w:val="003920C0"/>
    <w:rPr>
      <w:b/>
      <w:bCs/>
    </w:rPr>
  </w:style>
  <w:style w:type="paragraph" w:styleId="ListParagraph">
    <w:name w:val="List Paragraph"/>
    <w:basedOn w:val="Normal"/>
    <w:uiPriority w:val="34"/>
    <w:qFormat/>
    <w:rsid w:val="003920C0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392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20C0"/>
    <w:rPr>
      <w:rFonts w:ascii="Times New Roman" w:eastAsia="Times New Roman" w:hAnsi="Times New Roman"/>
      <w:bCs w:val="0"/>
      <w:color w:val="auto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920C0"/>
    <w:rPr>
      <w:vertAlign w:val="superscript"/>
    </w:rPr>
  </w:style>
  <w:style w:type="character" w:customStyle="1" w:styleId="sb8d990e2">
    <w:name w:val="sb8d990e2"/>
    <w:basedOn w:val="DefaultParagraphFont"/>
    <w:rsid w:val="003920C0"/>
  </w:style>
  <w:style w:type="paragraph" w:customStyle="1" w:styleId="sb49015b3">
    <w:name w:val="sb49015b3"/>
    <w:basedOn w:val="Normal"/>
    <w:rsid w:val="003920C0"/>
    <w:pPr>
      <w:spacing w:before="100" w:beforeAutospacing="1" w:after="100" w:afterAutospacing="1"/>
    </w:pPr>
    <w:rPr>
      <w:lang w:val="ru-RU" w:eastAsia="ru-RU"/>
    </w:rPr>
  </w:style>
  <w:style w:type="paragraph" w:customStyle="1" w:styleId="s30eec3f8">
    <w:name w:val="s30eec3f8"/>
    <w:basedOn w:val="Normal"/>
    <w:rsid w:val="003920C0"/>
    <w:pPr>
      <w:spacing w:before="100" w:beforeAutospacing="1" w:after="100" w:afterAutospacing="1"/>
    </w:pPr>
    <w:rPr>
      <w:lang w:val="ru-RU" w:eastAsia="ru-RU"/>
    </w:rPr>
  </w:style>
  <w:style w:type="character" w:customStyle="1" w:styleId="s6b621b36">
    <w:name w:val="s6b621b36"/>
    <w:basedOn w:val="DefaultParagraphFont"/>
    <w:rsid w:val="003920C0"/>
  </w:style>
  <w:style w:type="character" w:styleId="Hyperlink">
    <w:name w:val="Hyperlink"/>
    <w:basedOn w:val="DefaultParagraphFont"/>
    <w:unhideWhenUsed/>
    <w:rsid w:val="003920C0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3920C0"/>
    <w:rPr>
      <w:rFonts w:ascii="Times New Roman" w:eastAsia="Times New Roman" w:hAnsi="Times New Roman"/>
      <w:bCs w:val="0"/>
      <w:color w:val="auto"/>
    </w:rPr>
  </w:style>
  <w:style w:type="paragraph" w:styleId="BodyTextIndent">
    <w:name w:val="Body Text Indent"/>
    <w:basedOn w:val="Normal"/>
    <w:link w:val="BodyTextIndentChar"/>
    <w:semiHidden/>
    <w:unhideWhenUsed/>
    <w:rsid w:val="003920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920C0"/>
    <w:rPr>
      <w:rFonts w:ascii="Times New Roman" w:eastAsia="Times New Roman" w:hAnsi="Times New Roman"/>
      <w:bCs w:val="0"/>
      <w:color w:val="auto"/>
    </w:rPr>
  </w:style>
  <w:style w:type="character" w:customStyle="1" w:styleId="medium-font1">
    <w:name w:val="medium-font1"/>
    <w:rsid w:val="00BD4C22"/>
    <w:rPr>
      <w:sz w:val="19"/>
      <w:szCs w:val="19"/>
    </w:rPr>
  </w:style>
  <w:style w:type="paragraph" w:customStyle="1" w:styleId="1">
    <w:name w:val="Абзац списка1"/>
    <w:basedOn w:val="Normal"/>
    <w:uiPriority w:val="34"/>
    <w:qFormat/>
    <w:rsid w:val="00BD4C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D4C22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BD4C22"/>
    <w:rPr>
      <w:rFonts w:ascii="Arial Armenian" w:eastAsia="Times New Roman" w:hAnsi="Arial Armenian"/>
      <w:bCs w:val="0"/>
      <w:color w:val="auto"/>
      <w:sz w:val="22"/>
      <w:szCs w:val="2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D4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C22"/>
    <w:pPr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C22"/>
    <w:rPr>
      <w:rFonts w:ascii="Calibri" w:eastAsia="Times New Roman" w:hAnsi="Calibri"/>
      <w:bCs w:val="0"/>
      <w:color w:val="auto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22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22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22"/>
    <w:rPr>
      <w:rFonts w:ascii="Tahoma" w:eastAsia="Times New Roman" w:hAnsi="Tahoma" w:cs="Tahoma"/>
      <w:bCs w:val="0"/>
      <w:color w:val="auto"/>
      <w:sz w:val="16"/>
      <w:szCs w:val="16"/>
      <w:lang w:val="ru-RU" w:eastAsia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1A5018"/>
    <w:rPr>
      <w:rFonts w:eastAsia="Times New Roman"/>
      <w:b/>
      <w:color w:val="auto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AC6F2-5ABF-4D58-B0B5-764768F6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10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A-Amirjanyan</dc:creator>
  <cp:keywords/>
  <dc:description/>
  <cp:lastModifiedBy>A-Amirjanyan</cp:lastModifiedBy>
  <cp:revision>17</cp:revision>
  <cp:lastPrinted>2019-11-08T12:03:00Z</cp:lastPrinted>
  <dcterms:created xsi:type="dcterms:W3CDTF">2019-10-31T05:02:00Z</dcterms:created>
  <dcterms:modified xsi:type="dcterms:W3CDTF">2019-11-08T12:58:00Z</dcterms:modified>
</cp:coreProperties>
</file>