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D6" w:rsidRDefault="006D6BD6" w:rsidP="006D6BD6">
      <w:pPr>
        <w:suppressAutoHyphens/>
        <w:ind w:firstLine="709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t>ՀԻՄՆԱՎՈ</w:t>
      </w:r>
      <w:bookmarkStart w:id="0" w:name="_GoBack"/>
      <w:bookmarkEnd w:id="0"/>
      <w:r>
        <w:rPr>
          <w:rFonts w:ascii="GHEA Grapalat" w:eastAsia="GHEA Grapalat" w:hAnsi="GHEA Grapalat" w:cs="GHEA Grapalat"/>
          <w:b/>
          <w:lang w:val="hy-AM"/>
        </w:rPr>
        <w:t>ՐՈՒՄ</w:t>
      </w:r>
    </w:p>
    <w:p w:rsidR="006D6BD6" w:rsidRDefault="006D6BD6" w:rsidP="006D6BD6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«</w:t>
      </w:r>
      <w:r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N1018-Լ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>
        <w:rPr>
          <w:rFonts w:ascii="GHEA Grapalat" w:eastAsia="Calibri" w:hAnsi="GHEA Grapalat" w:cs="Calibri"/>
          <w:b/>
          <w:lang w:val="hy-AM"/>
        </w:rPr>
        <w:t xml:space="preserve">» </w:t>
      </w:r>
      <w:r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>
        <w:rPr>
          <w:rFonts w:ascii="GHEA Grapalat" w:eastAsia="Calibri" w:hAnsi="GHEA Grapalat" w:cs="Calibri"/>
          <w:b/>
          <w:caps/>
          <w:lang w:val="hy-AM"/>
        </w:rPr>
        <w:t>ՈՐՈՇՄԱՆ</w:t>
      </w:r>
      <w:r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>
        <w:rPr>
          <w:rFonts w:ascii="GHEA Grapalat" w:eastAsia="Calibri" w:hAnsi="GHEA Grapalat" w:cs="Calibri"/>
          <w:b/>
          <w:caps/>
          <w:lang w:val="hy-AM"/>
        </w:rPr>
        <w:t>ՆԱԽԱԳԾԻ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ԸՆԴՈՒՆՄԱՆ</w:t>
      </w:r>
    </w:p>
    <w:p w:rsidR="006D6BD6" w:rsidRDefault="006D6BD6" w:rsidP="006D6BD6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6D6BD6" w:rsidRDefault="006D6BD6" w:rsidP="006D6BD6">
      <w:pPr>
        <w:pStyle w:val="a4"/>
        <w:numPr>
          <w:ilvl w:val="0"/>
          <w:numId w:val="1"/>
        </w:numPr>
        <w:tabs>
          <w:tab w:val="left" w:pos="720"/>
          <w:tab w:val="left" w:pos="810"/>
        </w:tabs>
        <w:suppressAutoHyphens/>
        <w:spacing w:after="0"/>
        <w:ind w:left="0" w:firstLine="709"/>
        <w:jc w:val="both"/>
        <w:rPr>
          <w:rFonts w:ascii="GHEA Grapalat" w:eastAsia="GHEA Grapalat" w:hAnsi="GHEA Grapalat" w:cs="GHEA Grapalat"/>
          <w:i/>
          <w:sz w:val="24"/>
          <w:szCs w:val="24"/>
          <w:lang w:val="hy-AM"/>
        </w:rPr>
      </w:pPr>
      <w:r>
        <w:rPr>
          <w:rFonts w:ascii="GHEA Grapalat" w:hAnsi="GHEA Grapalat" w:cs="Calibri"/>
          <w:i/>
          <w:sz w:val="24"/>
          <w:szCs w:val="24"/>
          <w:lang w:val="hy-AM"/>
        </w:rPr>
        <w:t>Ընթացիկ</w:t>
      </w:r>
      <w:r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i/>
          <w:sz w:val="24"/>
          <w:szCs w:val="24"/>
          <w:lang w:val="hy-AM"/>
        </w:rPr>
        <w:t>իրավիճակը</w:t>
      </w:r>
      <w:r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i/>
          <w:sz w:val="24"/>
          <w:szCs w:val="24"/>
          <w:lang w:val="hy-AM"/>
        </w:rPr>
        <w:t>և</w:t>
      </w:r>
      <w:r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i/>
          <w:sz w:val="24"/>
          <w:szCs w:val="24"/>
          <w:lang w:val="hy-AM"/>
        </w:rPr>
        <w:t>իրավական</w:t>
      </w:r>
      <w:r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i/>
          <w:sz w:val="24"/>
          <w:szCs w:val="24"/>
          <w:lang w:val="hy-AM"/>
        </w:rPr>
        <w:t>ակտի</w:t>
      </w:r>
      <w:r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i/>
          <w:sz w:val="24"/>
          <w:szCs w:val="24"/>
          <w:lang w:val="hy-AM"/>
        </w:rPr>
        <w:t>ընդունման</w:t>
      </w:r>
      <w:r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i/>
          <w:sz w:val="24"/>
          <w:szCs w:val="24"/>
          <w:lang w:val="hy-AM"/>
        </w:rPr>
        <w:t>անհրաժեշտությունը</w:t>
      </w:r>
    </w:p>
    <w:p w:rsidR="006D6BD6" w:rsidRDefault="006D6BD6" w:rsidP="006D6BD6">
      <w:pPr>
        <w:tabs>
          <w:tab w:val="left" w:pos="270"/>
          <w:tab w:val="left" w:pos="709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shd w:val="clear" w:color="auto" w:fill="FFFFFF"/>
          <w:lang w:val="hy-AM"/>
        </w:rPr>
        <w:t>«Հայաստանի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«</w:t>
      </w:r>
      <w:r>
        <w:rPr>
          <w:rFonts w:ascii="GHEA Grapalat" w:hAnsi="GHEA Grapalat" w:cs="Arial"/>
          <w:lang w:val="hy-AM"/>
        </w:rPr>
        <w:t xml:space="preserve">Սևանա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լճի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էկոհամակարգի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վերականգնման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պահպանման</w:t>
      </w:r>
      <w:r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 w:cs="Arial"/>
          <w:lang w:val="hy-AM"/>
        </w:rPr>
        <w:t>վերարտադրման</w:t>
      </w:r>
      <w:r>
        <w:rPr>
          <w:rFonts w:ascii="GHEA Grapalat" w:hAnsi="GHEA Grapalat"/>
          <w:lang w:val="hy-AM"/>
        </w:rPr>
        <w:t xml:space="preserve">,  </w:t>
      </w:r>
      <w:r>
        <w:rPr>
          <w:rFonts w:ascii="GHEA Grapalat" w:hAnsi="GHEA Grapalat" w:cs="Arial"/>
          <w:lang w:val="hy-AM"/>
        </w:rPr>
        <w:t>բնականոն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Arial"/>
          <w:lang w:val="hy-AM"/>
        </w:rPr>
        <w:t>զարգացման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Arial"/>
          <w:lang w:val="hy-AM"/>
        </w:rPr>
        <w:t>և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Arial"/>
          <w:lang w:val="hy-AM"/>
        </w:rPr>
        <w:t>օգտագործման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spacing w:val="-8"/>
          <w:lang w:val="hy-AM"/>
        </w:rPr>
        <w:t>միջոցառումների</w:t>
      </w:r>
      <w:r>
        <w:rPr>
          <w:rFonts w:ascii="GHEA Grapalat" w:hAnsi="GHEA Grapalat"/>
          <w:spacing w:val="-8"/>
          <w:lang w:val="hy-AM"/>
        </w:rPr>
        <w:t xml:space="preserve"> 2019 </w:t>
      </w:r>
      <w:r>
        <w:rPr>
          <w:rFonts w:ascii="GHEA Grapalat" w:hAnsi="GHEA Grapalat" w:cs="Arial"/>
          <w:spacing w:val="-8"/>
          <w:lang w:val="hy-AM"/>
        </w:rPr>
        <w:t>թվականի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Arial"/>
          <w:spacing w:val="-8"/>
          <w:lang w:val="hy-AM"/>
        </w:rPr>
        <w:t>տարեկան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Arial"/>
          <w:spacing w:val="-8"/>
          <w:lang w:val="hy-AM"/>
        </w:rPr>
        <w:t>ծրագիրը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Arial"/>
          <w:spacing w:val="-8"/>
          <w:lang w:val="hy-AM"/>
        </w:rPr>
        <w:t xml:space="preserve">հաստատելու </w:t>
      </w:r>
      <w:r>
        <w:rPr>
          <w:rFonts w:ascii="GHEA Grapalat" w:hAnsi="GHEA Grapalat" w:cs="Arial"/>
          <w:lang w:val="hy-AM"/>
        </w:rPr>
        <w:t>մասին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>» N1018-Լ որոշման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 մեջ լրացում կատարելու </w:t>
      </w:r>
      <w:r>
        <w:rPr>
          <w:rFonts w:ascii="GHEA Grapalat" w:eastAsia="Calibri" w:hAnsi="GHEA Grapalat" w:cs="Calibri"/>
          <w:lang w:val="hy-AM"/>
        </w:rPr>
        <w:t>անհրաժեշտությունը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բխում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է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ենթակետի պահանջից։</w:t>
      </w:r>
    </w:p>
    <w:p w:rsidR="006D6BD6" w:rsidRDefault="006D6BD6" w:rsidP="006D6BD6">
      <w:pPr>
        <w:ind w:firstLine="709"/>
        <w:jc w:val="both"/>
        <w:rPr>
          <w:rFonts w:ascii="GHEA Grapalat" w:hAnsi="GHEA Grapalat"/>
          <w:bCs/>
          <w:lang w:val="hy-AM"/>
        </w:rPr>
      </w:pPr>
      <w:r>
        <w:rPr>
          <w:rFonts w:ascii="GHEA Grapalat" w:eastAsia="Calibri" w:hAnsi="GHEA Grapalat" w:cs="Calibri"/>
          <w:lang w:val="hy-AM"/>
        </w:rPr>
        <w:t>Լրացում կատարելու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անհրաժեշտությունը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պայմանավորված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 xml:space="preserve">է </w:t>
      </w:r>
      <w:r>
        <w:rPr>
          <w:rFonts w:ascii="GHEA Grapalat" w:eastAsia="GHEA Grapalat" w:hAnsi="GHEA Grapalat" w:cs="GHEA Grapalat"/>
          <w:lang w:val="hy-AM"/>
        </w:rPr>
        <w:t xml:space="preserve">այն հանգամանքով, որ </w:t>
      </w:r>
      <w:r>
        <w:rPr>
          <w:rFonts w:ascii="GHEA Grapalat" w:hAnsi="GHEA Grapalat" w:cs="Sylfaen"/>
          <w:bCs/>
          <w:lang w:val="hy-AM"/>
        </w:rPr>
        <w:t xml:space="preserve">ներկայում մշակել և շրջանառության մեջ է դրվել նաև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Սևանա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լճում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ձկան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խեցգետնի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պաշարների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վերականգնման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պահպանման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վերարտադրման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պաշարների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ձկան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խեցգետնի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արդյունագործական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քանակների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ձևերի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կազմակերպման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նախագիծը, </w:t>
      </w:r>
      <w:r>
        <w:rPr>
          <w:rFonts w:ascii="GHEA Grapalat" w:hAnsi="GHEA Grapalat"/>
          <w:bCs/>
          <w:lang w:val="hy-AM"/>
        </w:rPr>
        <w:t xml:space="preserve">որը նախատեսում է իրականացնել սիգ ձկնատեսակի փորձարարական որս: Այս նպատակով, համաձայն </w:t>
      </w:r>
      <w:r>
        <w:rPr>
          <w:rFonts w:ascii="GHEA Grapalat" w:hAnsi="GHEA Grapalat"/>
          <w:lang w:val="hy-AM"/>
        </w:rPr>
        <w:t xml:space="preserve">«Սևանա լճի մասին» Հայաստանի Հանրապետության օրենքի 13-րդ հոդվածի 3-րդ մասի «դ» ենթակետի, </w:t>
      </w:r>
      <w:r>
        <w:rPr>
          <w:rFonts w:ascii="GHEA Grapalat" w:hAnsi="GHEA Grapalat"/>
          <w:bCs/>
          <w:lang w:val="hy-AM"/>
        </w:rPr>
        <w:t xml:space="preserve">անհրաժեշտություն է առաջացել </w:t>
      </w:r>
      <w:r>
        <w:rPr>
          <w:rFonts w:ascii="GHEA Grapalat" w:hAnsi="GHEA Grapalat" w:cs="Calibri"/>
          <w:shd w:val="clear" w:color="auto" w:fill="FFFFFF"/>
          <w:lang w:val="hy-AM"/>
        </w:rPr>
        <w:t>Հայաստանի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N1018-Լ </w:t>
      </w:r>
      <w:r>
        <w:rPr>
          <w:rFonts w:ascii="GHEA Grapalat" w:hAnsi="GHEA Grapalat" w:cs="Calibri"/>
          <w:shd w:val="clear" w:color="auto" w:fill="FFFFFF"/>
          <w:lang w:val="hy-AM"/>
        </w:rPr>
        <w:t>որոշման հավելվածով հաստատված միջոցառումների ծրագրում</w:t>
      </w:r>
      <w:r>
        <w:rPr>
          <w:rFonts w:ascii="GHEA Grapalat" w:hAnsi="GHEA Grapalat"/>
          <w:bCs/>
          <w:lang w:val="hy-AM"/>
        </w:rPr>
        <w:t xml:space="preserve"> լրացնել «</w:t>
      </w:r>
      <w:r>
        <w:rPr>
          <w:rFonts w:ascii="GHEA Grapalat" w:hAnsi="GHEA Grapalat" w:cs="Sylfaen"/>
          <w:lang w:val="hy-AM"/>
        </w:rPr>
        <w:t>Սևանա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լճի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ջրհավաք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ավազանի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կենսառեսուրսների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թվում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 w:cs="Sylfaen"/>
          <w:lang w:val="hy-AM"/>
        </w:rPr>
        <w:t>ձկնային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խեցգետնային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արդյունահանման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արդյունագործական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առավելագույն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չափաքանակների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արդյունագործական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բնութագրերի սահմանում» միջոցառումը և դրան համապատասխան սահմանել 2019 թվականի օգտագործման ենթական չափաքանակները։</w:t>
      </w:r>
    </w:p>
    <w:p w:rsidR="006D6BD6" w:rsidRDefault="006D6BD6" w:rsidP="006D6BD6">
      <w:pPr>
        <w:tabs>
          <w:tab w:val="left" w:pos="270"/>
          <w:tab w:val="left" w:pos="216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eastAsia="GHEA Grapalat" w:hAnsi="GHEA Grapalat" w:cs="GHEA Grapalat"/>
          <w:i/>
          <w:lang w:val="hy-AM"/>
        </w:rPr>
        <w:t>2</w:t>
      </w:r>
      <w:r>
        <w:rPr>
          <w:rFonts w:ascii="GHEA Grapalat" w:eastAsia="MS Mincho" w:hAnsi="GHEA Grapalat" w:cs="Cambria Math"/>
          <w:i/>
          <w:lang w:val="hy-AM"/>
        </w:rPr>
        <w:t>.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Առաջարկվող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կարգավորման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բնույթը</w:t>
      </w:r>
    </w:p>
    <w:p w:rsidR="006D6BD6" w:rsidRDefault="006D6BD6" w:rsidP="006D6BD6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ab/>
      </w:r>
      <w:r>
        <w:rPr>
          <w:rFonts w:ascii="GHEA Grapalat" w:hAnsi="GHEA Grapalat"/>
          <w:lang w:val="hy-AM"/>
        </w:rPr>
        <w:t>Նախագծով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առաջարկվող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լրացումը նպատակաուղղված</w:t>
      </w:r>
      <w:r>
        <w:rPr>
          <w:rFonts w:ascii="GHEA Grapalat" w:eastAsia="GHEA Grapalat" w:hAnsi="GHEA Grapalat" w:cs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>«Սևանա լճի մասին» Հայաստանի Հանրապետության օրենքի 13-րդ հոդվածի 3-րդ մասի «դ» ենթակետի պահանջի կատարմանը։</w:t>
      </w:r>
    </w:p>
    <w:p w:rsidR="006D6BD6" w:rsidRDefault="006D6BD6" w:rsidP="006D6BD6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Ներկայում տեղի ունեցող ապօրինի ձկնորսության ծավալներն ու դրա շուրջ ծավալված իրավիճակի վերլուծության  և արդյունագործական ձկնորսության կազմակերպման գործող կարգի անկատարության  արդյունքում առաջ են եկել մի շարք հարցեր, որոնք ինչպես գործնական, այնպես էլ իրավական հարթությունում պարզաբանման և լուծման կարիք ունեն։ Հնարավոր բացասական ազդեցություններից խուսափելու և հետագայում գործընթացներն առավել արդյունավետ ու հիմնավոր իրականացնելու համար շրջակա միջավայրի նախարարությունը նախաձեռնել է </w:t>
      </w:r>
      <w:r>
        <w:rPr>
          <w:rFonts w:ascii="GHEA Grapalat" w:hAnsi="GHEA Grapalat"/>
          <w:bCs/>
          <w:lang w:val="hy-AM"/>
        </w:rPr>
        <w:t>«</w:t>
      </w:r>
      <w:r>
        <w:rPr>
          <w:rFonts w:ascii="GHEA Grapalat" w:hAnsi="GHEA Grapalat" w:cs="Sylfaen"/>
          <w:bCs/>
          <w:lang w:val="hy-AM"/>
        </w:rPr>
        <w:t>Սևանա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լճում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և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նրա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ջրհավաք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ավազանում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lastRenderedPageBreak/>
        <w:t>ձկան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և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խեցգետնի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պաշարների</w:t>
      </w:r>
      <w:r>
        <w:rPr>
          <w:rFonts w:ascii="GHEA Grapalat" w:hAnsi="GHEA Grapalat"/>
          <w:bCs/>
          <w:lang w:val="hy-AM"/>
        </w:rPr>
        <w:t xml:space="preserve"> կայուն օգտագործում» պիլոտային ծրագիրը, որի շրջանակներում </w:t>
      </w:r>
      <w:r>
        <w:rPr>
          <w:rFonts w:ascii="GHEA Grapalat" w:hAnsi="GHEA Grapalat" w:cs="Sylfaen"/>
          <w:bCs/>
          <w:lang w:val="hy-AM"/>
        </w:rPr>
        <w:t xml:space="preserve">մշակել և շրջանառության մեջ է դրվել նաև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Սևանա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լճում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ձկան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խեցգետնի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պաշարների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վերականգնման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պահպանման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վերարտադրման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ինչպես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պաշարների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ձկան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խեցգետնի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արդյունագործական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քանակների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ձևերի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կազմակերպման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Կառավարության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նախագիծը։ </w:t>
      </w:r>
    </w:p>
    <w:p w:rsidR="006D6BD6" w:rsidRDefault="006D6BD6" w:rsidP="006D6BD6">
      <w:pPr>
        <w:tabs>
          <w:tab w:val="left" w:pos="720"/>
          <w:tab w:val="left" w:pos="810"/>
        </w:tabs>
        <w:suppressAutoHyphens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Իրականացվող գործընթացները միտված են </w:t>
      </w:r>
      <w:r>
        <w:rPr>
          <w:rFonts w:ascii="GHEA Grapalat" w:eastAsia="GHEA Grapalat" w:hAnsi="GHEA Grapalat" w:cs="GHEA Grapalat"/>
          <w:lang w:val="hy-AM"/>
        </w:rPr>
        <w:t xml:space="preserve">Սևանա լճում ձկան և խեցգետնի պաշարների  կայուն օգտագործմանը և օգտագործման </w:t>
      </w:r>
      <w:r>
        <w:rPr>
          <w:rFonts w:ascii="GHEA Grapalat" w:hAnsi="GHEA Grapalat"/>
          <w:lang w:val="hy-AM"/>
        </w:rPr>
        <w:t>պայմանագրերի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կնքման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գործընթացի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կանոնակարգմանը։</w:t>
      </w:r>
    </w:p>
    <w:p w:rsidR="006D6BD6" w:rsidRDefault="006D6BD6" w:rsidP="006D6BD6">
      <w:pPr>
        <w:ind w:firstLine="709"/>
        <w:jc w:val="both"/>
        <w:rPr>
          <w:rFonts w:ascii="GHEA Grapalat" w:eastAsia="Calibri" w:hAnsi="GHEA Grapalat" w:cs="Calibri"/>
          <w:lang w:val="hy-AM"/>
        </w:rPr>
      </w:pPr>
      <w:r>
        <w:rPr>
          <w:rFonts w:ascii="GHEA Grapalat" w:eastAsia="GHEA Grapalat" w:hAnsi="GHEA Grapalat" w:cs="GHEA Grapalat"/>
          <w:i/>
          <w:lang w:val="hy-AM"/>
        </w:rPr>
        <w:t>3.</w:t>
      </w:r>
      <w:r>
        <w:rPr>
          <w:rFonts w:ascii="GHEA Grapalat" w:eastAsia="Calibri" w:hAnsi="GHEA Grapalat" w:cs="Calibri"/>
          <w:i/>
          <w:lang w:val="hy-AM"/>
        </w:rPr>
        <w:t>Նախագծի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մշակման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գործընթացում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ներգրավված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ինստիտուտները</w:t>
      </w:r>
      <w:r>
        <w:rPr>
          <w:rFonts w:ascii="GHEA Grapalat" w:eastAsia="GHEA Grapalat" w:hAnsi="GHEA Grapalat" w:cs="GHEA Grapalat"/>
          <w:i/>
          <w:lang w:val="hy-AM"/>
        </w:rPr>
        <w:t xml:space="preserve">, </w:t>
      </w:r>
      <w:r>
        <w:rPr>
          <w:rFonts w:ascii="GHEA Grapalat" w:eastAsia="Calibri" w:hAnsi="GHEA Grapalat" w:cs="Calibri"/>
          <w:i/>
          <w:lang w:val="hy-AM"/>
        </w:rPr>
        <w:t>անձինք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և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նրանց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դիրքորոշումը</w:t>
      </w:r>
    </w:p>
    <w:p w:rsidR="006D6BD6" w:rsidRDefault="006D6BD6" w:rsidP="006D6BD6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>
        <w:rPr>
          <w:rFonts w:ascii="GHEA Grapalat" w:eastAsia="GHEA Grapalat" w:hAnsi="GHEA Grapalat" w:cs="GHEA Grapalat"/>
          <w:lang w:val="hy-AM"/>
        </w:rPr>
        <w:tab/>
      </w:r>
      <w:r>
        <w:rPr>
          <w:rFonts w:ascii="GHEA Grapalat" w:eastAsia="Calibri" w:hAnsi="GHEA Grapalat" w:cs="Calibri"/>
          <w:lang w:val="hy-AM"/>
        </w:rPr>
        <w:t>Նախագիծը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մշակվել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է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շրջակա միջավայրի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նախարարության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կողմից</w:t>
      </w:r>
      <w:r>
        <w:rPr>
          <w:rFonts w:ascii="GHEA Grapalat" w:eastAsia="GHEA Grapalat" w:hAnsi="GHEA Grapalat" w:cs="GHEA Grapalat"/>
          <w:lang w:val="hy-AM"/>
        </w:rPr>
        <w:t>:</w:t>
      </w:r>
    </w:p>
    <w:p w:rsidR="006D6BD6" w:rsidRDefault="006D6BD6" w:rsidP="006D6BD6">
      <w:pPr>
        <w:tabs>
          <w:tab w:val="left" w:pos="720"/>
          <w:tab w:val="left" w:pos="810"/>
        </w:tabs>
        <w:suppressAutoHyphens/>
        <w:ind w:right="134" w:firstLine="709"/>
        <w:jc w:val="both"/>
        <w:rPr>
          <w:rFonts w:ascii="GHEA Grapalat" w:eastAsia="Calibri" w:hAnsi="GHEA Grapalat" w:cs="Calibri"/>
          <w:lang w:val="hy-AM"/>
        </w:rPr>
      </w:pPr>
      <w:r>
        <w:rPr>
          <w:rFonts w:ascii="GHEA Grapalat" w:eastAsia="GHEA Grapalat" w:hAnsi="GHEA Grapalat" w:cs="GHEA Grapalat"/>
          <w:i/>
          <w:lang w:val="hy-AM"/>
        </w:rPr>
        <w:t xml:space="preserve">4. </w:t>
      </w:r>
      <w:r>
        <w:rPr>
          <w:rFonts w:ascii="GHEA Grapalat" w:eastAsia="Calibri" w:hAnsi="GHEA Grapalat" w:cs="Calibri"/>
          <w:i/>
          <w:lang w:val="hy-AM"/>
        </w:rPr>
        <w:t>Ակնկալվող</w:t>
      </w:r>
      <w:r>
        <w:rPr>
          <w:rFonts w:ascii="GHEA Grapalat" w:eastAsia="GHEA Grapalat" w:hAnsi="GHEA Grapalat" w:cs="GHEA Grapalat"/>
          <w:i/>
          <w:lang w:val="hy-AM"/>
        </w:rPr>
        <w:t xml:space="preserve"> </w:t>
      </w:r>
      <w:r>
        <w:rPr>
          <w:rFonts w:ascii="GHEA Grapalat" w:eastAsia="Calibri" w:hAnsi="GHEA Grapalat" w:cs="Calibri"/>
          <w:i/>
          <w:lang w:val="hy-AM"/>
        </w:rPr>
        <w:t>արդյունքը</w:t>
      </w:r>
    </w:p>
    <w:p w:rsidR="006D6BD6" w:rsidRDefault="006D6BD6" w:rsidP="006D6BD6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Calibri" w:hAnsi="GHEA Grapalat" w:cs="Calibri"/>
          <w:lang w:val="hy-AM"/>
        </w:rPr>
        <w:t>Նախագծի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ընդունմամբ</w:t>
      </w:r>
      <w:r>
        <w:rPr>
          <w:rFonts w:ascii="GHEA Grapalat" w:eastAsia="GHEA Grapalat" w:hAnsi="GHEA Grapalat" w:cs="GHEA Grapalat"/>
          <w:lang w:val="hy-AM"/>
        </w:rPr>
        <w:t xml:space="preserve"> կկանոնակարգվի Սևանա լճում կենսապաշարի օգտագործման և կայուն կառավարման ոլորտը։</w:t>
      </w:r>
    </w:p>
    <w:p w:rsidR="006D6BD6" w:rsidRDefault="006D6BD6" w:rsidP="006D6BD6">
      <w:pPr>
        <w:suppressAutoHyphens/>
        <w:ind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6D6BD6" w:rsidRDefault="006D6BD6" w:rsidP="006D6BD6">
      <w:pPr>
        <w:suppressAutoHyphens/>
        <w:ind w:firstLine="709"/>
        <w:jc w:val="both"/>
        <w:rPr>
          <w:rFonts w:ascii="GHEA Grapalat" w:eastAsia="Arial Armenian" w:hAnsi="GHEA Grapalat" w:cs="Arial Armenian"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Calibri" w:hAnsi="GHEA Grapalat" w:cs="Calibri"/>
          <w:b/>
          <w:lang w:val="hy-AM"/>
        </w:rPr>
      </w:pP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center"/>
        <w:rPr>
          <w:rFonts w:ascii="GHEA Grapalat" w:eastAsia="GHEA Grapalat" w:hAnsi="GHEA Grapalat" w:cs="GHEA Grapalat"/>
          <w:b/>
          <w:lang w:val="hy-AM"/>
        </w:rPr>
      </w:pPr>
      <w:r>
        <w:rPr>
          <w:rFonts w:ascii="GHEA Grapalat" w:eastAsia="Calibri" w:hAnsi="GHEA Grapalat" w:cs="Calibri"/>
          <w:b/>
          <w:lang w:val="hy-AM"/>
        </w:rPr>
        <w:lastRenderedPageBreak/>
        <w:t>ՏԵՂԵԿԱՆՔ</w:t>
      </w:r>
    </w:p>
    <w:p w:rsidR="006D6BD6" w:rsidRDefault="006D6BD6" w:rsidP="006D6BD6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«</w:t>
      </w:r>
      <w:r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N1018-Լ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>
        <w:rPr>
          <w:rFonts w:ascii="GHEA Grapalat" w:eastAsia="Calibri" w:hAnsi="GHEA Grapalat" w:cs="Calibri"/>
          <w:b/>
          <w:lang w:val="hy-AM"/>
        </w:rPr>
        <w:t xml:space="preserve">» </w:t>
      </w:r>
      <w:r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>
        <w:rPr>
          <w:rFonts w:ascii="GHEA Grapalat" w:eastAsia="Calibri" w:hAnsi="GHEA Grapalat" w:cs="Calibri"/>
          <w:b/>
          <w:caps/>
          <w:lang w:val="hy-AM"/>
        </w:rPr>
        <w:t>ՈՐՈՇՄԱՆ</w:t>
      </w:r>
      <w:r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>
        <w:rPr>
          <w:rFonts w:ascii="GHEA Grapalat" w:eastAsia="Calibri" w:hAnsi="GHEA Grapalat" w:cs="Calibri"/>
          <w:b/>
          <w:caps/>
          <w:lang w:val="hy-AM"/>
        </w:rPr>
        <w:t>ՆԱԽԱԳԾԻ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ԸՆԴՈՒՆՄԱՆ</w:t>
      </w:r>
    </w:p>
    <w:p w:rsidR="006D6BD6" w:rsidRDefault="006D6BD6" w:rsidP="006D6BD6">
      <w:pPr>
        <w:suppressAutoHyphens/>
        <w:ind w:firstLine="709"/>
        <w:jc w:val="center"/>
        <w:rPr>
          <w:rFonts w:ascii="GHEA Grapalat" w:eastAsia="Calibri" w:hAnsi="GHEA Grapalat" w:cs="Calibri"/>
          <w:b/>
          <w:lang w:val="hy-AM"/>
        </w:rPr>
      </w:pPr>
      <w:r>
        <w:rPr>
          <w:rFonts w:ascii="GHEA Grapalat" w:eastAsia="Calibri" w:hAnsi="GHEA Grapalat" w:cs="Calibri"/>
          <w:b/>
          <w:lang w:val="hy-AM"/>
        </w:rPr>
        <w:t xml:space="preserve"> ԿԱՊԱԿՑՈՒԹՅԱՄԲ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ՊԵՏԱԿԱՆ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ԿԱՄ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ՏԵՂԱԿԱՆ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ԻՆՔՆԱԿԱՌԱՎԱՐՄԱՆ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ՄԱՐՄՆԻ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ԲՅՈՒՋԵՈՒՄ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ԵԿԱՄՈՒՏՆԵՐԻ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ԵՎ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ԾԱԽՍԵՐԻ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ԱՎԵԼԱՑՄԱՆ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ԿԱՄ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ՆՎԱԶԵՑՄԱՆ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ՄԱՍԻՆ</w:t>
      </w: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GHEA Grapalat" w:hAnsi="GHEA Grapalat" w:cs="GHEA Grapalat"/>
          <w:lang w:val="hy-AM"/>
        </w:rPr>
      </w:pPr>
    </w:p>
    <w:p w:rsidR="006D6BD6" w:rsidRDefault="006D6BD6" w:rsidP="006D6BD6">
      <w:pPr>
        <w:ind w:firstLine="709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Calibri" w:hAnsi="GHEA Grapalat" w:cs="Calibri"/>
          <w:lang w:val="hy-AM"/>
        </w:rPr>
        <w:t>«</w:t>
      </w:r>
      <w:r>
        <w:rPr>
          <w:rFonts w:ascii="GHEA Grapalat" w:hAnsi="GHEA Grapalat" w:cs="Calibri"/>
          <w:shd w:val="clear" w:color="auto" w:fill="FFFFFF"/>
          <w:lang w:val="hy-AM"/>
        </w:rPr>
        <w:t>Հայաստանի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N1018-Լ 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որոշման մեջ լրացում կատարելու մասին» </w:t>
      </w:r>
      <w:r>
        <w:rPr>
          <w:rFonts w:ascii="GHEA Grapalat" w:eastAsia="Calibri" w:hAnsi="GHEA Grapalat" w:cs="Calibri"/>
          <w:lang w:val="hy-AM"/>
        </w:rPr>
        <w:t>Կառավարության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նախագծի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ընդունման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կապակցությամբ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պետական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կամ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տեղական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ինքնակառավարման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մարմնի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բյուջեում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եկամուտների</w:t>
      </w:r>
      <w:r>
        <w:rPr>
          <w:rFonts w:ascii="GHEA Grapalat" w:eastAsia="GHEA Grapalat" w:hAnsi="GHEA Grapalat" w:cs="GHEA Grapalat"/>
          <w:lang w:val="hy-AM"/>
        </w:rPr>
        <w:t xml:space="preserve">  </w:t>
      </w:r>
      <w:r>
        <w:rPr>
          <w:rFonts w:ascii="GHEA Grapalat" w:eastAsia="Calibri" w:hAnsi="GHEA Grapalat" w:cs="Calibri"/>
          <w:lang w:val="hy-AM"/>
        </w:rPr>
        <w:t>և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ծախսերի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ավելացում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կամ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նվազեցում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չի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նախատեսվում</w:t>
      </w:r>
      <w:r>
        <w:rPr>
          <w:rFonts w:ascii="GHEA Grapalat" w:eastAsia="GHEA Grapalat" w:hAnsi="GHEA Grapalat" w:cs="GHEA Grapalat"/>
          <w:lang w:val="hy-AM"/>
        </w:rPr>
        <w:t>:</w:t>
      </w:r>
    </w:p>
    <w:p w:rsidR="006D6BD6" w:rsidRDefault="006D6BD6" w:rsidP="006D6BD6">
      <w:pPr>
        <w:tabs>
          <w:tab w:val="left" w:pos="270"/>
          <w:tab w:val="left" w:pos="720"/>
          <w:tab w:val="left" w:pos="810"/>
        </w:tabs>
        <w:suppressAutoHyphens/>
        <w:ind w:right="360" w:firstLine="709"/>
        <w:jc w:val="both"/>
        <w:rPr>
          <w:rFonts w:ascii="GHEA Grapalat" w:eastAsia="Calibri" w:hAnsi="GHEA Grapalat" w:cs="Calibri"/>
          <w:lang w:val="hy-AM"/>
        </w:rPr>
      </w:pPr>
    </w:p>
    <w:p w:rsidR="006D6BD6" w:rsidRDefault="006D6BD6" w:rsidP="006D6BD6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6D6BD6" w:rsidRDefault="006D6BD6" w:rsidP="006D6BD6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6D6BD6" w:rsidRDefault="006D6BD6" w:rsidP="006D6BD6">
      <w:pPr>
        <w:ind w:firstLine="709"/>
        <w:jc w:val="both"/>
        <w:rPr>
          <w:rFonts w:ascii="GHEA Grapalat" w:eastAsia="Calibri" w:hAnsi="GHEA Grapalat" w:cs="Calibri"/>
          <w:lang w:val="hy-AM"/>
        </w:rPr>
      </w:pPr>
    </w:p>
    <w:p w:rsidR="006D6BD6" w:rsidRDefault="006D6BD6" w:rsidP="006D6BD6">
      <w:pPr>
        <w:ind w:firstLine="709"/>
        <w:jc w:val="center"/>
        <w:rPr>
          <w:rFonts w:ascii="GHEA Grapalat" w:hAnsi="GHEA Grapalat" w:cs="GHEA Grapalat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hy-AM"/>
        </w:rPr>
        <w:t>ՏԵՂԵԿԱՆՔ</w:t>
      </w:r>
    </w:p>
    <w:p w:rsidR="006D6BD6" w:rsidRDefault="006D6BD6" w:rsidP="006D6BD6">
      <w:pPr>
        <w:ind w:firstLine="709"/>
        <w:jc w:val="center"/>
        <w:rPr>
          <w:rFonts w:ascii="GHEA Grapalat" w:hAnsi="GHEA Grapalat" w:cs="Calibri"/>
          <w:b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«</w:t>
      </w:r>
      <w:r>
        <w:rPr>
          <w:rFonts w:ascii="GHEA Grapalat" w:hAnsi="GHEA Grapalat" w:cs="Calibri"/>
          <w:b/>
          <w:shd w:val="clear" w:color="auto" w:fill="FFFFFF"/>
          <w:lang w:val="hy-AM"/>
        </w:rPr>
        <w:t>ՀԱՅԱՍՏԱՆԻ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b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b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b/>
          <w:shd w:val="clear" w:color="auto" w:fill="FFFFFF"/>
          <w:lang w:val="hy-AM"/>
        </w:rPr>
        <w:t xml:space="preserve">N1018-Լ </w:t>
      </w:r>
      <w:r>
        <w:rPr>
          <w:rFonts w:ascii="GHEA Grapalat" w:hAnsi="GHEA Grapalat" w:cs="Calibri"/>
          <w:b/>
          <w:shd w:val="clear" w:color="auto" w:fill="FFFFFF"/>
          <w:lang w:val="hy-AM"/>
        </w:rPr>
        <w:t>ՈՐՈՇՄԱՆ ՄԵՋ ԼՐԱՑՈՒՄ ԿԱՏԱՐԵԼՈՒ ՄԱՍԻՆ</w:t>
      </w:r>
      <w:r>
        <w:rPr>
          <w:rFonts w:ascii="GHEA Grapalat" w:eastAsia="Calibri" w:hAnsi="GHEA Grapalat" w:cs="Calibri"/>
          <w:b/>
          <w:lang w:val="hy-AM"/>
        </w:rPr>
        <w:t xml:space="preserve">» </w:t>
      </w:r>
      <w:r>
        <w:rPr>
          <w:rFonts w:ascii="GHEA Grapalat" w:eastAsia="Calibri" w:hAnsi="GHEA Grapalat" w:cs="Calibri"/>
          <w:b/>
          <w:caps/>
          <w:lang w:val="hy-AM"/>
        </w:rPr>
        <w:t>ԿԱՌԱՎԱՐՈՒԹՅԱՆ</w:t>
      </w:r>
      <w:r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>
        <w:rPr>
          <w:rFonts w:ascii="GHEA Grapalat" w:eastAsia="Calibri" w:hAnsi="GHEA Grapalat" w:cs="Calibri"/>
          <w:b/>
          <w:caps/>
          <w:lang w:val="hy-AM"/>
        </w:rPr>
        <w:t>ՈՐՈՇՄԱՆ</w:t>
      </w:r>
      <w:r>
        <w:rPr>
          <w:rFonts w:ascii="GHEA Grapalat" w:eastAsia="GHEA Grapalat" w:hAnsi="GHEA Grapalat" w:cs="GHEA Grapalat"/>
          <w:b/>
          <w:caps/>
          <w:lang w:val="hy-AM"/>
        </w:rPr>
        <w:t xml:space="preserve"> </w:t>
      </w:r>
      <w:r>
        <w:rPr>
          <w:rFonts w:ascii="GHEA Grapalat" w:eastAsia="Calibri" w:hAnsi="GHEA Grapalat" w:cs="Calibri"/>
          <w:b/>
          <w:caps/>
          <w:lang w:val="hy-AM"/>
        </w:rPr>
        <w:t>ՆԱԽԱԳԾԻ</w:t>
      </w:r>
      <w:r>
        <w:rPr>
          <w:rFonts w:ascii="GHEA Grapalat" w:eastAsia="GHEA Grapalat" w:hAnsi="GHEA Grapalat" w:cs="GHEA Grapalat"/>
          <w:b/>
          <w:lang w:val="hy-AM"/>
        </w:rPr>
        <w:t xml:space="preserve"> </w:t>
      </w:r>
      <w:r>
        <w:rPr>
          <w:rFonts w:ascii="GHEA Grapalat" w:eastAsia="Calibri" w:hAnsi="GHEA Grapalat" w:cs="Calibri"/>
          <w:b/>
          <w:lang w:val="hy-AM"/>
        </w:rPr>
        <w:t>ԸՆԴՈՒՆՄԱՆ</w:t>
      </w:r>
    </w:p>
    <w:p w:rsidR="006D6BD6" w:rsidRDefault="006D6BD6" w:rsidP="006D6BD6">
      <w:pPr>
        <w:ind w:firstLine="709"/>
        <w:jc w:val="center"/>
        <w:rPr>
          <w:rFonts w:ascii="GHEA Grapalat" w:eastAsia="Calibri" w:hAnsi="GHEA Grapalat"/>
          <w:b/>
          <w:bCs/>
          <w:lang w:val="hy-AM" w:eastAsia="en-US"/>
        </w:rPr>
      </w:pPr>
      <w:r>
        <w:rPr>
          <w:rFonts w:ascii="GHEA Grapalat" w:eastAsia="Calibri" w:hAnsi="GHEA Grapalat"/>
          <w:b/>
          <w:bCs/>
          <w:lang w:val="hy-AM" w:eastAsia="en-US"/>
        </w:rPr>
        <w:t>ԱՌՆՉՈՒԹՅԱՄԲ  ՆՈՐ ԻՐԱՎԱԿԱՆ ԱԿՏԵՐԻ ԸՆԴՈՒՆՄԱՆ ԿԱՄ ԱՅԼ ԻՐԱՎԱԿԱՆ ԱԿՏԵՐՈՒՄ ՓՈՓՈԽՈՒԹՅՈՒՆՆԵՐ ԿԱՏԱՐԵԼՈՒ  ԱՆՀՐԱԺԵՇՏՈՒԹՅԱՆ ՄԱՍԻՆ</w:t>
      </w:r>
    </w:p>
    <w:p w:rsidR="006D6BD6" w:rsidRDefault="006D6BD6" w:rsidP="006D6BD6">
      <w:pPr>
        <w:ind w:firstLine="709"/>
        <w:jc w:val="center"/>
        <w:rPr>
          <w:rFonts w:ascii="GHEA Grapalat" w:eastAsia="Calibri" w:hAnsi="GHEA Grapalat"/>
          <w:b/>
          <w:lang w:val="hy-AM" w:eastAsia="en-US"/>
        </w:rPr>
      </w:pPr>
    </w:p>
    <w:p w:rsidR="006D6BD6" w:rsidRDefault="006D6BD6" w:rsidP="006D6BD6">
      <w:pPr>
        <w:suppressAutoHyphens/>
        <w:ind w:firstLine="709"/>
        <w:jc w:val="both"/>
        <w:rPr>
          <w:rFonts w:ascii="GHEA Grapalat" w:eastAsia="Calibri" w:hAnsi="GHEA Grapalat" w:cs="Calibri"/>
          <w:lang w:val="hy-AM"/>
        </w:rPr>
      </w:pPr>
      <w:r>
        <w:rPr>
          <w:rFonts w:ascii="GHEA Grapalat" w:eastAsia="Calibri" w:hAnsi="GHEA Grapalat" w:cs="Calibri"/>
          <w:lang w:val="hy-AM"/>
        </w:rPr>
        <w:t>«</w:t>
      </w:r>
      <w:r>
        <w:rPr>
          <w:rFonts w:ascii="GHEA Grapalat" w:hAnsi="GHEA Grapalat" w:cs="Calibri"/>
          <w:shd w:val="clear" w:color="auto" w:fill="FFFFFF"/>
          <w:lang w:val="hy-AM"/>
        </w:rPr>
        <w:t>Հայաստանի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Հանրապետության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 w:cs="Calibri"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2018 </w:t>
      </w:r>
      <w:r>
        <w:rPr>
          <w:rFonts w:ascii="GHEA Grapalat" w:hAnsi="GHEA Grapalat" w:cs="Calibri"/>
          <w:shd w:val="clear" w:color="auto" w:fill="FFFFFF"/>
          <w:lang w:val="hy-AM"/>
        </w:rPr>
        <w:t>թվականի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սեպտեմբեր</w:t>
      </w:r>
      <w:r>
        <w:rPr>
          <w:rFonts w:ascii="GHEA Grapalat" w:hAnsi="GHEA Grapalat" w:cs="Calibri"/>
          <w:shd w:val="clear" w:color="auto" w:fill="FFFFFF"/>
          <w:lang w:val="hy-AM"/>
        </w:rPr>
        <w:t>ի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27-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ի </w:t>
      </w:r>
      <w:r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N1018-Լ </w:t>
      </w:r>
      <w:r>
        <w:rPr>
          <w:rFonts w:ascii="GHEA Grapalat" w:hAnsi="GHEA Grapalat" w:cs="Calibri"/>
          <w:shd w:val="clear" w:color="auto" w:fill="FFFFFF"/>
          <w:lang w:val="hy-AM"/>
        </w:rPr>
        <w:t xml:space="preserve">որոշման մեջ լրացում կատարելու մասին» </w:t>
      </w:r>
      <w:r>
        <w:rPr>
          <w:rFonts w:ascii="GHEA Grapalat" w:eastAsia="Calibri" w:hAnsi="GHEA Grapalat" w:cs="Calibri"/>
          <w:lang w:val="hy-AM"/>
        </w:rPr>
        <w:t>Կառավարության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նախագծի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ընդունման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Calibri" w:hAnsi="GHEA Grapalat" w:cs="Calibri"/>
          <w:lang w:val="hy-AM"/>
        </w:rPr>
        <w:t>կապակցությամբ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eastAsia="Calibri" w:hAnsi="GHEA Grapalat"/>
          <w:bCs/>
          <w:lang w:val="hy-AM" w:eastAsia="en-US"/>
        </w:rPr>
        <w:t>նոր իրավական ակտերի ընդունման կամ այլ իրավական ակտերում փոփոխություններ կատարելու  անհրաժեշտություն չի առաջանում</w:t>
      </w:r>
      <w:r>
        <w:rPr>
          <w:rFonts w:ascii="GHEA Grapalat" w:hAnsi="GHEA Grapalat" w:cs="Arial"/>
          <w:lang w:val="af-ZA"/>
        </w:rPr>
        <w:t>:</w:t>
      </w:r>
    </w:p>
    <w:p w:rsidR="006D6BD6" w:rsidRDefault="006D6BD6" w:rsidP="006D6BD6">
      <w:pPr>
        <w:ind w:left="720"/>
        <w:jc w:val="center"/>
        <w:rPr>
          <w:rFonts w:ascii="GHEA Grapalat" w:hAnsi="GHEA Grapalat"/>
          <w:lang w:val="hy-AM"/>
        </w:rPr>
      </w:pPr>
    </w:p>
    <w:p w:rsidR="00644AA6" w:rsidRPr="006D6BD6" w:rsidRDefault="00644AA6">
      <w:pPr>
        <w:rPr>
          <w:lang w:val="hy-AM"/>
        </w:rPr>
      </w:pPr>
    </w:p>
    <w:sectPr w:rsidR="00644AA6" w:rsidRPr="006D6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72668"/>
    <w:multiLevelType w:val="hybridMultilevel"/>
    <w:tmpl w:val="25769956"/>
    <w:lvl w:ilvl="0" w:tplc="C832BA0E">
      <w:start w:val="1"/>
      <w:numFmt w:val="decimal"/>
      <w:lvlText w:val="%1."/>
      <w:lvlJc w:val="left"/>
      <w:pPr>
        <w:ind w:left="1069" w:hanging="360"/>
      </w:pPr>
      <w:rPr>
        <w:rFonts w:eastAsia="Calibri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43"/>
    <w:rsid w:val="00644AA6"/>
    <w:rsid w:val="006D6BD6"/>
    <w:rsid w:val="009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E3F8-D456-4E37-BBCE-B0B2F5F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e de liste PBLH Знак,Akapit z listą BS Знак,Bullets Знак,List Paragraph 1 Знак,List_Paragraph Знак,Multilevel para_II Знак,References Знак,List Paragraph (numbered (a)) Знак,IBL List Paragraph Знак,List Paragraph nowy Знак"/>
    <w:link w:val="a4"/>
    <w:uiPriority w:val="99"/>
    <w:locked/>
    <w:rsid w:val="006D6BD6"/>
  </w:style>
  <w:style w:type="paragraph" w:styleId="a4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a"/>
    <w:link w:val="a3"/>
    <w:uiPriority w:val="99"/>
    <w:qFormat/>
    <w:rsid w:val="006D6B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Voka-78</dc:creator>
  <cp:keywords/>
  <dc:description/>
  <cp:lastModifiedBy>Voka-78</cp:lastModifiedBy>
  <cp:revision>2</cp:revision>
  <dcterms:created xsi:type="dcterms:W3CDTF">2019-08-06T08:54:00Z</dcterms:created>
  <dcterms:modified xsi:type="dcterms:W3CDTF">2019-08-06T08:54:00Z</dcterms:modified>
</cp:coreProperties>
</file>