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60" w:rsidRPr="00D12163" w:rsidRDefault="00764360" w:rsidP="00764360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  <w:bookmarkStart w:id="0" w:name="_GoBack"/>
      <w:r w:rsidRPr="00D12163">
        <w:rPr>
          <w:rFonts w:ascii="GHEA Grapalat" w:hAnsi="GHEA Grapalat" w:cs="Sylfaen"/>
          <w:b/>
          <w:lang w:val="hy-AM"/>
        </w:rPr>
        <w:t>ՀԻՄՆԱՎՈՐՈՒՄ</w:t>
      </w:r>
    </w:p>
    <w:p w:rsidR="00764360" w:rsidRPr="00D12163" w:rsidRDefault="00764360" w:rsidP="00764360">
      <w:pPr>
        <w:spacing w:line="360" w:lineRule="auto"/>
        <w:ind w:firstLine="375"/>
        <w:jc w:val="center"/>
        <w:rPr>
          <w:rFonts w:ascii="GHEA Grapalat" w:hAnsi="GHEA Grapalat"/>
          <w:b/>
          <w:bCs/>
          <w:lang w:val="pt-BR"/>
        </w:rPr>
      </w:pPr>
      <w:r w:rsidRPr="00D12163">
        <w:rPr>
          <w:rStyle w:val="FontStyle25"/>
          <w:rFonts w:ascii="GHEA Grapalat" w:hAnsi="GHEA Grapalat"/>
          <w:noProof/>
          <w:sz w:val="24"/>
          <w:szCs w:val="24"/>
          <w:lang w:val="pt-BR"/>
        </w:rPr>
        <w:t>«</w:t>
      </w:r>
      <w:r w:rsidRPr="00D12163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 w:rsidRPr="00D12163">
        <w:rPr>
          <w:rFonts w:ascii="GHEA Grapalat" w:hAnsi="GHEA Grapalat"/>
          <w:b/>
          <w:bCs/>
        </w:rPr>
        <w:t>ՔՐԵԱԿԱՆ</w:t>
      </w:r>
      <w:r w:rsidRPr="00D12163">
        <w:rPr>
          <w:rFonts w:ascii="GHEA Grapalat" w:hAnsi="GHEA Grapalat"/>
          <w:b/>
          <w:bCs/>
          <w:lang w:val="pt-BR"/>
        </w:rPr>
        <w:t xml:space="preserve"> </w:t>
      </w:r>
      <w:r w:rsidRPr="00D12163">
        <w:rPr>
          <w:rFonts w:ascii="GHEA Grapalat" w:hAnsi="GHEA Grapalat"/>
          <w:b/>
          <w:bCs/>
          <w:lang w:val="hy-AM"/>
        </w:rPr>
        <w:t>ՕՐԵՆՍԳՐՔՈՒՄ</w:t>
      </w:r>
    </w:p>
    <w:p w:rsidR="00764360" w:rsidRPr="00D12163" w:rsidRDefault="00764360" w:rsidP="00764360">
      <w:pPr>
        <w:spacing w:line="360" w:lineRule="auto"/>
        <w:ind w:firstLine="375"/>
        <w:jc w:val="center"/>
        <w:rPr>
          <w:rStyle w:val="FontStyle25"/>
          <w:rFonts w:ascii="GHEA Grapalat" w:hAnsi="GHEA Grapalat"/>
          <w:noProof/>
          <w:sz w:val="24"/>
          <w:szCs w:val="24"/>
        </w:rPr>
      </w:pPr>
      <w:r w:rsidRPr="00D12163">
        <w:rPr>
          <w:rFonts w:ascii="GHEA Grapalat" w:hAnsi="GHEA Grapalat"/>
          <w:b/>
          <w:bCs/>
          <w:lang w:val="hy-AM"/>
        </w:rPr>
        <w:t xml:space="preserve">ՓՈՓՈԽՈՒԹՅՈՒՆ </w:t>
      </w:r>
      <w:r w:rsidRPr="00D12163">
        <w:rPr>
          <w:rFonts w:ascii="GHEA Grapalat" w:hAnsi="GHEA Grapalat" w:cs="Sylfaen"/>
          <w:b/>
          <w:bCs/>
          <w:lang w:val="hy-AM"/>
        </w:rPr>
        <w:t>ԿԱՏԱՐԵԼՈՒ ՄԱՍԻՆ</w:t>
      </w:r>
      <w:r w:rsidRPr="00D12163">
        <w:rPr>
          <w:rStyle w:val="FontStyle25"/>
          <w:rFonts w:ascii="GHEA Grapalat" w:hAnsi="GHEA Grapalat"/>
          <w:noProof/>
          <w:sz w:val="24"/>
          <w:szCs w:val="24"/>
          <w:lang w:val="pt-BR"/>
        </w:rPr>
        <w:t>»</w:t>
      </w:r>
      <w:r w:rsidRPr="00D12163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764360" w:rsidRPr="00D12163" w:rsidRDefault="00764360" w:rsidP="00764360">
      <w:pPr>
        <w:spacing w:line="360" w:lineRule="auto"/>
        <w:ind w:firstLine="375"/>
        <w:jc w:val="center"/>
        <w:rPr>
          <w:rFonts w:ascii="GHEA Grapalat" w:hAnsi="GHEA Grapalat" w:cs="Sylfaen"/>
          <w:lang w:val="hy-AM"/>
        </w:rPr>
      </w:pPr>
      <w:r w:rsidRPr="00D12163">
        <w:rPr>
          <w:rFonts w:ascii="GHEA Grapalat" w:hAnsi="GHEA Grapalat" w:cs="Sylfaen"/>
          <w:b/>
          <w:bCs/>
          <w:lang w:val="hy-AM"/>
        </w:rPr>
        <w:t>ՀԱՅԱՍՏԱՆԻ ՀԱՆՐԱՊԵՏՈՒԹՅԱՆ</w:t>
      </w:r>
      <w:r w:rsidRPr="00D12163">
        <w:rPr>
          <w:rFonts w:ascii="GHEA Grapalat" w:hAnsi="GHEA Grapalat" w:cs="Sylfaen"/>
          <w:b/>
          <w:lang w:val="hy-AM"/>
        </w:rPr>
        <w:t xml:space="preserve"> ՕՐԵՆՔԻ ԸՆԴՈՒՆՄԱՆ</w:t>
      </w:r>
    </w:p>
    <w:p w:rsidR="00764360" w:rsidRPr="00D12163" w:rsidRDefault="00764360" w:rsidP="00764360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noProof/>
          <w:lang w:val="pt-BR"/>
        </w:rPr>
      </w:pPr>
    </w:p>
    <w:p w:rsidR="00764360" w:rsidRPr="00D12163" w:rsidRDefault="00764360" w:rsidP="00764360">
      <w:pPr>
        <w:pStyle w:val="Style14"/>
        <w:widowControl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 w:cs="Sylfaen"/>
          <w:lang w:val="pt-BR"/>
        </w:rPr>
      </w:pPr>
      <w:r w:rsidRPr="00D12163"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խնդիրը, ը</w:t>
      </w:r>
      <w:r w:rsidRPr="00D12163">
        <w:rPr>
          <w:rFonts w:ascii="GHEA Grapalat" w:hAnsi="GHEA Grapalat" w:cs="Arial Unicode"/>
          <w:b/>
          <w:bCs/>
          <w:color w:val="000000"/>
          <w:lang w:val="hy-AM"/>
        </w:rPr>
        <w:t>նթացիկ</w:t>
      </w:r>
      <w:r w:rsidRPr="00D1216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D12163"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 w:rsidRPr="00D1216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D12163">
        <w:rPr>
          <w:rFonts w:ascii="GHEA Grapalat" w:hAnsi="GHEA Grapalat" w:cs="Arial Unicode"/>
          <w:b/>
          <w:bCs/>
          <w:color w:val="000000"/>
          <w:lang w:val="hy-AM"/>
        </w:rPr>
        <w:t>և</w:t>
      </w:r>
      <w:r w:rsidRPr="00D1216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D12163"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 w:rsidRPr="00D1216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D12163"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 w:rsidRPr="00D1216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D12163"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 w:rsidRPr="00D1216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D12163"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  <w:r w:rsidRPr="00D12163">
        <w:rPr>
          <w:rFonts w:ascii="GHEA Grapalat" w:hAnsi="GHEA Grapalat" w:cs="Arial Unicode"/>
          <w:b/>
          <w:bCs/>
          <w:color w:val="000000"/>
        </w:rPr>
        <w:t>.</w:t>
      </w:r>
    </w:p>
    <w:p w:rsidR="00764360" w:rsidRPr="00D12163" w:rsidRDefault="00764360" w:rsidP="00764360">
      <w:pPr>
        <w:pStyle w:val="Style14"/>
        <w:widowControl/>
        <w:tabs>
          <w:tab w:val="left" w:pos="3261"/>
        </w:tabs>
        <w:spacing w:line="360" w:lineRule="auto"/>
        <w:ind w:firstLine="540"/>
        <w:jc w:val="both"/>
        <w:rPr>
          <w:rFonts w:ascii="GHEA Grapalat" w:hAnsi="GHEA Grapalat" w:cs="Arial Unicode"/>
          <w:bCs/>
          <w:color w:val="000000"/>
          <w:lang w:val="af-ZA"/>
        </w:rPr>
      </w:pPr>
      <w:r w:rsidRPr="00D12163">
        <w:rPr>
          <w:rFonts w:ascii="GHEA Grapalat" w:hAnsi="GHEA Grapalat" w:cs="Arial Unicode"/>
          <w:bCs/>
          <w:color w:val="000000"/>
          <w:lang w:val="af-ZA"/>
        </w:rPr>
        <w:t>Նշված նախագծի մշակումը հիմնավորվում է հետևյալ հանգամանքներով, մասնավորապես՝ ՀՀ քրեական օրենսգրքի /այսուհետ՝ Օրենսգիրք/ 189-րդ հոդվածի 5-րդ մասի համաձայն՝ Օ</w:t>
      </w:r>
      <w:proofErr w:type="spellStart"/>
      <w:r w:rsidRPr="00D12163">
        <w:rPr>
          <w:rFonts w:ascii="GHEA Grapalat" w:hAnsi="GHEA Grapalat" w:cs="Sylfaen"/>
        </w:rPr>
        <w:t>րենսգրքի</w:t>
      </w:r>
      <w:proofErr w:type="spellEnd"/>
      <w:r w:rsidRPr="00D12163">
        <w:rPr>
          <w:rFonts w:ascii="GHEA Grapalat" w:hAnsi="GHEA Grapalat"/>
        </w:rPr>
        <w:t xml:space="preserve"> 188-</w:t>
      </w:r>
      <w:r w:rsidRPr="00D12163">
        <w:rPr>
          <w:rFonts w:ascii="GHEA Grapalat" w:hAnsi="GHEA Grapalat" w:cs="Sylfaen"/>
        </w:rPr>
        <w:t>րդ /</w:t>
      </w:r>
      <w:proofErr w:type="spellStart"/>
      <w:r w:rsidRPr="00FB058D">
        <w:rPr>
          <w:rStyle w:val="NormalWebChar"/>
          <w:rFonts w:cs="Sylfaen"/>
        </w:rPr>
        <w:t>ա</w:t>
      </w:r>
      <w:r w:rsidRPr="00FB058D">
        <w:rPr>
          <w:rStyle w:val="Strong"/>
          <w:rFonts w:ascii="GHEA Grapalat" w:eastAsia="Calibri" w:hAnsi="GHEA Grapalat" w:cs="Sylfaen"/>
          <w:b w:val="0"/>
        </w:rPr>
        <w:t>ռանց</w:t>
      </w:r>
      <w:proofErr w:type="spellEnd"/>
      <w:r w:rsidRPr="00FB058D">
        <w:rPr>
          <w:rStyle w:val="Strong"/>
          <w:rFonts w:ascii="GHEA Grapalat" w:eastAsia="Calibri" w:hAnsi="GHEA Grapalat"/>
          <w:b w:val="0"/>
        </w:rPr>
        <w:t xml:space="preserve"> </w:t>
      </w:r>
      <w:proofErr w:type="spellStart"/>
      <w:r w:rsidRPr="00FB058D">
        <w:rPr>
          <w:rStyle w:val="Strong"/>
          <w:rFonts w:ascii="GHEA Grapalat" w:eastAsia="Calibri" w:hAnsi="GHEA Grapalat" w:cs="Sylfaen"/>
          <w:b w:val="0"/>
        </w:rPr>
        <w:t>լիցենզիայի</w:t>
      </w:r>
      <w:proofErr w:type="spellEnd"/>
      <w:r w:rsidRPr="00FB058D">
        <w:rPr>
          <w:rStyle w:val="Strong"/>
          <w:rFonts w:ascii="GHEA Grapalat" w:eastAsia="Calibri" w:hAnsi="GHEA Grapalat"/>
          <w:b w:val="0"/>
        </w:rPr>
        <w:t xml:space="preserve"> </w:t>
      </w:r>
      <w:proofErr w:type="spellStart"/>
      <w:r w:rsidRPr="00FB058D">
        <w:rPr>
          <w:rStyle w:val="Strong"/>
          <w:rFonts w:ascii="GHEA Grapalat" w:eastAsia="Calibri" w:hAnsi="GHEA Grapalat" w:cs="Sylfaen"/>
          <w:b w:val="0"/>
        </w:rPr>
        <w:t>արտարժույթի</w:t>
      </w:r>
      <w:proofErr w:type="spellEnd"/>
      <w:r w:rsidRPr="00D12163">
        <w:rPr>
          <w:rStyle w:val="Strong"/>
          <w:rFonts w:ascii="GHEA Grapalat" w:eastAsia="Calibri" w:hAnsi="GHEA Grapalat"/>
        </w:rPr>
        <w:t xml:space="preserve"> </w:t>
      </w:r>
      <w:r w:rsidRPr="00D12163">
        <w:rPr>
          <w:rFonts w:ascii="GHEA Grapalat" w:hAnsi="GHEA Grapalat" w:cs="Arial Unicode"/>
          <w:color w:val="000000"/>
          <w:lang w:val="af-ZA"/>
        </w:rPr>
        <w:t>առուվաճառքի իրականացումը</w:t>
      </w:r>
      <w:r w:rsidRPr="00D12163">
        <w:rPr>
          <w:rFonts w:ascii="GHEA Grapalat" w:hAnsi="GHEA Grapalat" w:cs="Arial Unicode"/>
          <w:bCs/>
          <w:color w:val="000000"/>
          <w:lang w:val="af-ZA"/>
        </w:rPr>
        <w:t>/, 189-րդ /կեղծ ձեռնարկատիրությունը/, 193-րդ /</w:t>
      </w:r>
      <w:r w:rsidRPr="00D12163">
        <w:rPr>
          <w:rFonts w:ascii="GHEA Grapalat" w:hAnsi="GHEA Grapalat" w:cs="Arial Unicode"/>
          <w:color w:val="000000"/>
          <w:lang w:val="af-ZA"/>
        </w:rPr>
        <w:t>կանխամտածված սնանկությունը</w:t>
      </w:r>
      <w:r w:rsidRPr="00D12163">
        <w:rPr>
          <w:rFonts w:ascii="GHEA Grapalat" w:hAnsi="GHEA Grapalat" w:cs="Arial Unicode"/>
          <w:bCs/>
          <w:color w:val="000000"/>
          <w:lang w:val="af-ZA"/>
        </w:rPr>
        <w:t>/, 194-րդ /կ</w:t>
      </w:r>
      <w:r w:rsidRPr="00D12163">
        <w:rPr>
          <w:rFonts w:ascii="GHEA Grapalat" w:hAnsi="GHEA Grapalat" w:cs="Arial Unicode"/>
          <w:color w:val="000000"/>
          <w:lang w:val="af-ZA"/>
        </w:rPr>
        <w:t>եղծ սնանկությունը</w:t>
      </w:r>
      <w:r w:rsidRPr="00D12163">
        <w:rPr>
          <w:rFonts w:ascii="GHEA Grapalat" w:hAnsi="GHEA Grapalat" w:cs="Arial Unicode"/>
          <w:bCs/>
          <w:color w:val="000000"/>
          <w:lang w:val="af-ZA"/>
        </w:rPr>
        <w:t>/ և 205-րդ</w:t>
      </w:r>
      <w:r w:rsidRPr="00D12163">
        <w:rPr>
          <w:rFonts w:ascii="Courier New" w:hAnsi="Courier New" w:cs="Courier New"/>
          <w:bCs/>
          <w:color w:val="000000"/>
          <w:lang w:val="af-ZA"/>
        </w:rPr>
        <w:t> </w:t>
      </w:r>
      <w:r w:rsidRPr="00D12163">
        <w:rPr>
          <w:rFonts w:ascii="GHEA Grapalat" w:hAnsi="GHEA Grapalat" w:cs="Arial Unicode"/>
          <w:bCs/>
          <w:color w:val="000000"/>
          <w:lang w:val="af-ZA"/>
        </w:rPr>
        <w:t>/հ</w:t>
      </w:r>
      <w:r w:rsidRPr="00D12163">
        <w:rPr>
          <w:rFonts w:ascii="GHEA Grapalat" w:hAnsi="GHEA Grapalat" w:cs="Arial Unicode"/>
          <w:color w:val="000000"/>
          <w:lang w:val="af-ZA"/>
        </w:rPr>
        <w:t>արկը, տուրքը կամ պարտադիր այլ վճարը չվճարելը</w:t>
      </w:r>
      <w:r w:rsidRPr="00D12163">
        <w:rPr>
          <w:rFonts w:ascii="GHEA Grapalat" w:hAnsi="GHEA Grapalat" w:cs="Arial Unicode"/>
          <w:bCs/>
          <w:color w:val="000000"/>
          <w:lang w:val="af-ZA"/>
        </w:rPr>
        <w:t xml:space="preserve">/ հոդվածներով նախատեսված արարքները կատարած անձն ազատվում է քրեական պատասխանատվությունից, եթե նա հատուցում է հանցագործությամբ պատճառված վնասը և հաշվարկված տույժերն ու տուգանքները: </w:t>
      </w:r>
    </w:p>
    <w:p w:rsidR="00764360" w:rsidRPr="00D12163" w:rsidRDefault="00764360" w:rsidP="00764360">
      <w:pPr>
        <w:pStyle w:val="Style14"/>
        <w:widowControl/>
        <w:tabs>
          <w:tab w:val="left" w:pos="3261"/>
        </w:tabs>
        <w:spacing w:line="360" w:lineRule="auto"/>
        <w:ind w:firstLine="540"/>
        <w:jc w:val="both"/>
        <w:rPr>
          <w:rFonts w:ascii="GHEA Grapalat" w:hAnsi="GHEA Grapalat" w:cs="Arial Unicode"/>
          <w:bCs/>
          <w:color w:val="000000"/>
          <w:lang w:val="af-ZA"/>
        </w:rPr>
      </w:pPr>
      <w:r w:rsidRPr="00D12163">
        <w:rPr>
          <w:rFonts w:ascii="GHEA Grapalat" w:hAnsi="GHEA Grapalat" w:cs="Arial Unicode"/>
          <w:bCs/>
          <w:color w:val="000000"/>
          <w:lang w:val="af-ZA"/>
        </w:rPr>
        <w:t xml:space="preserve">Այսպես, Օրենսգրքի 205-րդ հոդվածով նախատեսված է հարկը, տուրքը կամ պարտադի այլ վճարը չվճարելու հանցակազմը և դրա համար սահմանված պատասխանատվության միջոցները /սանկցիան/, մասնավորապես՝ նույն հոդվածի 1-ին մասով միջին ծանրության հանցագործության համար սահմանված է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տուգանք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նվազագույն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աշխատավարձի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երկուհազարապատիկից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երեքհազարապատիկի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չափով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ազատազրկում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երկուսից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հինգ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տարի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ժամկետով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: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Իսկ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նույն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2-րդ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մասով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ծանր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հանցագործության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ազատազրկում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հինգից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տասը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տարի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ժամկետով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: </w:t>
      </w:r>
    </w:p>
    <w:p w:rsidR="00764360" w:rsidRPr="00D12163" w:rsidRDefault="00764360" w:rsidP="00764360">
      <w:pPr>
        <w:pStyle w:val="Style14"/>
        <w:widowControl/>
        <w:tabs>
          <w:tab w:val="left" w:pos="3261"/>
        </w:tabs>
        <w:spacing w:line="360" w:lineRule="auto"/>
        <w:ind w:firstLine="540"/>
        <w:jc w:val="both"/>
        <w:rPr>
          <w:rFonts w:ascii="GHEA Grapalat" w:hAnsi="GHEA Grapalat" w:cs="Arial Unicode"/>
          <w:bCs/>
          <w:color w:val="000000"/>
          <w:lang w:val="af-ZA"/>
        </w:rPr>
      </w:pPr>
      <w:r w:rsidRPr="00D12163">
        <w:rPr>
          <w:rFonts w:ascii="GHEA Grapalat" w:hAnsi="GHEA Grapalat" w:cs="Arial Unicode"/>
          <w:bCs/>
          <w:color w:val="000000"/>
          <w:lang w:val="af-ZA"/>
        </w:rPr>
        <w:t xml:space="preserve">Օրենսդրական նման ամրագրման պարագայում, 205-րդ հոդվածի հիմքով տնտեսական /միջին և ծանր/ հանցագործություններ կատարած անձինք, հատուցելով պետությանը պատճառված վնասը և տույժերն ու տուգանքները, ազատվում են </w:t>
      </w:r>
      <w:r w:rsidRPr="00D12163">
        <w:rPr>
          <w:rFonts w:ascii="GHEA Grapalat" w:hAnsi="GHEA Grapalat" w:cs="Arial Unicode"/>
          <w:bCs/>
          <w:color w:val="000000"/>
          <w:lang w:val="af-ZA"/>
        </w:rPr>
        <w:lastRenderedPageBreak/>
        <w:t xml:space="preserve">քրեական պատասխանատվությունից՝ ըստ էության ենթարկվելով հարկային /այլընտրանքային/ պատասխանատվության: </w:t>
      </w:r>
    </w:p>
    <w:p w:rsidR="00764360" w:rsidRPr="00D12163" w:rsidRDefault="00764360" w:rsidP="00764360">
      <w:pPr>
        <w:spacing w:line="360" w:lineRule="auto"/>
        <w:ind w:firstLine="720"/>
        <w:jc w:val="both"/>
        <w:rPr>
          <w:rFonts w:ascii="GHEA Grapalat" w:eastAsia="Tahoma" w:hAnsi="GHEA Grapalat" w:cs="Sylfaen"/>
        </w:rPr>
      </w:pPr>
      <w:proofErr w:type="spellStart"/>
      <w:r w:rsidRPr="00D12163">
        <w:rPr>
          <w:rFonts w:ascii="GHEA Grapalat" w:eastAsia="Tahoma" w:hAnsi="GHEA Grapalat" w:cs="Sylfaen"/>
        </w:rPr>
        <w:t>Ուստի</w:t>
      </w:r>
      <w:proofErr w:type="spellEnd"/>
      <w:r w:rsidRPr="00D12163">
        <w:rPr>
          <w:rFonts w:ascii="GHEA Grapalat" w:eastAsia="Tahoma" w:hAnsi="GHEA Grapalat" w:cs="Sylfaen"/>
        </w:rPr>
        <w:t xml:space="preserve">,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հիմք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ընդունելով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այն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հանգամանքը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պատասխանատվությունը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պետք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անջատ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լինի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հարկային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պատասխանատվությունից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այն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այլընտրանքային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պատժամիջոցները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/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վնասների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հատուցումը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տույժերի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տուգանքների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վճարումը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/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առավելապես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կիրառելի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մեծ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միջին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ծանրության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հանցագործությունների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պարագայում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D12163">
        <w:rPr>
          <w:rFonts w:ascii="GHEA Grapalat" w:eastAsia="Tahoma" w:hAnsi="GHEA Grapalat" w:cs="Sylfaen"/>
        </w:rPr>
        <w:t>անհրաժեշտություն</w:t>
      </w:r>
      <w:proofErr w:type="spellEnd"/>
      <w:r w:rsidRPr="00D12163">
        <w:rPr>
          <w:rFonts w:ascii="GHEA Grapalat" w:eastAsia="Tahoma" w:hAnsi="GHEA Grapalat" w:cs="Sylfaen"/>
        </w:rPr>
        <w:t xml:space="preserve"> է </w:t>
      </w:r>
      <w:proofErr w:type="spellStart"/>
      <w:r w:rsidRPr="00D12163">
        <w:rPr>
          <w:rFonts w:ascii="GHEA Grapalat" w:eastAsia="Tahoma" w:hAnsi="GHEA Grapalat" w:cs="Sylfaen"/>
        </w:rPr>
        <w:t>առաջացել</w:t>
      </w:r>
      <w:proofErr w:type="spellEnd"/>
      <w:r w:rsidRPr="00D12163">
        <w:rPr>
          <w:rFonts w:ascii="GHEA Grapalat" w:eastAsia="Tahoma" w:hAnsi="GHEA Grapalat" w:cs="Sylfaen"/>
        </w:rPr>
        <w:t xml:space="preserve"> 205-րդ </w:t>
      </w:r>
      <w:proofErr w:type="spellStart"/>
      <w:r w:rsidRPr="00D12163">
        <w:rPr>
          <w:rFonts w:ascii="GHEA Grapalat" w:eastAsia="Tahoma" w:hAnsi="GHEA Grapalat" w:cs="Sylfaen"/>
        </w:rPr>
        <w:t>հոդվածի</w:t>
      </w:r>
      <w:proofErr w:type="spellEnd"/>
      <w:r w:rsidRPr="00D12163">
        <w:rPr>
          <w:rFonts w:ascii="GHEA Grapalat" w:eastAsia="Tahoma" w:hAnsi="GHEA Grapalat" w:cs="Sylfaen"/>
        </w:rPr>
        <w:t xml:space="preserve"> 2-րդ </w:t>
      </w:r>
      <w:proofErr w:type="spellStart"/>
      <w:r w:rsidRPr="00D12163">
        <w:rPr>
          <w:rFonts w:ascii="GHEA Grapalat" w:eastAsia="Tahoma" w:hAnsi="GHEA Grapalat" w:cs="Sylfaen"/>
        </w:rPr>
        <w:t>մասով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սահմանված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ծանր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հանցագործությունների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նախատեսված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խրախուսական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դրույթը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վերացնել</w:t>
      </w:r>
      <w:proofErr w:type="spellEnd"/>
      <w:r w:rsidRPr="00D12163">
        <w:rPr>
          <w:rFonts w:ascii="GHEA Grapalat" w:eastAsia="Tahoma" w:hAnsi="GHEA Grapalat" w:cs="Sylfaen"/>
        </w:rPr>
        <w:t>:</w:t>
      </w:r>
    </w:p>
    <w:p w:rsidR="00764360" w:rsidRPr="00D12163" w:rsidRDefault="00764360" w:rsidP="00764360">
      <w:pPr>
        <w:spacing w:line="360" w:lineRule="auto"/>
        <w:ind w:firstLine="720"/>
        <w:jc w:val="both"/>
        <w:rPr>
          <w:rFonts w:ascii="GHEA Grapalat" w:eastAsia="Tahoma" w:hAnsi="GHEA Grapalat" w:cs="Sylfaen"/>
        </w:rPr>
      </w:pPr>
      <w:proofErr w:type="spellStart"/>
      <w:r w:rsidRPr="00D12163">
        <w:rPr>
          <w:rFonts w:ascii="GHEA Grapalat" w:eastAsia="Tahoma" w:hAnsi="GHEA Grapalat" w:cs="Sylfaen"/>
        </w:rPr>
        <w:t>Այսպես</w:t>
      </w:r>
      <w:proofErr w:type="spellEnd"/>
      <w:r w:rsidRPr="00D12163">
        <w:rPr>
          <w:rFonts w:ascii="GHEA Grapalat" w:eastAsia="Tahoma" w:hAnsi="GHEA Grapalat" w:cs="Sylfaen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հարկային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հանցագործությունների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պատասխանատվության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կիրառումն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ամրագրված</w:t>
      </w:r>
      <w:proofErr w:type="spellEnd"/>
      <w:r w:rsidRPr="00D12163">
        <w:rPr>
          <w:rFonts w:ascii="GHEA Grapalat" w:eastAsia="Tahoma" w:hAnsi="GHEA Grapalat" w:cs="Sylfaen"/>
        </w:rPr>
        <w:t xml:space="preserve"> և </w:t>
      </w:r>
      <w:proofErr w:type="spellStart"/>
      <w:r w:rsidRPr="00D12163">
        <w:rPr>
          <w:rFonts w:ascii="GHEA Grapalat" w:eastAsia="Tahoma" w:hAnsi="GHEA Grapalat" w:cs="Sylfaen"/>
        </w:rPr>
        <w:t>հիմնավորված</w:t>
      </w:r>
      <w:proofErr w:type="spellEnd"/>
      <w:r w:rsidRPr="00D12163">
        <w:rPr>
          <w:rFonts w:ascii="GHEA Grapalat" w:eastAsia="Tahoma" w:hAnsi="GHEA Grapalat" w:cs="Sylfaen"/>
        </w:rPr>
        <w:t xml:space="preserve"> է ՏՀԶԿ-ի </w:t>
      </w:r>
      <w:proofErr w:type="spellStart"/>
      <w:r w:rsidRPr="00D12163">
        <w:rPr>
          <w:rFonts w:ascii="GHEA Grapalat" w:eastAsia="Tahoma" w:hAnsi="GHEA Grapalat" w:cs="Sylfaen"/>
        </w:rPr>
        <w:t>կողմից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մշակված</w:t>
      </w:r>
      <w:proofErr w:type="spellEnd"/>
      <w:r w:rsidRPr="00D12163">
        <w:rPr>
          <w:rFonts w:ascii="GHEA Grapalat" w:eastAsia="Tahoma" w:hAnsi="GHEA Grapalat" w:cs="Sylfaen"/>
        </w:rPr>
        <w:t xml:space="preserve"> «</w:t>
      </w:r>
      <w:proofErr w:type="spellStart"/>
      <w:r w:rsidRPr="00D12163">
        <w:rPr>
          <w:rFonts w:ascii="GHEA Grapalat" w:eastAsia="Tahoma" w:hAnsi="GHEA Grapalat" w:cs="Sylfaen"/>
        </w:rPr>
        <w:t>Հարկային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ոլորտում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հանցավոր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արարքների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դեմ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պայքարի</w:t>
      </w:r>
      <w:proofErr w:type="spellEnd"/>
      <w:r w:rsidRPr="00D12163">
        <w:rPr>
          <w:rFonts w:ascii="GHEA Grapalat" w:eastAsia="Tahoma" w:hAnsi="GHEA Grapalat" w:cs="Sylfaen"/>
        </w:rPr>
        <w:t xml:space="preserve"> 10 </w:t>
      </w:r>
      <w:proofErr w:type="spellStart"/>
      <w:r w:rsidRPr="00D12163">
        <w:rPr>
          <w:rFonts w:ascii="GHEA Grapalat" w:eastAsia="Tahoma" w:hAnsi="GHEA Grapalat" w:cs="Sylfaen"/>
        </w:rPr>
        <w:t>միջազգային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սկզբունքներ</w:t>
      </w:r>
      <w:proofErr w:type="spellEnd"/>
      <w:r w:rsidRPr="00D12163">
        <w:rPr>
          <w:rFonts w:ascii="GHEA Grapalat" w:eastAsia="Tahoma" w:hAnsi="GHEA Grapalat" w:cs="Sylfaen"/>
        </w:rPr>
        <w:t xml:space="preserve">» </w:t>
      </w:r>
      <w:proofErr w:type="spellStart"/>
      <w:r w:rsidRPr="00D12163">
        <w:rPr>
          <w:rFonts w:ascii="GHEA Grapalat" w:eastAsia="Tahoma" w:hAnsi="GHEA Grapalat" w:cs="Sylfaen"/>
        </w:rPr>
        <w:t>ձեռնարկում</w:t>
      </w:r>
      <w:proofErr w:type="spellEnd"/>
      <w:r w:rsidRPr="00D12163">
        <w:rPr>
          <w:rFonts w:ascii="GHEA Grapalat" w:eastAsia="Tahoma" w:hAnsi="GHEA Grapalat" w:cs="Sylfaen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որտեղ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իրավական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համակարգի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արդյունավետ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կիրառման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հիմնական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նախապայմաններից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մեկը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հանցավոր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առկայության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պարագայում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պատժի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կիրառումն</w:t>
      </w:r>
      <w:proofErr w:type="spellEnd"/>
      <w:r w:rsidRPr="00D12163">
        <w:rPr>
          <w:rFonts w:ascii="GHEA Grapalat" w:eastAsia="Tahoma" w:hAnsi="GHEA Grapalat" w:cs="Sylfaen"/>
        </w:rPr>
        <w:t xml:space="preserve"> է. </w:t>
      </w:r>
      <w:proofErr w:type="spellStart"/>
      <w:r w:rsidRPr="00D12163">
        <w:rPr>
          <w:rFonts w:ascii="GHEA Grapalat" w:eastAsia="Tahoma" w:hAnsi="GHEA Grapalat" w:cs="Sylfaen"/>
        </w:rPr>
        <w:t>յուրաքանչյուր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կոնկրետ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դեպքի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ընտրված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քրեաիրավական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ներգործության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միջոցը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պետք</w:t>
      </w:r>
      <w:proofErr w:type="spellEnd"/>
      <w:r w:rsidRPr="00D12163">
        <w:rPr>
          <w:rFonts w:ascii="GHEA Grapalat" w:eastAsia="Tahoma" w:hAnsi="GHEA Grapalat" w:cs="Sylfaen"/>
        </w:rPr>
        <w:t xml:space="preserve"> է </w:t>
      </w:r>
      <w:proofErr w:type="spellStart"/>
      <w:r w:rsidRPr="00D12163">
        <w:rPr>
          <w:rFonts w:ascii="GHEA Grapalat" w:eastAsia="Tahoma" w:hAnsi="GHEA Grapalat" w:cs="Sylfaen"/>
        </w:rPr>
        <w:t>արտահայտի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հանցավոր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լրջությունը</w:t>
      </w:r>
      <w:proofErr w:type="spellEnd"/>
      <w:r w:rsidRPr="00D12163">
        <w:rPr>
          <w:rFonts w:ascii="GHEA Grapalat" w:eastAsia="Tahoma" w:hAnsi="GHEA Grapalat" w:cs="Sylfaen"/>
        </w:rPr>
        <w:t xml:space="preserve"> և </w:t>
      </w:r>
      <w:proofErr w:type="spellStart"/>
      <w:r w:rsidRPr="00D12163">
        <w:rPr>
          <w:rFonts w:ascii="GHEA Grapalat" w:eastAsia="Tahoma" w:hAnsi="GHEA Grapalat" w:cs="Sylfaen"/>
        </w:rPr>
        <w:t>համաչափ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պատիժ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նախատեսի</w:t>
      </w:r>
      <w:proofErr w:type="spellEnd"/>
      <w:r w:rsidRPr="00D12163">
        <w:rPr>
          <w:rFonts w:ascii="GHEA Grapalat" w:eastAsia="Tahoma" w:hAnsi="GHEA Grapalat" w:cs="Sylfaen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որը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խթան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կհանդիսանա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կատարված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հանցավոր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հեղինակի</w:t>
      </w:r>
      <w:proofErr w:type="spellEnd"/>
      <w:r w:rsidRPr="00D12163">
        <w:rPr>
          <w:rFonts w:ascii="GHEA Grapalat" w:eastAsia="Tahoma" w:hAnsi="GHEA Grapalat" w:cs="Sylfaen"/>
        </w:rPr>
        <w:t xml:space="preserve"> և </w:t>
      </w:r>
      <w:proofErr w:type="spellStart"/>
      <w:r w:rsidRPr="00D12163">
        <w:rPr>
          <w:rFonts w:ascii="GHEA Grapalat" w:eastAsia="Tahoma" w:hAnsi="GHEA Grapalat" w:cs="Sylfaen"/>
        </w:rPr>
        <w:t>հասարակության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այլ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անդամների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հետագայում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նման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կատարումից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խուսափելու</w:t>
      </w:r>
      <w:proofErr w:type="spellEnd"/>
      <w:r w:rsidRPr="00D12163">
        <w:rPr>
          <w:rFonts w:ascii="GHEA Grapalat" w:eastAsia="Tahoma" w:hAnsi="GHEA Grapalat" w:cs="Sylfaen"/>
        </w:rPr>
        <w:t xml:space="preserve"> 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Sylfaen"/>
        </w:rPr>
        <w:t xml:space="preserve">։ </w:t>
      </w:r>
    </w:p>
    <w:p w:rsidR="00764360" w:rsidRPr="00D12163" w:rsidRDefault="00764360" w:rsidP="00764360">
      <w:pPr>
        <w:spacing w:line="360" w:lineRule="auto"/>
        <w:jc w:val="both"/>
        <w:rPr>
          <w:rStyle w:val="tlid-translation"/>
          <w:rFonts w:ascii="GHEA Grapalat" w:eastAsia="Calibri" w:hAnsi="GHEA Grapalat"/>
        </w:rPr>
      </w:pPr>
      <w:r w:rsidRPr="00D12163">
        <w:rPr>
          <w:rFonts w:ascii="GHEA Grapalat" w:eastAsia="Tahoma" w:hAnsi="GHEA Grapalat" w:cs="Sylfaen"/>
        </w:rPr>
        <w:tab/>
      </w:r>
      <w:proofErr w:type="spellStart"/>
      <w:r w:rsidRPr="00D12163">
        <w:rPr>
          <w:rFonts w:ascii="GHEA Grapalat" w:eastAsia="Tahoma" w:hAnsi="GHEA Grapalat" w:cs="Sylfaen"/>
        </w:rPr>
        <w:t>Մասնավորապես</w:t>
      </w:r>
      <w:proofErr w:type="spellEnd"/>
      <w:r w:rsidRPr="00D12163">
        <w:rPr>
          <w:rFonts w:ascii="GHEA Grapalat" w:eastAsia="Tahoma" w:hAnsi="GHEA Grapalat" w:cs="Sylfaen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թիվ</w:t>
      </w:r>
      <w:proofErr w:type="spellEnd"/>
      <w:r w:rsidRPr="00D12163">
        <w:rPr>
          <w:rFonts w:ascii="GHEA Grapalat" w:eastAsia="Tahoma" w:hAnsi="GHEA Grapalat" w:cs="Sylfaen"/>
        </w:rPr>
        <w:t xml:space="preserve"> 1 </w:t>
      </w:r>
      <w:proofErr w:type="spellStart"/>
      <w:r w:rsidRPr="00D12163">
        <w:rPr>
          <w:rFonts w:ascii="GHEA Grapalat" w:eastAsia="Tahoma" w:hAnsi="GHEA Grapalat" w:cs="Sylfaen"/>
        </w:rPr>
        <w:t>սկզբունքի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համաձայն</w:t>
      </w:r>
      <w:proofErr w:type="spellEnd"/>
      <w:r w:rsidRPr="00D12163">
        <w:rPr>
          <w:rFonts w:ascii="GHEA Grapalat" w:eastAsia="Tahoma" w:hAnsi="GHEA Grapalat" w:cs="Sylfaen"/>
        </w:rPr>
        <w:t xml:space="preserve">՝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երկրների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օրենսդրությունները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պետք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r w:rsidRPr="00D12163">
        <w:rPr>
          <w:rStyle w:val="tlid-translation"/>
          <w:rFonts w:ascii="GHEA Grapalat" w:eastAsia="Calibri" w:hAnsi="GHEA Grapalat" w:cs="Sylfaen"/>
        </w:rPr>
        <w:t>է</w:t>
      </w:r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ունենան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/>
        </w:rPr>
        <w:t>այնպիսի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իրավական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դաշտ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և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մեխանիզմներ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/>
        </w:rPr>
        <w:t>որպեսզի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հարկային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օրենդրության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խախտումները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ներառվեն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որպես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քրեական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հանցագործություն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, և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գործնականում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/>
        </w:rPr>
        <w:t>դրանց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/>
        </w:rPr>
        <w:t>նկատմամբ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կիրառվեն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հենց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քրեական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այլ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ոչ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թե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՝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հարկային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պատժամիջոցներ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: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Ավելին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պետք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է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քրեականացվեն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/>
        </w:rPr>
        <w:t>նաև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այլ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անձանց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կողմից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/>
        </w:rPr>
        <w:t>հանցանք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/>
        </w:rPr>
        <w:t>կատարած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/>
        </w:rPr>
        <w:t>հարկ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/>
        </w:rPr>
        <w:t>վճարողներին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հարկային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հանցագործության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կատարմանն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օժանդակելու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ներգրավելու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/>
        </w:rPr>
        <w:t>դրան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նպաստելու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կամ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թույլատրելու</w:t>
      </w:r>
      <w:proofErr w:type="spellEnd"/>
      <w:r w:rsidRPr="00D12163">
        <w:rPr>
          <w:rStyle w:val="tlid-translation"/>
          <w:rFonts w:ascii="GHEA Grapalat" w:eastAsia="Calibri" w:hAnsi="GHEA Grapalat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հետ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կապված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գործողությունները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: ՏՀԶԿ-ի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կողմից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նշված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զեկույցը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պատրաստելու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համար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տարբեր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երկրներում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կատարվել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են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մի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շարք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հարցումներ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և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հետազոտություններ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՝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պարզելու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lastRenderedPageBreak/>
        <w:t>համար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վերջիններիս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դիրքորոշումը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՝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հարկային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հանցագործությունների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համար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անձանց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քրեական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պատասխանատվության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ենթարկելու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համար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որին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հարցմանը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մասնակցած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պետությունների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գերակշիռ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մասը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քվեարկել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է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դրական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/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օրինակ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՝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Ավստրալիա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Չեխիա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Սինգապուր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Նոր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Զելանդիա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Ֆրանսիա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Անգլիա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, ԱՄՆ,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Իսպանիա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,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Շվեյցարիա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և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այլ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զարգացած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 xml:space="preserve"> </w:t>
      </w:r>
      <w:proofErr w:type="spellStart"/>
      <w:r w:rsidRPr="00D12163">
        <w:rPr>
          <w:rStyle w:val="tlid-translation"/>
          <w:rFonts w:ascii="GHEA Grapalat" w:eastAsia="Calibri" w:hAnsi="GHEA Grapalat" w:cs="Sylfaen"/>
        </w:rPr>
        <w:t>պետություններ</w:t>
      </w:r>
      <w:proofErr w:type="spellEnd"/>
      <w:r w:rsidRPr="00D12163">
        <w:rPr>
          <w:rStyle w:val="tlid-translation"/>
          <w:rFonts w:ascii="GHEA Grapalat" w:eastAsia="Calibri" w:hAnsi="GHEA Grapalat" w:cs="Sylfaen"/>
        </w:rPr>
        <w:t>/:</w:t>
      </w:r>
    </w:p>
    <w:p w:rsidR="00764360" w:rsidRPr="00D12163" w:rsidRDefault="00764360" w:rsidP="00764360">
      <w:pPr>
        <w:pStyle w:val="Style14"/>
        <w:widowControl/>
        <w:tabs>
          <w:tab w:val="left" w:pos="3261"/>
        </w:tabs>
        <w:spacing w:line="360" w:lineRule="auto"/>
        <w:ind w:firstLine="540"/>
        <w:jc w:val="both"/>
        <w:rPr>
          <w:rFonts w:ascii="GHEA Grapalat" w:hAnsi="GHEA Grapalat" w:cs="Arial Unicode"/>
          <w:bCs/>
          <w:color w:val="000000"/>
          <w:lang w:val="af-ZA"/>
        </w:rPr>
      </w:pPr>
      <w:r w:rsidRPr="00D12163">
        <w:rPr>
          <w:rFonts w:ascii="GHEA Grapalat" w:hAnsi="GHEA Grapalat" w:cs="Arial Unicode"/>
          <w:bCs/>
          <w:color w:val="000000"/>
          <w:lang w:val="af-ZA"/>
        </w:rPr>
        <w:t xml:space="preserve">Այսպես, հարկ է անդրադարձ կատարել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պատասխանատվության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այլընտրանքային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ինստիտուտների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կիրառմանը</w:t>
      </w:r>
      <w:proofErr w:type="spellEnd"/>
      <w:r w:rsidRPr="00D12163">
        <w:rPr>
          <w:rFonts w:ascii="GHEA Grapalat" w:eastAsia="Tahoma" w:hAnsi="GHEA Grapalat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մասնավորապես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մեդիացիան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r w:rsidRPr="00D12163">
        <w:rPr>
          <w:rFonts w:ascii="GHEA Grapalat" w:eastAsia="Tahoma" w:hAnsi="GHEA Grapalat" w:cs="Sylfaen"/>
        </w:rPr>
        <w:t>և</w:t>
      </w:r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տրանսակցիան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միջազգային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իրավունքում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բավականին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լայն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տարածում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են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գտել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պայմանավորված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վերջիններիս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գործնական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հարմարավետությամբ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առաջին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հերթին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պետության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մասնավորապես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գործի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վարույթի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նվազ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ծախսատարության</w:t>
      </w:r>
      <w:proofErr w:type="spellEnd"/>
      <w:r w:rsidRPr="00D12163">
        <w:rPr>
          <w:rFonts w:ascii="GHEA Grapalat" w:eastAsia="Tahoma" w:hAnsi="GHEA Grapalat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ավելի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կարճ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ժամկետներում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գործի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հանգուցալուծման</w:t>
      </w:r>
      <w:proofErr w:type="spellEnd"/>
      <w:r w:rsidRPr="00D12163">
        <w:rPr>
          <w:rFonts w:ascii="GHEA Grapalat" w:eastAsia="Tahoma" w:hAnsi="GHEA Grapalat"/>
        </w:rPr>
        <w:t xml:space="preserve"> </w:t>
      </w:r>
      <w:r w:rsidRPr="00D12163">
        <w:rPr>
          <w:rFonts w:ascii="GHEA Grapalat" w:eastAsia="Tahoma" w:hAnsi="GHEA Grapalat" w:cs="Sylfaen"/>
        </w:rPr>
        <w:t>և</w:t>
      </w:r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այլ</w:t>
      </w:r>
      <w:proofErr w:type="spellEnd"/>
      <w:r w:rsidRPr="00D12163">
        <w:rPr>
          <w:rFonts w:ascii="GHEA Grapalat" w:eastAsia="Tahoma" w:hAnsi="GHEA Grapalat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պատճառներով</w:t>
      </w:r>
      <w:proofErr w:type="spellEnd"/>
      <w:r w:rsidRPr="00D12163">
        <w:rPr>
          <w:rFonts w:ascii="GHEA Grapalat" w:eastAsia="Tahoma" w:hAnsi="GHEA Grapalat" w:cs="Sylfaen"/>
        </w:rPr>
        <w:t>։</w:t>
      </w:r>
    </w:p>
    <w:p w:rsidR="00764360" w:rsidRPr="00D12163" w:rsidRDefault="00764360" w:rsidP="00764360">
      <w:pPr>
        <w:spacing w:line="360" w:lineRule="auto"/>
        <w:ind w:firstLine="720"/>
        <w:jc w:val="both"/>
        <w:rPr>
          <w:rFonts w:ascii="GHEA Grapalat" w:eastAsia="Tahoma" w:hAnsi="GHEA Grapalat" w:cs="Sylfaen"/>
        </w:rPr>
      </w:pP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պատասխանատվության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կանխարգելիչ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գործառույթի</w:t>
      </w:r>
      <w:proofErr w:type="spellEnd"/>
      <w:r w:rsidRPr="00D12163">
        <w:rPr>
          <w:rFonts w:ascii="GHEA Grapalat" w:eastAsia="Tahoma" w:hAnsi="GHEA Grapalat" w:cs="Tahoma"/>
        </w:rPr>
        <w:t xml:space="preserve"> /</w:t>
      </w:r>
      <w:proofErr w:type="spellStart"/>
      <w:r w:rsidRPr="00D12163">
        <w:rPr>
          <w:rFonts w:ascii="GHEA Grapalat" w:eastAsia="Tahoma" w:hAnsi="GHEA Grapalat" w:cs="Tahoma"/>
        </w:rPr>
        <w:t>ինչը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ներկայումս</w:t>
      </w:r>
      <w:proofErr w:type="spellEnd"/>
      <w:r w:rsidRPr="00D12163">
        <w:rPr>
          <w:rFonts w:ascii="GHEA Grapalat" w:eastAsia="Tahoma" w:hAnsi="GHEA Grapalat" w:cs="Tahoma"/>
        </w:rPr>
        <w:t xml:space="preserve"> ՀՀ </w:t>
      </w:r>
      <w:proofErr w:type="spellStart"/>
      <w:r w:rsidRPr="00D12163">
        <w:rPr>
          <w:rFonts w:ascii="GHEA Grapalat" w:eastAsia="Tahoma" w:hAnsi="GHEA Grapalat" w:cs="Tahoma"/>
        </w:rPr>
        <w:t>օրենսդրությամբ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գործում</w:t>
      </w:r>
      <w:proofErr w:type="spellEnd"/>
      <w:r w:rsidRPr="00D12163">
        <w:rPr>
          <w:rFonts w:ascii="GHEA Grapalat" w:eastAsia="Tahoma" w:hAnsi="GHEA Grapalat" w:cs="Tahoma"/>
        </w:rPr>
        <w:t xml:space="preserve"> է/ </w:t>
      </w:r>
      <w:proofErr w:type="spellStart"/>
      <w:r w:rsidRPr="00D12163">
        <w:rPr>
          <w:rFonts w:ascii="GHEA Grapalat" w:eastAsia="Tahoma" w:hAnsi="GHEA Grapalat" w:cs="Tahoma"/>
        </w:rPr>
        <w:t>հետ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կապված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ՄԻԵԴ</w:t>
      </w:r>
      <w:r w:rsidRPr="00D12163">
        <w:rPr>
          <w:rFonts w:ascii="GHEA Grapalat" w:eastAsia="Tahoma" w:hAnsi="GHEA Grapalat" w:cs="Tahoma"/>
        </w:rPr>
        <w:t>-</w:t>
      </w:r>
      <w:r w:rsidRPr="00D12163">
        <w:rPr>
          <w:rFonts w:ascii="GHEA Grapalat" w:eastAsia="Tahoma" w:hAnsi="GHEA Grapalat" w:cs="Sylfaen"/>
        </w:rPr>
        <w:t>ը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շարք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գործերով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հայտնել</w:t>
      </w:r>
      <w:proofErr w:type="spellEnd"/>
      <w:r w:rsidRPr="00D12163">
        <w:rPr>
          <w:rFonts w:ascii="GHEA Grapalat" w:eastAsia="Tahoma" w:hAnsi="GHEA Grapalat" w:cs="Sylfaen"/>
        </w:rPr>
        <w:t xml:space="preserve"> է </w:t>
      </w:r>
      <w:proofErr w:type="spellStart"/>
      <w:r w:rsidRPr="00D12163">
        <w:rPr>
          <w:rFonts w:ascii="GHEA Grapalat" w:eastAsia="Tahoma" w:hAnsi="GHEA Grapalat" w:cs="Sylfaen"/>
        </w:rPr>
        <w:t>դիրքորոշում</w:t>
      </w:r>
      <w:proofErr w:type="spellEnd"/>
      <w:r w:rsidRPr="00D12163">
        <w:rPr>
          <w:rFonts w:ascii="GHEA Grapalat" w:eastAsia="Tahoma" w:hAnsi="GHEA Grapalat" w:cs="Sylfaen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համաձայն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որի</w:t>
      </w:r>
      <w:proofErr w:type="spellEnd"/>
      <w:r w:rsidRPr="00D12163">
        <w:rPr>
          <w:rFonts w:ascii="GHEA Grapalat" w:eastAsia="Tahoma" w:hAnsi="GHEA Grapalat" w:cs="Sylfaen"/>
        </w:rPr>
        <w:t xml:space="preserve">՝ </w:t>
      </w:r>
      <w:proofErr w:type="spellStart"/>
      <w:r w:rsidRPr="00D12163">
        <w:rPr>
          <w:rFonts w:ascii="GHEA Grapalat" w:eastAsia="Tahoma" w:hAnsi="GHEA Grapalat" w:cs="Sylfaen"/>
        </w:rPr>
        <w:t>դրա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նպատակը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հանցավոր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պատժելն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է</w:t>
      </w:r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այլ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ոչ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թե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հասցված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վնասների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հատուցումը</w:t>
      </w:r>
      <w:proofErr w:type="spellEnd"/>
      <w:r w:rsidRPr="00D12163">
        <w:rPr>
          <w:rFonts w:ascii="GHEA Grapalat" w:eastAsia="Tahoma" w:hAnsi="GHEA Grapalat" w:cs="Tahoma"/>
        </w:rPr>
        <w:t xml:space="preserve">: </w:t>
      </w:r>
      <w:proofErr w:type="spellStart"/>
      <w:r w:rsidRPr="00D12163">
        <w:rPr>
          <w:rFonts w:ascii="GHEA Grapalat" w:eastAsia="Tahoma" w:hAnsi="GHEA Grapalat" w:cs="Sylfaen"/>
        </w:rPr>
        <w:t>Չնայած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եվրոպական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երկրներում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օրեցոր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տարածվող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տրանսակցիայի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մեդիացիայի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ինստիտուտների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զարգացմանը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հարկ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է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ընդգծել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վերջիններս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վերաբերում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են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հանգուցալուծման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այլընտրանքային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եղանակին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որի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հիմնական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նպատակը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պետության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պրոցեսուալ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դատական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ծախսերի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կրճատումն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է</w:t>
      </w:r>
      <w:r w:rsidRPr="00D12163">
        <w:rPr>
          <w:rFonts w:ascii="GHEA Grapalat" w:eastAsia="Tahoma" w:hAnsi="GHEA Grapalat" w:cs="Tahoma"/>
        </w:rPr>
        <w:t xml:space="preserve">: </w:t>
      </w:r>
      <w:proofErr w:type="spellStart"/>
      <w:r w:rsidRPr="00D12163">
        <w:rPr>
          <w:rFonts w:ascii="GHEA Grapalat" w:eastAsia="Tahoma" w:hAnsi="GHEA Grapalat" w:cs="Sylfaen"/>
        </w:rPr>
        <w:t>Ինչպես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նշվեց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հանցավոր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պատասխանատվության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սահմանումը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կարևոր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կանխարգելիչ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գործառույթ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է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իրականացնում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ինչպես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հանցանք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անձին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այնպես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էլ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հասարակության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այլ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անդամներին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կատարելուն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խոչընդոտելու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առումով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քանի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պատասխանատվության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կիրառումը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և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պատժի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անխուսափելիությունը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հասարակության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որոշ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զանգվածներին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հանցավոր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արարքներ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կատարելուց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զերծ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պահելու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կարևորագույն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գործոններից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են</w:t>
      </w:r>
      <w:proofErr w:type="spellEnd"/>
      <w:r w:rsidRPr="00D12163">
        <w:rPr>
          <w:rFonts w:ascii="GHEA Grapalat" w:eastAsia="Tahoma" w:hAnsi="GHEA Grapalat" w:cs="Sylfaen"/>
        </w:rPr>
        <w:t>:</w:t>
      </w:r>
    </w:p>
    <w:p w:rsidR="00764360" w:rsidRPr="00D12163" w:rsidRDefault="00764360" w:rsidP="00764360">
      <w:pPr>
        <w:spacing w:line="360" w:lineRule="auto"/>
        <w:ind w:firstLine="720"/>
        <w:jc w:val="both"/>
        <w:rPr>
          <w:rFonts w:ascii="GHEA Grapalat" w:eastAsia="Arial" w:hAnsi="GHEA Grapalat" w:cs="Arial"/>
        </w:rPr>
      </w:pPr>
      <w:proofErr w:type="spellStart"/>
      <w:r w:rsidRPr="00D12163">
        <w:rPr>
          <w:rFonts w:ascii="GHEA Grapalat" w:eastAsia="Tahoma" w:hAnsi="GHEA Grapalat" w:cs="Sylfaen"/>
        </w:rPr>
        <w:t>Միաժամանակ</w:t>
      </w:r>
      <w:proofErr w:type="spellEnd"/>
      <w:r w:rsidRPr="00D12163">
        <w:rPr>
          <w:rFonts w:ascii="GHEA Grapalat" w:eastAsia="Tahoma" w:hAnsi="GHEA Grapalat" w:cs="Sylfaen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հարկ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ենք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անդրադարձ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կատարել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վնասների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հատուցմամբ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պատասխանատվությունից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ազատման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ինստիտուտի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lastRenderedPageBreak/>
        <w:t>կարգավորմանն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այլ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երկրներում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վերջինիս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կարգավորման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հնարավոր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թերությունները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բացահայտելու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Sylfaen"/>
        </w:rPr>
        <w:t>։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Գրեթե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բոլոր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ռոմանոգերմանական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իրավական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համակարգի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երկրներում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վերոհիշյալ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ինստիտուտը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յուրաքանչյուր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ներպետական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իրավունքի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առանձնահատկություններով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պայմանավորված</w:t>
      </w:r>
      <w:proofErr w:type="spellEnd"/>
      <w:r w:rsidRPr="00D12163">
        <w:rPr>
          <w:rFonts w:ascii="GHEA Grapalat" w:eastAsia="Tahoma" w:hAnsi="GHEA Grapalat" w:cs="Sylfaen"/>
        </w:rPr>
        <w:t>,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ամրագրումն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է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ստացել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բազմաթիվ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օրենսգրքերում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Tahoma"/>
        </w:rPr>
        <w:t>որտեղ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սակայն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նման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խրախուսական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նորմն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ամրագրված</w:t>
      </w:r>
      <w:proofErr w:type="spellEnd"/>
      <w:r w:rsidRPr="00D12163">
        <w:rPr>
          <w:rFonts w:ascii="GHEA Grapalat" w:eastAsia="Tahoma" w:hAnsi="GHEA Grapalat" w:cs="Tahoma"/>
        </w:rPr>
        <w:t xml:space="preserve"> է </w:t>
      </w:r>
      <w:proofErr w:type="spellStart"/>
      <w:r w:rsidRPr="00D12163">
        <w:rPr>
          <w:rFonts w:ascii="GHEA Grapalat" w:eastAsia="Tahoma" w:hAnsi="GHEA Grapalat" w:cs="Tahoma"/>
        </w:rPr>
        <w:t>ոչ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մեծ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կամ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միջին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ծանրության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հանցագործությունների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պարագայում</w:t>
      </w:r>
      <w:proofErr w:type="spellEnd"/>
      <w:r w:rsidRPr="00D12163">
        <w:rPr>
          <w:rFonts w:ascii="GHEA Grapalat" w:eastAsia="Tahoma" w:hAnsi="GHEA Grapalat" w:cs="Tahoma"/>
        </w:rPr>
        <w:t>:</w:t>
      </w:r>
    </w:p>
    <w:p w:rsidR="00764360" w:rsidRPr="00D12163" w:rsidRDefault="00764360" w:rsidP="00764360">
      <w:pPr>
        <w:spacing w:line="360" w:lineRule="auto"/>
        <w:ind w:firstLine="720"/>
        <w:jc w:val="both"/>
        <w:rPr>
          <w:rFonts w:ascii="GHEA Grapalat" w:eastAsia="Arial" w:hAnsi="GHEA Grapalat" w:cs="Arial"/>
        </w:rPr>
      </w:pPr>
      <w:proofErr w:type="spellStart"/>
      <w:r w:rsidRPr="00D12163">
        <w:rPr>
          <w:rFonts w:ascii="GHEA Grapalat" w:eastAsia="Tahoma" w:hAnsi="GHEA Grapalat" w:cs="Sylfaen"/>
        </w:rPr>
        <w:t>Այսպես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Հոլանդիայի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օրենսգրքի</w:t>
      </w:r>
      <w:proofErr w:type="spellEnd"/>
      <w:r w:rsidRPr="00D12163">
        <w:rPr>
          <w:rFonts w:ascii="GHEA Grapalat" w:eastAsia="Tahoma" w:hAnsi="GHEA Grapalat" w:cs="Tahoma"/>
        </w:rPr>
        <w:t xml:space="preserve"> 74-</w:t>
      </w:r>
      <w:r w:rsidRPr="00D12163">
        <w:rPr>
          <w:rFonts w:ascii="GHEA Grapalat" w:eastAsia="Tahoma" w:hAnsi="GHEA Grapalat" w:cs="Sylfaen"/>
        </w:rPr>
        <w:t>րդ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հոդվածի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համաձայն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ոչ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մեծ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ծանրության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հանցագործությունների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գործով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դատախազը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մինչև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դատաքննության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սկիզբը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կարող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է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որոշակի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պայմաններ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սահմանել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որոնք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կատարելու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դեպքում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հանցագործություն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proofErr w:type="gramStart"/>
      <w:r w:rsidRPr="00D12163">
        <w:rPr>
          <w:rFonts w:ascii="GHEA Grapalat" w:eastAsia="Tahoma" w:hAnsi="GHEA Grapalat" w:cs="Sylfaen"/>
        </w:rPr>
        <w:t>կատարած</w:t>
      </w:r>
      <w:proofErr w:type="spellEnd"/>
      <w:r w:rsidRPr="00D12163">
        <w:rPr>
          <w:rFonts w:ascii="GHEA Grapalat" w:eastAsia="Tahoma" w:hAnsi="GHEA Grapalat" w:cs="Tahoma"/>
        </w:rPr>
        <w:t xml:space="preserve">  </w:t>
      </w:r>
      <w:proofErr w:type="spellStart"/>
      <w:r w:rsidRPr="00D12163">
        <w:rPr>
          <w:rFonts w:ascii="GHEA Grapalat" w:eastAsia="Tahoma" w:hAnsi="GHEA Grapalat" w:cs="Sylfaen"/>
        </w:rPr>
        <w:t>անձն</w:t>
      </w:r>
      <w:proofErr w:type="spellEnd"/>
      <w:proofErr w:type="gram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ազատվում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է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հետապնդումից</w:t>
      </w:r>
      <w:proofErr w:type="spellEnd"/>
      <w:r w:rsidRPr="00D12163">
        <w:rPr>
          <w:rFonts w:ascii="GHEA Grapalat" w:eastAsia="MS Mincho" w:hAnsi="GHEA Grapalat" w:cs="MS Mincho"/>
        </w:rPr>
        <w:t>.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proofErr w:type="gramStart"/>
      <w:r w:rsidRPr="00D12163">
        <w:rPr>
          <w:rFonts w:ascii="GHEA Grapalat" w:eastAsia="Tahoma" w:hAnsi="GHEA Grapalat" w:cs="Sylfaen"/>
        </w:rPr>
        <w:t>այսպիսի</w:t>
      </w:r>
      <w:proofErr w:type="spellEnd"/>
      <w:proofErr w:type="gram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պայմաններ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են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օրինակ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տուգանքի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վճարումը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որի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չափը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չի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կարող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ավել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լինել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քան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նշված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հանցագործության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սահմանված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տուգանքի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չափը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հանցագործության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արդյունքում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պատճառված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վնասի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ամբողջական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մասնակի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հատուցում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բռնագանձված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գույքի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նկատմամբ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սեփականության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իրավունքի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դադարում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և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այլն</w:t>
      </w:r>
      <w:proofErr w:type="spellEnd"/>
      <w:r w:rsidRPr="00D12163">
        <w:rPr>
          <w:rFonts w:ascii="GHEA Grapalat" w:eastAsia="Arial" w:hAnsi="GHEA Grapalat" w:cs="Arial"/>
          <w:vertAlign w:val="superscript"/>
        </w:rPr>
        <w:t xml:space="preserve"> </w:t>
      </w:r>
      <w:r w:rsidRPr="00D12163">
        <w:rPr>
          <w:rFonts w:ascii="GHEA Grapalat" w:eastAsia="Arial" w:hAnsi="GHEA Grapalat" w:cs="Arial"/>
        </w:rPr>
        <w:t>:</w:t>
      </w:r>
    </w:p>
    <w:p w:rsidR="00764360" w:rsidRPr="00D12163" w:rsidRDefault="00764360" w:rsidP="00764360">
      <w:pPr>
        <w:spacing w:line="360" w:lineRule="auto"/>
        <w:ind w:firstLine="720"/>
        <w:jc w:val="both"/>
        <w:rPr>
          <w:rFonts w:ascii="GHEA Grapalat" w:eastAsia="Tahoma" w:hAnsi="GHEA Grapalat" w:cs="Tahoma"/>
        </w:rPr>
      </w:pPr>
      <w:proofErr w:type="spellStart"/>
      <w:r w:rsidRPr="00D12163">
        <w:rPr>
          <w:rFonts w:ascii="GHEA Grapalat" w:eastAsia="Tahoma" w:hAnsi="GHEA Grapalat" w:cs="Sylfaen"/>
        </w:rPr>
        <w:t>Նմանապես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Ֆրանսիայի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դատավարության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օրենսգրքի</w:t>
      </w:r>
      <w:proofErr w:type="spellEnd"/>
      <w:r w:rsidRPr="00D12163">
        <w:rPr>
          <w:rFonts w:ascii="GHEA Grapalat" w:eastAsia="Tahoma" w:hAnsi="GHEA Grapalat" w:cs="Tahoma"/>
        </w:rPr>
        <w:t xml:space="preserve"> 41-1-1-</w:t>
      </w:r>
      <w:r w:rsidRPr="00D12163">
        <w:rPr>
          <w:rFonts w:ascii="GHEA Grapalat" w:eastAsia="Tahoma" w:hAnsi="GHEA Grapalat" w:cs="Sylfaen"/>
        </w:rPr>
        <w:t>րդ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հոդվածի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համաձայն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քննիչի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հետաքննություն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կատարող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անձը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մինչև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դատաքննության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սկիզբը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գործով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դատախազի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համաձայնությամբ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կարող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է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համաձայնության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գալ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ֆիզիկական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կամ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իրավաբանական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անձի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հետ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տվյալ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հոդվածով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թվարկված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հանցագործությունների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մասով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վնասների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հատուցման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հարցում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ընդ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որում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համաձայնություն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հնարավոր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է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միայն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այն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պարագայում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երբ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վերջինիս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առավելագույն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պատիժը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չի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գերազանցում</w:t>
      </w:r>
      <w:proofErr w:type="spellEnd"/>
      <w:r w:rsidRPr="00D12163">
        <w:rPr>
          <w:rFonts w:ascii="GHEA Grapalat" w:eastAsia="Tahoma" w:hAnsi="GHEA Grapalat" w:cs="Tahoma"/>
        </w:rPr>
        <w:t xml:space="preserve"> 1 </w:t>
      </w:r>
      <w:proofErr w:type="spellStart"/>
      <w:r w:rsidRPr="00D12163">
        <w:rPr>
          <w:rFonts w:ascii="GHEA Grapalat" w:eastAsia="Tahoma" w:hAnsi="GHEA Grapalat" w:cs="Sylfaen"/>
        </w:rPr>
        <w:t>տարի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ժամկետով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ազատազրկումը</w:t>
      </w:r>
      <w:proofErr w:type="spellEnd"/>
      <w:r w:rsidRPr="00D12163">
        <w:rPr>
          <w:rFonts w:ascii="GHEA Grapalat" w:eastAsia="Tahoma" w:hAnsi="GHEA Grapalat" w:cs="Tahoma"/>
        </w:rPr>
        <w:t>:</w:t>
      </w:r>
    </w:p>
    <w:p w:rsidR="00764360" w:rsidRPr="00D12163" w:rsidRDefault="00764360" w:rsidP="00764360">
      <w:pPr>
        <w:spacing w:line="360" w:lineRule="auto"/>
        <w:ind w:firstLine="720"/>
        <w:jc w:val="both"/>
        <w:rPr>
          <w:rFonts w:ascii="GHEA Grapalat" w:eastAsia="Tahoma" w:hAnsi="GHEA Grapalat" w:cs="Tahoma"/>
        </w:rPr>
      </w:pPr>
      <w:proofErr w:type="spellStart"/>
      <w:r w:rsidRPr="00D12163">
        <w:rPr>
          <w:rFonts w:ascii="GHEA Grapalat" w:eastAsia="Tahoma" w:hAnsi="GHEA Grapalat" w:cs="Tahoma"/>
        </w:rPr>
        <w:t>Ստացվում</w:t>
      </w:r>
      <w:proofErr w:type="spellEnd"/>
      <w:r w:rsidRPr="00D12163">
        <w:rPr>
          <w:rFonts w:ascii="GHEA Grapalat" w:eastAsia="Tahoma" w:hAnsi="GHEA Grapalat" w:cs="Tahoma"/>
        </w:rPr>
        <w:t xml:space="preserve"> է, </w:t>
      </w:r>
      <w:proofErr w:type="spellStart"/>
      <w:r w:rsidRPr="00D12163">
        <w:rPr>
          <w:rFonts w:ascii="GHEA Grapalat" w:eastAsia="Tahoma" w:hAnsi="GHEA Grapalat" w:cs="Tahoma"/>
        </w:rPr>
        <w:t>որ</w:t>
      </w:r>
      <w:proofErr w:type="spellEnd"/>
      <w:r w:rsidRPr="00D12163">
        <w:rPr>
          <w:rFonts w:ascii="GHEA Grapalat" w:eastAsia="Tahoma" w:hAnsi="GHEA Grapalat" w:cs="Tahoma"/>
        </w:rPr>
        <w:t xml:space="preserve"> ի </w:t>
      </w:r>
      <w:proofErr w:type="spellStart"/>
      <w:r w:rsidRPr="00D12163">
        <w:rPr>
          <w:rFonts w:ascii="GHEA Grapalat" w:eastAsia="Tahoma" w:hAnsi="GHEA Grapalat" w:cs="Sylfaen"/>
        </w:rPr>
        <w:t>տարբերություն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Օրենսգրքի</w:t>
      </w:r>
      <w:proofErr w:type="spellEnd"/>
      <w:r w:rsidRPr="00D12163">
        <w:rPr>
          <w:rFonts w:ascii="GHEA Grapalat" w:eastAsia="Tahoma" w:hAnsi="GHEA Grapalat" w:cs="Sylfaen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որով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օրինակ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Օրենսգրքի</w:t>
      </w:r>
      <w:proofErr w:type="spellEnd"/>
      <w:r w:rsidRPr="00D12163">
        <w:rPr>
          <w:rFonts w:ascii="GHEA Grapalat" w:eastAsia="Tahoma" w:hAnsi="GHEA Grapalat" w:cs="Tahoma"/>
        </w:rPr>
        <w:t xml:space="preserve"> 205-րդ </w:t>
      </w:r>
      <w:proofErr w:type="spellStart"/>
      <w:r w:rsidRPr="00D12163">
        <w:rPr>
          <w:rFonts w:ascii="GHEA Grapalat" w:eastAsia="Tahoma" w:hAnsi="GHEA Grapalat" w:cs="Tahoma"/>
        </w:rPr>
        <w:t>հոդվածի</w:t>
      </w:r>
      <w:proofErr w:type="spellEnd"/>
      <w:r w:rsidRPr="00D12163">
        <w:rPr>
          <w:rFonts w:ascii="GHEA Grapalat" w:eastAsia="Tahoma" w:hAnsi="GHEA Grapalat" w:cs="Tahoma"/>
        </w:rPr>
        <w:t xml:space="preserve"> 2-րդ </w:t>
      </w:r>
      <w:proofErr w:type="spellStart"/>
      <w:r w:rsidRPr="00D12163">
        <w:rPr>
          <w:rFonts w:ascii="GHEA Grapalat" w:eastAsia="Tahoma" w:hAnsi="GHEA Grapalat" w:cs="Tahoma"/>
        </w:rPr>
        <w:t>մասերով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ծանր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հանցագործությունների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սահմանված</w:t>
      </w:r>
      <w:proofErr w:type="spellEnd"/>
      <w:r w:rsidRPr="00D12163">
        <w:rPr>
          <w:rFonts w:ascii="GHEA Grapalat" w:eastAsia="Tahoma" w:hAnsi="GHEA Grapalat" w:cs="Tahoma"/>
        </w:rPr>
        <w:t xml:space="preserve"> է </w:t>
      </w:r>
      <w:proofErr w:type="spellStart"/>
      <w:r w:rsidRPr="00D12163">
        <w:rPr>
          <w:rFonts w:ascii="GHEA Grapalat" w:eastAsia="Tahoma" w:hAnsi="GHEA Grapalat" w:cs="Tahoma"/>
        </w:rPr>
        <w:t>վնասների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հատուցմամբ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գործի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կարճման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հնարավորություն</w:t>
      </w:r>
      <w:proofErr w:type="spellEnd"/>
      <w:r w:rsidRPr="00D12163">
        <w:rPr>
          <w:rFonts w:ascii="GHEA Grapalat" w:eastAsia="Tahoma" w:hAnsi="GHEA Grapalat" w:cs="Tahoma"/>
        </w:rPr>
        <w:t xml:space="preserve">՝ </w:t>
      </w:r>
      <w:proofErr w:type="spellStart"/>
      <w:r w:rsidRPr="00D12163">
        <w:rPr>
          <w:rFonts w:ascii="GHEA Grapalat" w:eastAsia="Tahoma" w:hAnsi="GHEA Grapalat" w:cs="Tahoma"/>
        </w:rPr>
        <w:t>նշված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երկրներում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համաձայնությամբ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կարճումն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իրականացվում</w:t>
      </w:r>
      <w:proofErr w:type="spellEnd"/>
      <w:r w:rsidRPr="00D12163">
        <w:rPr>
          <w:rFonts w:ascii="GHEA Grapalat" w:eastAsia="Tahoma" w:hAnsi="GHEA Grapalat" w:cs="Sylfaen"/>
        </w:rPr>
        <w:t xml:space="preserve"> է </w:t>
      </w:r>
      <w:proofErr w:type="spellStart"/>
      <w:r w:rsidRPr="00D12163">
        <w:rPr>
          <w:rFonts w:ascii="GHEA Grapalat" w:eastAsia="Tahoma" w:hAnsi="GHEA Grapalat" w:cs="Sylfaen"/>
        </w:rPr>
        <w:t>միայն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հարաբերականորեն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ոչ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մեծ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ծանրության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հանցագործությունների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դեպքում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որոնց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նախատեսած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ազատազրկման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պատիժը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չի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կարող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գերազանցել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մեկ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տարին</w:t>
      </w:r>
      <w:proofErr w:type="spellEnd"/>
      <w:r w:rsidRPr="00D12163">
        <w:rPr>
          <w:rFonts w:ascii="GHEA Grapalat" w:eastAsia="Tahoma" w:hAnsi="GHEA Grapalat" w:cs="Sylfaen"/>
        </w:rPr>
        <w:t>:</w:t>
      </w:r>
    </w:p>
    <w:p w:rsidR="00764360" w:rsidRPr="00D12163" w:rsidRDefault="00764360" w:rsidP="00764360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</w:rPr>
      </w:pPr>
      <w:proofErr w:type="spellStart"/>
      <w:r w:rsidRPr="00D12163">
        <w:rPr>
          <w:rFonts w:ascii="GHEA Grapalat" w:eastAsia="Tahoma" w:hAnsi="GHEA Grapalat" w:cs="Sylfaen"/>
        </w:rPr>
        <w:lastRenderedPageBreak/>
        <w:t>Սակայն</w:t>
      </w:r>
      <w:proofErr w:type="spellEnd"/>
      <w:r w:rsidRPr="00D12163">
        <w:rPr>
          <w:rFonts w:ascii="GHEA Grapalat" w:eastAsia="Tahoma" w:hAnsi="GHEA Grapalat" w:cs="Sylfaen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հաշվի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առնելով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այն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հանգամանքը</w:t>
      </w:r>
      <w:proofErr w:type="spellEnd"/>
      <w:r w:rsidRPr="00D12163">
        <w:rPr>
          <w:rFonts w:ascii="GHEA Grapalat" w:eastAsia="Tahoma" w:hAnsi="GHEA Grapalat" w:cs="Sylfaen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որ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Օրենսգրքի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համաձայն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պատասխանատվության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միակ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հիմքը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հանցանքն</w:t>
      </w:r>
      <w:proofErr w:type="spellEnd"/>
      <w:r w:rsidRPr="00D12163">
        <w:rPr>
          <w:rFonts w:ascii="GHEA Grapalat" w:eastAsia="Tahoma" w:hAnsi="GHEA Grapalat" w:cs="Sylfaen"/>
        </w:rPr>
        <w:t xml:space="preserve"> է, </w:t>
      </w:r>
      <w:proofErr w:type="spellStart"/>
      <w:r w:rsidRPr="00D12163">
        <w:rPr>
          <w:rFonts w:ascii="GHEA Grapalat" w:eastAsia="Tahoma" w:hAnsi="GHEA Grapalat" w:cs="Sylfaen"/>
        </w:rPr>
        <w:t>այսինքն</w:t>
      </w:r>
      <w:proofErr w:type="spellEnd"/>
      <w:r w:rsidRPr="00D12163">
        <w:rPr>
          <w:rFonts w:ascii="GHEA Grapalat" w:eastAsia="Tahoma" w:hAnsi="GHEA Grapalat" w:cs="Sylfaen"/>
        </w:rPr>
        <w:t xml:space="preserve">՝ </w:t>
      </w:r>
      <w:proofErr w:type="spellStart"/>
      <w:r w:rsidRPr="00D12163">
        <w:rPr>
          <w:rFonts w:ascii="GHEA Grapalat" w:eastAsia="Tahoma" w:hAnsi="GHEA Grapalat" w:cs="Sylfaen"/>
        </w:rPr>
        <w:t>այնպիսի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կատարելը</w:t>
      </w:r>
      <w:proofErr w:type="spellEnd"/>
      <w:r w:rsidRPr="00D12163">
        <w:rPr>
          <w:rFonts w:ascii="GHEA Grapalat" w:eastAsia="Tahoma" w:hAnsi="GHEA Grapalat" w:cs="Sylfaen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որն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իր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մեջ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պարունակում</w:t>
      </w:r>
      <w:proofErr w:type="spellEnd"/>
      <w:r w:rsidRPr="00D12163">
        <w:rPr>
          <w:rFonts w:ascii="GHEA Grapalat" w:eastAsia="Tahoma" w:hAnsi="GHEA Grapalat" w:cs="Sylfaen"/>
        </w:rPr>
        <w:t xml:space="preserve"> է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օրենքով</w:t>
      </w:r>
      <w:proofErr w:type="spellEnd"/>
      <w:r w:rsidRPr="00D1216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shd w:val="clear" w:color="auto" w:fill="FFFFFF"/>
        </w:rPr>
        <w:t>նախատեսված</w:t>
      </w:r>
      <w:proofErr w:type="spellEnd"/>
      <w:r w:rsidRPr="00D1216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shd w:val="clear" w:color="auto" w:fill="FFFFFF"/>
        </w:rPr>
        <w:t>հանցակազմի</w:t>
      </w:r>
      <w:proofErr w:type="spellEnd"/>
      <w:r w:rsidRPr="00D1216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shd w:val="clear" w:color="auto" w:fill="FFFFFF"/>
        </w:rPr>
        <w:t>բոլոր</w:t>
      </w:r>
      <w:proofErr w:type="spellEnd"/>
      <w:r w:rsidRPr="00D1216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shd w:val="clear" w:color="auto" w:fill="FFFFFF"/>
        </w:rPr>
        <w:t>հատկանիշները</w:t>
      </w:r>
      <w:proofErr w:type="spellEnd"/>
      <w:r w:rsidRPr="00D12163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Pr="00D12163">
        <w:rPr>
          <w:rFonts w:ascii="GHEA Grapalat" w:hAnsi="GHEA Grapalat"/>
          <w:shd w:val="clear" w:color="auto" w:fill="FFFFFF"/>
        </w:rPr>
        <w:t>իսկ</w:t>
      </w:r>
      <w:proofErr w:type="spellEnd"/>
      <w:r w:rsidRPr="00D1216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shd w:val="clear" w:color="auto" w:fill="FFFFFF"/>
        </w:rPr>
        <w:t>Օրենսգրքի</w:t>
      </w:r>
      <w:proofErr w:type="spellEnd"/>
      <w:r w:rsidRPr="00D12163">
        <w:rPr>
          <w:rFonts w:ascii="GHEA Grapalat" w:hAnsi="GHEA Grapalat"/>
          <w:shd w:val="clear" w:color="auto" w:fill="FFFFFF"/>
        </w:rPr>
        <w:t xml:space="preserve"> 189-րդ </w:t>
      </w:r>
      <w:proofErr w:type="spellStart"/>
      <w:r w:rsidRPr="00D12163">
        <w:rPr>
          <w:rFonts w:ascii="GHEA Grapalat" w:hAnsi="GHEA Grapalat"/>
          <w:shd w:val="clear" w:color="auto" w:fill="FFFFFF"/>
        </w:rPr>
        <w:t>հոդվածի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5-րդ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մասով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՝ 205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հոդվածով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կատարված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հանցագործության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ամրագրված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խրախուսական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նորմի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պարագայում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հանցակազմի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բոլոր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հատկանիշները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պարունակող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ծանր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հանցանքի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կիրառվում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հարկային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պատասխանատվություն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ուստի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անհրաժեշտություն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առաջացել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վերացնել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վերոնշյալ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խրախուսական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նորմը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205-րդ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2-րդ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մասի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քանի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այն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չվերացնելը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բացասաբար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անդրադառնալ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Օրենսգրքի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190-րդ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հոդվածով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/</w:t>
      </w:r>
      <w:proofErr w:type="spellStart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>հանցավոր</w:t>
      </w:r>
      <w:proofErr w:type="spellEnd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>ճանապարհով</w:t>
      </w:r>
      <w:proofErr w:type="spellEnd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>ստացված</w:t>
      </w:r>
      <w:proofErr w:type="spellEnd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>գույքն</w:t>
      </w:r>
      <w:proofErr w:type="spellEnd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>օրինականացնելը</w:t>
      </w:r>
      <w:proofErr w:type="spellEnd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 xml:space="preserve"> (</w:t>
      </w:r>
      <w:proofErr w:type="spellStart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>փողերի</w:t>
      </w:r>
      <w:proofErr w:type="spellEnd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>լվացումը</w:t>
      </w:r>
      <w:proofErr w:type="spellEnd"/>
      <w:r w:rsidRPr="00D12163">
        <w:rPr>
          <w:rStyle w:val="Strong"/>
          <w:rFonts w:ascii="GHEA Grapalat" w:eastAsia="Calibri" w:hAnsi="GHEA Grapalat"/>
          <w:color w:val="000000"/>
          <w:shd w:val="clear" w:color="auto" w:fill="FFFFFF"/>
        </w:rPr>
        <w:t>)</w:t>
      </w:r>
      <w:r w:rsidRPr="00D12163">
        <w:rPr>
          <w:rFonts w:ascii="GHEA Grapalat" w:hAnsi="GHEA Grapalat"/>
          <w:color w:val="000000"/>
          <w:shd w:val="clear" w:color="auto" w:fill="FFFFFF"/>
        </w:rPr>
        <w:t xml:space="preserve">/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հանցագործության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քննության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վրա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հաշվի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առնելով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այն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հանգամանքը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գործնականում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D12163">
        <w:rPr>
          <w:rFonts w:ascii="GHEA Grapalat" w:hAnsi="GHEA Grapalat"/>
          <w:bCs/>
          <w:color w:val="000000"/>
        </w:rPr>
        <w:br/>
      </w:r>
      <w:proofErr w:type="spellStart"/>
      <w:r w:rsidRPr="00D12163">
        <w:rPr>
          <w:rFonts w:ascii="GHEA Grapalat" w:hAnsi="GHEA Grapalat"/>
          <w:bCs/>
          <w:color w:val="000000"/>
        </w:rPr>
        <w:t>տնտեսվարող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սուբյեկտների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կողմից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հարկը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, </w:t>
      </w:r>
      <w:proofErr w:type="spellStart"/>
      <w:r w:rsidRPr="00D12163">
        <w:rPr>
          <w:rFonts w:ascii="GHEA Grapalat" w:hAnsi="GHEA Grapalat"/>
          <w:bCs/>
          <w:color w:val="000000"/>
        </w:rPr>
        <w:t>տուրքը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կամ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պարտադիր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այլ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վճարը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չվճարելը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հանդիսանում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է </w:t>
      </w:r>
      <w:proofErr w:type="spellStart"/>
      <w:r w:rsidRPr="00D12163">
        <w:rPr>
          <w:rFonts w:ascii="GHEA Grapalat" w:hAnsi="GHEA Grapalat"/>
          <w:bCs/>
          <w:color w:val="000000"/>
        </w:rPr>
        <w:t>նախորդող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հանցակազմ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, </w:t>
      </w:r>
      <w:proofErr w:type="spellStart"/>
      <w:r w:rsidRPr="00D12163">
        <w:rPr>
          <w:rFonts w:ascii="GHEA Grapalat" w:hAnsi="GHEA Grapalat"/>
          <w:bCs/>
          <w:color w:val="000000"/>
        </w:rPr>
        <w:t>քանի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որ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կարող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է </w:t>
      </w:r>
      <w:proofErr w:type="spellStart"/>
      <w:r w:rsidRPr="00D12163">
        <w:rPr>
          <w:rFonts w:ascii="GHEA Grapalat" w:hAnsi="GHEA Grapalat"/>
          <w:bCs/>
          <w:color w:val="000000"/>
        </w:rPr>
        <w:t>հանգեցնել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և </w:t>
      </w:r>
      <w:proofErr w:type="spellStart"/>
      <w:r w:rsidRPr="00D12163">
        <w:rPr>
          <w:rFonts w:ascii="GHEA Grapalat" w:hAnsi="GHEA Grapalat"/>
          <w:bCs/>
          <w:color w:val="000000"/>
        </w:rPr>
        <w:t>բերել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փողերի</w:t>
      </w:r>
      <w:proofErr w:type="spellEnd"/>
      <w:r w:rsidRPr="00D12163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12163">
        <w:rPr>
          <w:rFonts w:ascii="GHEA Grapalat" w:hAnsi="GHEA Grapalat"/>
          <w:bCs/>
          <w:color w:val="000000"/>
        </w:rPr>
        <w:t>լվացմանը</w:t>
      </w:r>
      <w:proofErr w:type="spellEnd"/>
      <w:r w:rsidRPr="00D12163">
        <w:rPr>
          <w:rFonts w:ascii="GHEA Grapalat" w:hAnsi="GHEA Grapalat"/>
          <w:bCs/>
          <w:color w:val="000000"/>
        </w:rPr>
        <w:t>:</w:t>
      </w:r>
    </w:p>
    <w:p w:rsidR="00764360" w:rsidRPr="00D12163" w:rsidRDefault="00764360" w:rsidP="00764360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Նշված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խրախուսական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նորմի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վերացումը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հիմնավորվում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այն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հանգամանքով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Օրենսգրքի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համաձայն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պատիժը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նպատակ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հետապնդում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 w:cs="Arial Unicode"/>
          <w:color w:val="000000"/>
          <w:shd w:val="clear" w:color="auto" w:fill="FFFFFF"/>
        </w:rPr>
        <w:t>վերականգնել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 w:cs="Arial Unicode"/>
          <w:color w:val="000000"/>
          <w:shd w:val="clear" w:color="auto" w:fill="FFFFFF"/>
        </w:rPr>
        <w:t>սոցիալակ</w:t>
      </w:r>
      <w:r w:rsidRPr="00D12163">
        <w:rPr>
          <w:rFonts w:ascii="GHEA Grapalat" w:hAnsi="GHEA Grapalat"/>
          <w:color w:val="000000"/>
          <w:shd w:val="clear" w:color="auto" w:fill="FFFFFF"/>
        </w:rPr>
        <w:t>ան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արդարությունը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ուղղել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պատժի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ենթարկված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անձին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ինչպես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կանխել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հանցագործությունները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/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հոդված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48/: </w:t>
      </w:r>
    </w:p>
    <w:p w:rsidR="00764360" w:rsidRPr="00D12163" w:rsidRDefault="00764360" w:rsidP="00764360">
      <w:pPr>
        <w:spacing w:line="360" w:lineRule="auto"/>
        <w:ind w:firstLine="720"/>
        <w:jc w:val="both"/>
        <w:rPr>
          <w:rFonts w:ascii="GHEA Grapalat" w:eastAsia="Tahoma" w:hAnsi="GHEA Grapalat" w:cs="Tahoma"/>
        </w:rPr>
      </w:pP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Հարց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D12163">
        <w:rPr>
          <w:rFonts w:ascii="GHEA Grapalat" w:hAnsi="GHEA Grapalat"/>
          <w:color w:val="000000"/>
          <w:shd w:val="clear" w:color="auto" w:fill="FFFFFF"/>
        </w:rPr>
        <w:t>առաջանում</w:t>
      </w:r>
      <w:proofErr w:type="spellEnd"/>
      <w:r w:rsidRPr="00D12163">
        <w:rPr>
          <w:rFonts w:ascii="GHEA Grapalat" w:hAnsi="GHEA Grapalat"/>
          <w:color w:val="000000"/>
          <w:shd w:val="clear" w:color="auto" w:fill="FFFFFF"/>
        </w:rPr>
        <w:t>՝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արդյոք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ծանր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հանցագործության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միայն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վնասների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հատուցմամբ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պատասխանատվությունից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ազատումը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չի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հակասում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սանկցիայի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կարևորագույն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գործառույթներից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մեկին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հանդիսանալու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խոչընդոտ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այլ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անձանց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նույն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անձի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ապագայում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հանցավոր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կատարելու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տեսանկյունից</w:t>
      </w:r>
      <w:proofErr w:type="spellEnd"/>
      <w:r w:rsidRPr="00D12163">
        <w:rPr>
          <w:rFonts w:ascii="GHEA Grapalat" w:eastAsia="Tahoma" w:hAnsi="GHEA Grapalat" w:cs="Tahoma"/>
        </w:rPr>
        <w:t xml:space="preserve">: </w:t>
      </w:r>
      <w:proofErr w:type="spellStart"/>
      <w:r w:rsidRPr="00D12163">
        <w:rPr>
          <w:rFonts w:ascii="GHEA Grapalat" w:eastAsia="Tahoma" w:hAnsi="GHEA Grapalat" w:cs="Sylfaen"/>
        </w:rPr>
        <w:t>Այսպես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օրինակ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Օրենսգրքի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 xml:space="preserve">205-րդ </w:t>
      </w:r>
      <w:proofErr w:type="spellStart"/>
      <w:r w:rsidRPr="00D12163">
        <w:rPr>
          <w:rFonts w:ascii="GHEA Grapalat" w:eastAsia="Tahoma" w:hAnsi="GHEA Grapalat" w:cs="Sylfaen"/>
        </w:rPr>
        <w:t>հոդվածի</w:t>
      </w:r>
      <w:proofErr w:type="spellEnd"/>
      <w:r w:rsidRPr="00D12163">
        <w:rPr>
          <w:rFonts w:ascii="GHEA Grapalat" w:eastAsia="Tahoma" w:hAnsi="GHEA Grapalat" w:cs="Sylfaen"/>
        </w:rPr>
        <w:t xml:space="preserve"> 2-րդ </w:t>
      </w:r>
      <w:proofErr w:type="spellStart"/>
      <w:r w:rsidRPr="00D12163">
        <w:rPr>
          <w:rFonts w:ascii="GHEA Grapalat" w:eastAsia="Tahoma" w:hAnsi="GHEA Grapalat" w:cs="Sylfaen"/>
        </w:rPr>
        <w:t>մասով</w:t>
      </w:r>
      <w:proofErr w:type="spellEnd"/>
      <w:r w:rsidRPr="00D12163">
        <w:rPr>
          <w:rFonts w:ascii="GHEA Grapalat" w:eastAsia="Tahoma" w:hAnsi="GHEA Grapalat" w:cs="Sylfaen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սահմանված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հանցանքի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Օրենսգրքով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սահմանված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է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վնասների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հատուցմամբ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պատասխանատվությունից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ազատման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հնարավորությունը</w:t>
      </w:r>
      <w:proofErr w:type="spellEnd"/>
      <w:r w:rsidRPr="00D12163">
        <w:rPr>
          <w:rFonts w:ascii="GHEA Grapalat" w:eastAsia="Tahoma" w:hAnsi="GHEA Grapalat" w:cs="Tahoma"/>
        </w:rPr>
        <w:t xml:space="preserve">: </w:t>
      </w:r>
      <w:proofErr w:type="spellStart"/>
      <w:r w:rsidRPr="00D12163">
        <w:rPr>
          <w:rFonts w:ascii="GHEA Grapalat" w:eastAsia="Tahoma" w:hAnsi="GHEA Grapalat" w:cs="Sylfaen"/>
        </w:rPr>
        <w:t>Այսինքն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հանցավոր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անձը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Sylfaen"/>
        </w:rPr>
        <w:t>վերջինիս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արդյունքում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պատճառված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վնասի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հատուցմամբ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lastRenderedPageBreak/>
        <w:t>կարող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r w:rsidRPr="00D12163">
        <w:rPr>
          <w:rFonts w:ascii="GHEA Grapalat" w:eastAsia="Tahoma" w:hAnsi="GHEA Grapalat" w:cs="Sylfaen"/>
        </w:rPr>
        <w:t>է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ամբողջովին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ազատվել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պատասխանատվությունից</w:t>
      </w:r>
      <w:proofErr w:type="spellEnd"/>
      <w:r w:rsidRPr="00D12163">
        <w:rPr>
          <w:rFonts w:ascii="GHEA Grapalat" w:eastAsia="Tahoma" w:hAnsi="GHEA Grapalat" w:cs="Sylfaen"/>
        </w:rPr>
        <w:t>՝</w:t>
      </w:r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առանց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կրելու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իր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կողմից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հանրության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կատարված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վտանագավոր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արարքի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նախատեսված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որևէ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Sylfaen"/>
        </w:rPr>
        <w:t>պատիժ</w:t>
      </w:r>
      <w:proofErr w:type="spellEnd"/>
      <w:r w:rsidRPr="00D12163">
        <w:rPr>
          <w:rFonts w:ascii="GHEA Grapalat" w:eastAsia="Tahoma" w:hAnsi="GHEA Grapalat" w:cs="Tahoma"/>
        </w:rPr>
        <w:t xml:space="preserve">: </w:t>
      </w:r>
    </w:p>
    <w:p w:rsidR="00764360" w:rsidRPr="00D12163" w:rsidRDefault="00764360" w:rsidP="00764360">
      <w:pPr>
        <w:spacing w:line="360" w:lineRule="auto"/>
        <w:ind w:firstLine="720"/>
        <w:jc w:val="both"/>
        <w:rPr>
          <w:rFonts w:ascii="GHEA Grapalat" w:eastAsia="Arial" w:hAnsi="GHEA Grapalat" w:cs="Arial"/>
        </w:rPr>
      </w:pPr>
      <w:proofErr w:type="spellStart"/>
      <w:r w:rsidRPr="00D12163">
        <w:rPr>
          <w:rFonts w:ascii="GHEA Grapalat" w:eastAsia="Tahoma" w:hAnsi="GHEA Grapalat" w:cs="Tahoma"/>
        </w:rPr>
        <w:t>Հաշվի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առնելով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վերոնշյալը</w:t>
      </w:r>
      <w:proofErr w:type="spellEnd"/>
      <w:r w:rsidRPr="00D12163">
        <w:rPr>
          <w:rFonts w:ascii="GHEA Grapalat" w:eastAsia="Tahoma" w:hAnsi="GHEA Grapalat" w:cs="Tahoma"/>
        </w:rPr>
        <w:t xml:space="preserve">՝ </w:t>
      </w:r>
      <w:proofErr w:type="spellStart"/>
      <w:r w:rsidRPr="00D12163">
        <w:rPr>
          <w:rFonts w:ascii="GHEA Grapalat" w:eastAsia="Tahoma" w:hAnsi="GHEA Grapalat" w:cs="Tahoma"/>
        </w:rPr>
        <w:t>գտնում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ենք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Tahoma"/>
        </w:rPr>
        <w:t>որ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Նախագծով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նման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նորմի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վերացմամբ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պատիժը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կարող</w:t>
      </w:r>
      <w:proofErr w:type="spellEnd"/>
      <w:r w:rsidRPr="00D12163">
        <w:rPr>
          <w:rFonts w:ascii="GHEA Grapalat" w:eastAsia="Tahoma" w:hAnsi="GHEA Grapalat" w:cs="Tahoma"/>
        </w:rPr>
        <w:t xml:space="preserve"> է </w:t>
      </w:r>
      <w:proofErr w:type="spellStart"/>
      <w:r w:rsidRPr="00D12163">
        <w:rPr>
          <w:rFonts w:ascii="GHEA Grapalat" w:eastAsia="Tahoma" w:hAnsi="GHEA Grapalat" w:cs="Tahoma"/>
        </w:rPr>
        <w:t>ծառայել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իր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բուն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նպատակին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Tahoma"/>
        </w:rPr>
        <w:t>այն</w:t>
      </w:r>
      <w:proofErr w:type="spellEnd"/>
      <w:r w:rsidRPr="00D12163">
        <w:rPr>
          <w:rFonts w:ascii="GHEA Grapalat" w:eastAsia="Tahoma" w:hAnsi="GHEA Grapalat" w:cs="Tahoma"/>
        </w:rPr>
        <w:t xml:space="preserve"> է՝ </w:t>
      </w:r>
      <w:proofErr w:type="spellStart"/>
      <w:r w:rsidRPr="00D12163">
        <w:rPr>
          <w:rFonts w:ascii="GHEA Grapalat" w:eastAsia="Tahoma" w:hAnsi="GHEA Grapalat" w:cs="Tahoma"/>
        </w:rPr>
        <w:t>կատարված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տնտեսական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հանցագործության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համար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քրեական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պատասխանատվության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ենթարկվելը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կարող</w:t>
      </w:r>
      <w:proofErr w:type="spellEnd"/>
      <w:r w:rsidRPr="00D12163">
        <w:rPr>
          <w:rFonts w:ascii="GHEA Grapalat" w:eastAsia="Tahoma" w:hAnsi="GHEA Grapalat" w:cs="Tahoma"/>
        </w:rPr>
        <w:t xml:space="preserve"> է </w:t>
      </w:r>
      <w:proofErr w:type="spellStart"/>
      <w:r w:rsidRPr="00D12163">
        <w:rPr>
          <w:rFonts w:ascii="GHEA Grapalat" w:eastAsia="Tahoma" w:hAnsi="GHEA Grapalat" w:cs="Tahoma"/>
        </w:rPr>
        <w:t>կանխել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հետագայում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ինչպես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նույն</w:t>
      </w:r>
      <w:proofErr w:type="spellEnd"/>
      <w:r w:rsidRPr="00D12163">
        <w:rPr>
          <w:rFonts w:ascii="GHEA Grapalat" w:eastAsia="Tahoma" w:hAnsi="GHEA Grapalat" w:cs="Tahoma"/>
        </w:rPr>
        <w:t xml:space="preserve">, </w:t>
      </w:r>
      <w:proofErr w:type="spellStart"/>
      <w:r w:rsidRPr="00D12163">
        <w:rPr>
          <w:rFonts w:ascii="GHEA Grapalat" w:eastAsia="Tahoma" w:hAnsi="GHEA Grapalat" w:cs="Tahoma"/>
        </w:rPr>
        <w:t>այնպես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էլ</w:t>
      </w:r>
      <w:proofErr w:type="spellEnd"/>
      <w:r w:rsidRPr="00D12163">
        <w:rPr>
          <w:rFonts w:ascii="GHEA Grapalat" w:eastAsia="Tahoma" w:hAnsi="GHEA Grapalat" w:cs="Tahoma"/>
        </w:rPr>
        <w:t xml:space="preserve">՝ </w:t>
      </w:r>
      <w:proofErr w:type="spellStart"/>
      <w:r w:rsidRPr="00D12163">
        <w:rPr>
          <w:rFonts w:ascii="GHEA Grapalat" w:eastAsia="Tahoma" w:hAnsi="GHEA Grapalat" w:cs="Tahoma"/>
        </w:rPr>
        <w:t>այլ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անձանց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կողմից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կատարվելիք</w:t>
      </w:r>
      <w:proofErr w:type="spellEnd"/>
      <w:r w:rsidRPr="00D12163">
        <w:rPr>
          <w:rFonts w:ascii="GHEA Grapalat" w:eastAsia="Tahoma" w:hAnsi="GHEA Grapalat" w:cs="Tahoma"/>
        </w:rPr>
        <w:t xml:space="preserve"> </w:t>
      </w:r>
      <w:proofErr w:type="spellStart"/>
      <w:r w:rsidRPr="00D12163">
        <w:rPr>
          <w:rFonts w:ascii="GHEA Grapalat" w:eastAsia="Tahoma" w:hAnsi="GHEA Grapalat" w:cs="Tahoma"/>
        </w:rPr>
        <w:t>հանցագործությունները</w:t>
      </w:r>
      <w:proofErr w:type="spellEnd"/>
      <w:r w:rsidRPr="00D12163">
        <w:rPr>
          <w:rFonts w:ascii="GHEA Grapalat" w:eastAsia="Tahoma" w:hAnsi="GHEA Grapalat" w:cs="Tahoma"/>
        </w:rPr>
        <w:t>:</w:t>
      </w:r>
    </w:p>
    <w:p w:rsidR="00764360" w:rsidRPr="00D12163" w:rsidRDefault="00764360" w:rsidP="00764360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eastAsia="Times New Roman" w:cs="Arial Unicode"/>
          <w:b/>
          <w:bCs/>
          <w:color w:val="000000"/>
          <w:sz w:val="24"/>
          <w:szCs w:val="24"/>
        </w:rPr>
      </w:pPr>
      <w:proofErr w:type="spellStart"/>
      <w:r w:rsidRPr="00D12163">
        <w:rPr>
          <w:rFonts w:cs="Arial Unicode"/>
          <w:b/>
          <w:bCs/>
          <w:color w:val="000000"/>
          <w:sz w:val="24"/>
          <w:szCs w:val="24"/>
        </w:rPr>
        <w:t>Առաջարկվող</w:t>
      </w:r>
      <w:proofErr w:type="spellEnd"/>
      <w:r w:rsidRPr="00D12163">
        <w:rPr>
          <w:rFonts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D12163">
        <w:rPr>
          <w:rFonts w:cs="Arial Unicode"/>
          <w:b/>
          <w:bCs/>
          <w:color w:val="000000"/>
          <w:sz w:val="24"/>
          <w:szCs w:val="24"/>
        </w:rPr>
        <w:t>կարգավորման</w:t>
      </w:r>
      <w:proofErr w:type="spellEnd"/>
      <w:r w:rsidRPr="00D12163">
        <w:rPr>
          <w:rFonts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D12163">
        <w:rPr>
          <w:rFonts w:cs="Arial Unicode"/>
          <w:b/>
          <w:bCs/>
          <w:color w:val="000000"/>
          <w:sz w:val="24"/>
          <w:szCs w:val="24"/>
        </w:rPr>
        <w:t>բնույթը</w:t>
      </w:r>
      <w:proofErr w:type="spellEnd"/>
      <w:r w:rsidRPr="00D12163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</w:p>
    <w:p w:rsidR="00764360" w:rsidRPr="00D12163" w:rsidRDefault="00764360" w:rsidP="00764360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12163">
        <w:rPr>
          <w:rFonts w:ascii="GHEA Grapalat" w:hAnsi="GHEA Grapalat" w:cs="Sylfaen"/>
          <w:lang w:val="af-ZA"/>
        </w:rPr>
        <w:t xml:space="preserve">Հաշվի առնելով </w:t>
      </w:r>
      <w:r w:rsidRPr="00D12163">
        <w:rPr>
          <w:rFonts w:ascii="GHEA Grapalat" w:hAnsi="GHEA Grapalat"/>
          <w:lang w:val="hy-AM"/>
        </w:rPr>
        <w:t>«Նորմատիվ իրավական ակտերի մասին» ՀՀ օրենքի 34-րդ հոդվածի 2-րդ մաս</w:t>
      </w:r>
      <w:r w:rsidRPr="00D12163">
        <w:rPr>
          <w:rFonts w:ascii="GHEA Grapalat" w:hAnsi="GHEA Grapalat"/>
        </w:rPr>
        <w:t>ը</w:t>
      </w:r>
      <w:r w:rsidRPr="00D12163">
        <w:rPr>
          <w:rFonts w:ascii="GHEA Grapalat" w:hAnsi="GHEA Grapalat"/>
          <w:lang w:val="hy-AM"/>
        </w:rPr>
        <w:t>, այն է՝ ն</w:t>
      </w:r>
      <w:r w:rsidRPr="00D12163">
        <w:rPr>
          <w:rFonts w:ascii="GHEA Grapalat" w:hAnsi="GHEA Grapalat" w:cs="Sylfaen"/>
          <w:lang w:val="hy-AM"/>
        </w:rPr>
        <w:t>որմատիվ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իրավական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ակտում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փոփոխություն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կամ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լրացում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կարող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է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կատարվել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միայն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նույն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տեսակի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և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բնույթի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նորմատիվ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իրավական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 w:cs="Sylfaen"/>
          <w:lang w:val="hy-AM"/>
        </w:rPr>
        <w:t>ակտով</w:t>
      </w:r>
      <w:r w:rsidRPr="00D12163">
        <w:rPr>
          <w:rFonts w:ascii="GHEA Grapalat" w:hAnsi="GHEA Grapalat"/>
        </w:rPr>
        <w:t xml:space="preserve">, </w:t>
      </w:r>
      <w:proofErr w:type="spellStart"/>
      <w:r w:rsidRPr="00D12163">
        <w:rPr>
          <w:rFonts w:ascii="GHEA Grapalat" w:hAnsi="GHEA Grapalat"/>
        </w:rPr>
        <w:t>մշակվել</w:t>
      </w:r>
      <w:proofErr w:type="spellEnd"/>
      <w:r w:rsidRPr="00D12163">
        <w:rPr>
          <w:rFonts w:ascii="GHEA Grapalat" w:hAnsi="GHEA Grapalat"/>
        </w:rPr>
        <w:t xml:space="preserve"> է </w:t>
      </w:r>
      <w:r w:rsidRPr="00D12163">
        <w:rPr>
          <w:rFonts w:ascii="GHEA Grapalat" w:hAnsi="GHEA Grapalat" w:cs="Sylfaen"/>
          <w:lang w:val="af-ZA"/>
        </w:rPr>
        <w:t>«</w:t>
      </w:r>
      <w:r w:rsidRPr="00D12163">
        <w:rPr>
          <w:rFonts w:ascii="GHEA Grapalat" w:hAnsi="GHEA Grapalat"/>
          <w:bCs/>
          <w:lang w:val="hy-AM"/>
        </w:rPr>
        <w:t xml:space="preserve">Հայաստանի Հանրապետության </w:t>
      </w:r>
      <w:proofErr w:type="spellStart"/>
      <w:r w:rsidRPr="00D12163">
        <w:rPr>
          <w:rFonts w:ascii="GHEA Grapalat" w:hAnsi="GHEA Grapalat"/>
          <w:bCs/>
        </w:rPr>
        <w:t>քրեական</w:t>
      </w:r>
      <w:proofErr w:type="spellEnd"/>
      <w:r w:rsidRPr="00D12163">
        <w:rPr>
          <w:rFonts w:ascii="GHEA Grapalat" w:hAnsi="GHEA Grapalat"/>
          <w:bCs/>
          <w:lang w:val="hy-AM"/>
        </w:rPr>
        <w:t xml:space="preserve"> օրենսգրքում փոփոխություն կատարելու մասին</w:t>
      </w:r>
      <w:r w:rsidRPr="00D12163">
        <w:rPr>
          <w:rFonts w:ascii="GHEA Grapalat" w:hAnsi="GHEA Grapalat"/>
          <w:lang w:val="hy-AM"/>
        </w:rPr>
        <w:t xml:space="preserve"> </w:t>
      </w:r>
      <w:r w:rsidRPr="00D12163">
        <w:rPr>
          <w:rFonts w:ascii="GHEA Grapalat" w:hAnsi="GHEA Grapalat"/>
          <w:bCs/>
          <w:lang w:val="hy-AM"/>
        </w:rPr>
        <w:t>Հայաստանի Հանրապետության</w:t>
      </w:r>
      <w:r w:rsidRPr="00D12163">
        <w:rPr>
          <w:rFonts w:ascii="GHEA Grapalat" w:hAnsi="GHEA Grapalat" w:cs="GHEA Grapalat"/>
          <w:lang w:val="hy-AM"/>
        </w:rPr>
        <w:t xml:space="preserve"> օրենքի</w:t>
      </w:r>
      <w:r w:rsidRPr="00D12163">
        <w:rPr>
          <w:rFonts w:ascii="GHEA Grapalat" w:hAnsi="GHEA Grapalat" w:cs="Sylfaen"/>
          <w:lang w:val="af-ZA"/>
        </w:rPr>
        <w:t xml:space="preserve"> նախագիծը:</w:t>
      </w:r>
    </w:p>
    <w:p w:rsidR="00764360" w:rsidRPr="00D12163" w:rsidRDefault="00764360" w:rsidP="00764360">
      <w:pPr>
        <w:pStyle w:val="NormalWeb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b/>
          <w:sz w:val="24"/>
          <w:szCs w:val="24"/>
          <w:lang w:val="hy-AM"/>
        </w:rPr>
      </w:pPr>
      <w:r w:rsidRPr="00D12163">
        <w:rPr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D12163">
        <w:rPr>
          <w:b/>
          <w:sz w:val="24"/>
          <w:szCs w:val="24"/>
          <w:lang w:val="af-ZA"/>
        </w:rPr>
        <w:t>.</w:t>
      </w:r>
    </w:p>
    <w:p w:rsidR="00764360" w:rsidRPr="00D12163" w:rsidRDefault="00764360" w:rsidP="00764360">
      <w:pPr>
        <w:pStyle w:val="NormalWeb"/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sz w:val="24"/>
          <w:szCs w:val="24"/>
          <w:lang w:val="hy-AM"/>
        </w:rPr>
      </w:pPr>
      <w:r w:rsidRPr="00D12163">
        <w:rPr>
          <w:sz w:val="24"/>
          <w:szCs w:val="24"/>
          <w:lang w:val="hy-AM"/>
        </w:rPr>
        <w:t>Նախագիծը մշակվել է ՀՀ ՊԵԿ իրավաբանական վարչության կողմից:</w:t>
      </w:r>
    </w:p>
    <w:p w:rsidR="00764360" w:rsidRPr="00D12163" w:rsidRDefault="00764360" w:rsidP="00764360">
      <w:pPr>
        <w:pStyle w:val="NormalWeb"/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jc w:val="both"/>
        <w:rPr>
          <w:b/>
          <w:sz w:val="24"/>
          <w:szCs w:val="24"/>
        </w:rPr>
      </w:pPr>
      <w:proofErr w:type="spellStart"/>
      <w:r w:rsidRPr="00D12163">
        <w:rPr>
          <w:b/>
          <w:sz w:val="24"/>
          <w:szCs w:val="24"/>
        </w:rPr>
        <w:t>Նպատակը</w:t>
      </w:r>
      <w:proofErr w:type="spellEnd"/>
      <w:r w:rsidRPr="00D12163">
        <w:rPr>
          <w:b/>
          <w:sz w:val="24"/>
          <w:szCs w:val="24"/>
        </w:rPr>
        <w:t xml:space="preserve"> և </w:t>
      </w:r>
      <w:proofErr w:type="spellStart"/>
      <w:r w:rsidRPr="00D12163">
        <w:rPr>
          <w:b/>
          <w:sz w:val="24"/>
          <w:szCs w:val="24"/>
        </w:rPr>
        <w:t>ակնկալվող</w:t>
      </w:r>
      <w:proofErr w:type="spellEnd"/>
      <w:r w:rsidRPr="00D12163">
        <w:rPr>
          <w:b/>
          <w:sz w:val="24"/>
          <w:szCs w:val="24"/>
        </w:rPr>
        <w:t xml:space="preserve"> </w:t>
      </w:r>
      <w:proofErr w:type="spellStart"/>
      <w:r w:rsidRPr="00D12163">
        <w:rPr>
          <w:b/>
          <w:sz w:val="24"/>
          <w:szCs w:val="24"/>
        </w:rPr>
        <w:t>արդյունքը</w:t>
      </w:r>
      <w:proofErr w:type="spellEnd"/>
      <w:r w:rsidRPr="00D12163">
        <w:rPr>
          <w:b/>
          <w:sz w:val="24"/>
          <w:szCs w:val="24"/>
        </w:rPr>
        <w:t>.</w:t>
      </w:r>
    </w:p>
    <w:p w:rsidR="00764360" w:rsidRPr="00D12163" w:rsidRDefault="00764360" w:rsidP="00764360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D12163">
        <w:rPr>
          <w:rFonts w:ascii="GHEA Grapalat" w:hAnsi="GHEA Grapalat"/>
        </w:rPr>
        <w:t>Նախագծի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մշակումը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նպատակ</w:t>
      </w:r>
      <w:proofErr w:type="spellEnd"/>
      <w:r w:rsidRPr="00D12163">
        <w:rPr>
          <w:rFonts w:ascii="GHEA Grapalat" w:hAnsi="GHEA Grapalat"/>
        </w:rPr>
        <w:t xml:space="preserve"> է </w:t>
      </w:r>
      <w:proofErr w:type="spellStart"/>
      <w:r w:rsidRPr="00D12163">
        <w:rPr>
          <w:rFonts w:ascii="GHEA Grapalat" w:hAnsi="GHEA Grapalat"/>
        </w:rPr>
        <w:t>հետապնդում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վերացնել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Օրենսգրքի</w:t>
      </w:r>
      <w:proofErr w:type="spellEnd"/>
      <w:r w:rsidRPr="00D12163">
        <w:rPr>
          <w:rFonts w:ascii="GHEA Grapalat" w:hAnsi="GHEA Grapalat"/>
        </w:rPr>
        <w:t xml:space="preserve"> 189-րդ </w:t>
      </w:r>
      <w:proofErr w:type="spellStart"/>
      <w:r w:rsidRPr="00D12163">
        <w:rPr>
          <w:rFonts w:ascii="GHEA Grapalat" w:hAnsi="GHEA Grapalat"/>
        </w:rPr>
        <w:t>հոդվածով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ամրագրված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խրախուսական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նորմը</w:t>
      </w:r>
      <w:proofErr w:type="spellEnd"/>
      <w:r w:rsidRPr="00D12163">
        <w:rPr>
          <w:rFonts w:ascii="GHEA Grapalat" w:hAnsi="GHEA Grapalat"/>
        </w:rPr>
        <w:t xml:space="preserve">՝ </w:t>
      </w:r>
      <w:proofErr w:type="spellStart"/>
      <w:r w:rsidRPr="00D12163">
        <w:rPr>
          <w:rFonts w:ascii="GHEA Grapalat" w:hAnsi="GHEA Grapalat"/>
        </w:rPr>
        <w:t>համաձայն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որի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քրեական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գործը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կարճվում</w:t>
      </w:r>
      <w:proofErr w:type="spellEnd"/>
      <w:r w:rsidRPr="00D12163">
        <w:rPr>
          <w:rFonts w:ascii="GHEA Grapalat" w:hAnsi="GHEA Grapalat"/>
        </w:rPr>
        <w:t xml:space="preserve"> է </w:t>
      </w:r>
      <w:proofErr w:type="spellStart"/>
      <w:r w:rsidRPr="00D12163">
        <w:rPr>
          <w:rFonts w:ascii="GHEA Grapalat" w:hAnsi="GHEA Grapalat"/>
        </w:rPr>
        <w:t>եթե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հատուցվում</w:t>
      </w:r>
      <w:proofErr w:type="spellEnd"/>
      <w:r w:rsidRPr="00D12163">
        <w:rPr>
          <w:rFonts w:ascii="GHEA Grapalat" w:hAnsi="GHEA Grapalat"/>
        </w:rPr>
        <w:t xml:space="preserve"> է </w:t>
      </w:r>
      <w:proofErr w:type="spellStart"/>
      <w:r w:rsidRPr="00D12163">
        <w:rPr>
          <w:rFonts w:ascii="GHEA Grapalat" w:hAnsi="GHEA Grapalat"/>
        </w:rPr>
        <w:t>հանցագործությամբ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պատճառված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վնասը</w:t>
      </w:r>
      <w:proofErr w:type="spellEnd"/>
      <w:r w:rsidRPr="00D12163">
        <w:rPr>
          <w:rFonts w:ascii="GHEA Grapalat" w:hAnsi="GHEA Grapalat"/>
        </w:rPr>
        <w:t xml:space="preserve">: </w:t>
      </w:r>
      <w:proofErr w:type="spellStart"/>
      <w:r w:rsidRPr="00D12163">
        <w:rPr>
          <w:rFonts w:ascii="GHEA Grapalat" w:hAnsi="GHEA Grapalat"/>
        </w:rPr>
        <w:t>Իսկ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Նախագծի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մշակման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արդյունքում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ակնկալվում</w:t>
      </w:r>
      <w:proofErr w:type="spellEnd"/>
      <w:r w:rsidRPr="00D12163">
        <w:rPr>
          <w:rFonts w:ascii="GHEA Grapalat" w:hAnsi="GHEA Grapalat"/>
        </w:rPr>
        <w:t xml:space="preserve"> է </w:t>
      </w:r>
      <w:proofErr w:type="spellStart"/>
      <w:r w:rsidRPr="00D12163">
        <w:rPr>
          <w:rFonts w:ascii="GHEA Grapalat" w:hAnsi="GHEA Grapalat"/>
        </w:rPr>
        <w:t>քրեական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պատասխանատվությունը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անջատել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հարկային</w:t>
      </w:r>
      <w:proofErr w:type="spellEnd"/>
      <w:r w:rsidRPr="00D12163">
        <w:rPr>
          <w:rFonts w:ascii="GHEA Grapalat" w:hAnsi="GHEA Grapalat"/>
        </w:rPr>
        <w:t xml:space="preserve"> </w:t>
      </w:r>
      <w:proofErr w:type="spellStart"/>
      <w:r w:rsidRPr="00D12163">
        <w:rPr>
          <w:rFonts w:ascii="GHEA Grapalat" w:hAnsi="GHEA Grapalat"/>
        </w:rPr>
        <w:t>պատասխանատվությունից</w:t>
      </w:r>
      <w:proofErr w:type="spellEnd"/>
      <w:r w:rsidRPr="00D12163">
        <w:rPr>
          <w:rFonts w:ascii="GHEA Grapalat" w:hAnsi="GHEA Grapalat"/>
        </w:rPr>
        <w:t>:</w:t>
      </w:r>
    </w:p>
    <w:p w:rsidR="00764360" w:rsidRPr="00D12163" w:rsidRDefault="00764360" w:rsidP="00764360">
      <w:pPr>
        <w:pStyle w:val="Style14"/>
        <w:widowControl/>
        <w:spacing w:line="360" w:lineRule="auto"/>
        <w:ind w:firstLine="720"/>
        <w:jc w:val="center"/>
        <w:rPr>
          <w:rFonts w:ascii="GHEA Grapalat" w:hAnsi="GHEA Grapalat"/>
          <w:b/>
        </w:rPr>
      </w:pPr>
    </w:p>
    <w:p w:rsidR="00764360" w:rsidRPr="00D12163" w:rsidRDefault="00764360" w:rsidP="00764360">
      <w:pPr>
        <w:pStyle w:val="Style14"/>
        <w:widowControl/>
        <w:spacing w:line="360" w:lineRule="auto"/>
        <w:ind w:firstLine="720"/>
        <w:jc w:val="center"/>
        <w:rPr>
          <w:rFonts w:ascii="GHEA Grapalat" w:hAnsi="GHEA Grapalat"/>
          <w:b/>
        </w:rPr>
      </w:pPr>
    </w:p>
    <w:p w:rsidR="00764360" w:rsidRPr="00D12163" w:rsidRDefault="00764360" w:rsidP="00764360">
      <w:pPr>
        <w:pStyle w:val="Style14"/>
        <w:widowControl/>
        <w:spacing w:line="360" w:lineRule="auto"/>
        <w:ind w:firstLine="720"/>
        <w:jc w:val="center"/>
        <w:rPr>
          <w:rFonts w:ascii="GHEA Grapalat" w:hAnsi="GHEA Grapalat"/>
          <w:b/>
        </w:rPr>
      </w:pPr>
    </w:p>
    <w:bookmarkEnd w:id="0"/>
    <w:p w:rsidR="00764360" w:rsidRPr="00D12163" w:rsidRDefault="00764360" w:rsidP="00764360">
      <w:pPr>
        <w:pStyle w:val="Style14"/>
        <w:widowControl/>
        <w:spacing w:line="360" w:lineRule="auto"/>
        <w:ind w:firstLine="720"/>
        <w:jc w:val="center"/>
        <w:rPr>
          <w:rFonts w:ascii="GHEA Grapalat" w:hAnsi="GHEA Grapalat"/>
          <w:b/>
        </w:rPr>
      </w:pPr>
    </w:p>
    <w:sectPr w:rsidR="00764360" w:rsidRPr="00D121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85550B"/>
    <w:multiLevelType w:val="hybridMultilevel"/>
    <w:tmpl w:val="7978580A"/>
    <w:lvl w:ilvl="0" w:tplc="BE4E2F14">
      <w:start w:val="1"/>
      <w:numFmt w:val="decimal"/>
      <w:lvlText w:val="%1."/>
      <w:lvlJc w:val="left"/>
      <w:pPr>
        <w:ind w:left="720" w:hanging="360"/>
      </w:pPr>
      <w:rPr>
        <w:rFonts w:cs="Arial Unicode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00"/>
    <w:rsid w:val="00764360"/>
    <w:rsid w:val="00A017C1"/>
    <w:rsid w:val="00B41E8B"/>
    <w:rsid w:val="00D12163"/>
    <w:rsid w:val="00D75A00"/>
    <w:rsid w:val="00E023C8"/>
    <w:rsid w:val="00F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semiHidden/>
    <w:locked/>
    <w:rsid w:val="00764360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semiHidden/>
    <w:unhideWhenUsed/>
    <w:qFormat/>
    <w:rsid w:val="00764360"/>
    <w:pPr>
      <w:ind w:left="720"/>
      <w:contextualSpacing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qFormat/>
    <w:rsid w:val="0076436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764360"/>
    <w:rPr>
      <w:rFonts w:ascii="Tahoma" w:hAnsi="Tahoma" w:cs="Tahoma" w:hint="default"/>
      <w:sz w:val="22"/>
      <w:szCs w:val="22"/>
    </w:rPr>
  </w:style>
  <w:style w:type="character" w:customStyle="1" w:styleId="tlid-translation">
    <w:name w:val="tlid-translation"/>
    <w:basedOn w:val="DefaultParagraphFont"/>
    <w:rsid w:val="00764360"/>
  </w:style>
  <w:style w:type="character" w:styleId="Strong">
    <w:name w:val="Strong"/>
    <w:basedOn w:val="DefaultParagraphFont"/>
    <w:uiPriority w:val="22"/>
    <w:qFormat/>
    <w:rsid w:val="007643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semiHidden/>
    <w:locked/>
    <w:rsid w:val="00764360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semiHidden/>
    <w:unhideWhenUsed/>
    <w:qFormat/>
    <w:rsid w:val="00764360"/>
    <w:pPr>
      <w:ind w:left="720"/>
      <w:contextualSpacing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qFormat/>
    <w:rsid w:val="0076436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764360"/>
    <w:rPr>
      <w:rFonts w:ascii="Tahoma" w:hAnsi="Tahoma" w:cs="Tahoma" w:hint="default"/>
      <w:sz w:val="22"/>
      <w:szCs w:val="22"/>
    </w:rPr>
  </w:style>
  <w:style w:type="character" w:customStyle="1" w:styleId="tlid-translation">
    <w:name w:val="tlid-translation"/>
    <w:basedOn w:val="DefaultParagraphFont"/>
    <w:rsid w:val="00764360"/>
  </w:style>
  <w:style w:type="character" w:styleId="Strong">
    <w:name w:val="Strong"/>
    <w:basedOn w:val="DefaultParagraphFont"/>
    <w:uiPriority w:val="22"/>
    <w:qFormat/>
    <w:rsid w:val="00764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1484</Words>
  <Characters>8460</Characters>
  <Application>Microsoft Office Word</Application>
  <DocSecurity>0</DocSecurity>
  <Lines>70</Lines>
  <Paragraphs>19</Paragraphs>
  <ScaleCrop>false</ScaleCrop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4</cp:revision>
  <dcterms:created xsi:type="dcterms:W3CDTF">2019-03-07T06:11:00Z</dcterms:created>
  <dcterms:modified xsi:type="dcterms:W3CDTF">2019-03-07T06:30:00Z</dcterms:modified>
</cp:coreProperties>
</file>