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DB" w:rsidRPr="0058511B" w:rsidRDefault="007F36DB" w:rsidP="007F36DB">
      <w:pPr>
        <w:tabs>
          <w:tab w:val="left" w:pos="7938"/>
        </w:tabs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58511B">
        <w:rPr>
          <w:rFonts w:ascii="GHEA Grapalat" w:hAnsi="GHEA Grapalat" w:cs="Sylfaen"/>
          <w:b/>
          <w:lang w:val="hy-AM"/>
        </w:rPr>
        <w:t>ՀԻՄՆԱՎՈՐՈՒՄ</w:t>
      </w:r>
    </w:p>
    <w:p w:rsidR="007F36DB" w:rsidRPr="0058511B" w:rsidRDefault="007F36DB" w:rsidP="007F36DB">
      <w:pPr>
        <w:spacing w:line="360" w:lineRule="auto"/>
        <w:ind w:firstLine="375"/>
        <w:jc w:val="center"/>
        <w:rPr>
          <w:rFonts w:ascii="GHEA Grapalat" w:hAnsi="GHEA Grapalat"/>
          <w:b/>
          <w:bCs/>
          <w:lang w:val="pt-BR"/>
        </w:rPr>
      </w:pPr>
      <w:r w:rsidRPr="0058511B">
        <w:rPr>
          <w:rStyle w:val="FontStyle25"/>
          <w:rFonts w:ascii="GHEA Grapalat" w:hAnsi="GHEA Grapalat"/>
          <w:b/>
          <w:noProof/>
          <w:lang w:val="pt-BR"/>
        </w:rPr>
        <w:t>«</w:t>
      </w:r>
      <w:r w:rsidRPr="0058511B"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 w:rsidRPr="0058511B">
        <w:rPr>
          <w:rFonts w:ascii="GHEA Grapalat" w:hAnsi="GHEA Grapalat"/>
          <w:b/>
          <w:bCs/>
          <w:lang w:val="hy-AM"/>
        </w:rPr>
        <w:t>ՀԱՐԿԱՅԻՆ</w:t>
      </w:r>
      <w:r w:rsidRPr="0058511B">
        <w:rPr>
          <w:rFonts w:ascii="GHEA Grapalat" w:hAnsi="GHEA Grapalat"/>
          <w:b/>
          <w:bCs/>
          <w:lang w:val="pt-BR"/>
        </w:rPr>
        <w:t xml:space="preserve"> </w:t>
      </w:r>
      <w:r w:rsidRPr="0058511B">
        <w:rPr>
          <w:rFonts w:ascii="GHEA Grapalat" w:hAnsi="GHEA Grapalat"/>
          <w:b/>
          <w:bCs/>
          <w:lang w:val="hy-AM"/>
        </w:rPr>
        <w:t>ՕՐԵՆՍԳՐՔՈՒՄ</w:t>
      </w:r>
    </w:p>
    <w:p w:rsidR="007F36DB" w:rsidRPr="0058511B" w:rsidRDefault="007F36DB" w:rsidP="007F36DB">
      <w:pPr>
        <w:spacing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58511B">
        <w:rPr>
          <w:rFonts w:ascii="GHEA Grapalat" w:hAnsi="GHEA Grapalat"/>
          <w:b/>
          <w:bCs/>
          <w:lang w:val="hy-AM"/>
        </w:rPr>
        <w:t xml:space="preserve">ՓՈՓՈԽՈՒԹՅՈՒՆ </w:t>
      </w:r>
      <w:r w:rsidRPr="0058511B">
        <w:rPr>
          <w:rFonts w:ascii="GHEA Grapalat" w:hAnsi="GHEA Grapalat" w:cs="Sylfaen"/>
          <w:b/>
          <w:bCs/>
          <w:lang w:val="hy-AM"/>
        </w:rPr>
        <w:t>ԿԱՏԱՐԵԼՈՒ ՄԱՍԻՆ</w:t>
      </w:r>
      <w:r w:rsidRPr="0058511B">
        <w:rPr>
          <w:rStyle w:val="FontStyle25"/>
          <w:rFonts w:ascii="GHEA Grapalat" w:hAnsi="GHEA Grapalat"/>
          <w:b/>
          <w:noProof/>
          <w:lang w:val="pt-BR"/>
        </w:rPr>
        <w:t>»</w:t>
      </w:r>
      <w:r w:rsidRPr="0058511B">
        <w:rPr>
          <w:rStyle w:val="FontStyle25"/>
          <w:rFonts w:ascii="GHEA Grapalat" w:hAnsi="GHEA Grapalat"/>
          <w:b/>
          <w:noProof/>
          <w:lang w:val="hy-AM"/>
        </w:rPr>
        <w:t xml:space="preserve"> </w:t>
      </w:r>
      <w:r w:rsidRPr="0058511B">
        <w:rPr>
          <w:rFonts w:ascii="GHEA Grapalat" w:hAnsi="GHEA Grapalat" w:cs="Sylfaen"/>
          <w:b/>
          <w:lang w:val="hy-AM"/>
        </w:rPr>
        <w:t>ՀՀ ՕՐԵՆՔԻ</w:t>
      </w:r>
    </w:p>
    <w:p w:rsidR="007F36DB" w:rsidRPr="0058511B" w:rsidRDefault="007F36DB" w:rsidP="007F36DB">
      <w:pPr>
        <w:spacing w:line="360" w:lineRule="auto"/>
        <w:ind w:firstLine="375"/>
        <w:jc w:val="center"/>
        <w:rPr>
          <w:rFonts w:ascii="GHEA Grapalat" w:hAnsi="GHEA Grapalat" w:cs="Sylfaen"/>
          <w:b/>
          <w:lang w:val="hy-AM"/>
        </w:rPr>
      </w:pPr>
      <w:r w:rsidRPr="0058511B">
        <w:rPr>
          <w:rFonts w:ascii="GHEA Grapalat" w:hAnsi="GHEA Grapalat" w:cs="Sylfaen"/>
          <w:b/>
          <w:lang w:val="hy-AM"/>
        </w:rPr>
        <w:t xml:space="preserve"> ԸՆԴՈՒՆՄԱՆ</w:t>
      </w:r>
    </w:p>
    <w:p w:rsidR="007F36DB" w:rsidRDefault="007F36DB" w:rsidP="007F36DB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noProof/>
          <w:lang w:val="pt-BR"/>
        </w:rPr>
      </w:pPr>
    </w:p>
    <w:p w:rsidR="0058511B" w:rsidRDefault="0058511B" w:rsidP="007F36DB">
      <w:pPr>
        <w:pStyle w:val="Style14"/>
        <w:widowControl/>
        <w:spacing w:line="360" w:lineRule="auto"/>
        <w:ind w:firstLine="0"/>
        <w:jc w:val="center"/>
        <w:rPr>
          <w:rFonts w:ascii="GHEA Grapalat" w:hAnsi="GHEA Grapalat"/>
          <w:noProof/>
          <w:lang w:val="pt-BR"/>
        </w:rPr>
      </w:pPr>
      <w:bookmarkStart w:id="0" w:name="_GoBack"/>
      <w:bookmarkEnd w:id="0"/>
    </w:p>
    <w:p w:rsidR="007F36DB" w:rsidRDefault="007F36DB" w:rsidP="007F36DB">
      <w:pPr>
        <w:pStyle w:val="Style14"/>
        <w:widowControl/>
        <w:numPr>
          <w:ilvl w:val="0"/>
          <w:numId w:val="1"/>
        </w:numPr>
        <w:tabs>
          <w:tab w:val="left" w:pos="3261"/>
        </w:tabs>
        <w:spacing w:line="360" w:lineRule="auto"/>
        <w:rPr>
          <w:rFonts w:ascii="GHEA Grapalat" w:hAnsi="GHEA Grapalat" w:cs="Sylfaen"/>
          <w:lang w:val="pt-BR"/>
        </w:rPr>
      </w:pPr>
      <w:r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7F36DB" w:rsidRDefault="007F36DB" w:rsidP="007F36DB">
      <w:pPr>
        <w:pStyle w:val="Style14"/>
        <w:widowControl/>
        <w:spacing w:line="360" w:lineRule="auto"/>
        <w:ind w:firstLine="720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Sylfaen"/>
          <w:lang w:val="pt-BR"/>
        </w:rPr>
        <w:t>«</w:t>
      </w:r>
      <w:r>
        <w:rPr>
          <w:rFonts w:ascii="GHEA Grapalat" w:hAnsi="GHEA Grapalat" w:cs="Sylfaen"/>
          <w:lang w:val="hy-AM"/>
        </w:rPr>
        <w:t>Հայաստանի Հանրապետության հարկային օրենսգրքում փոփոխություն կատարելու մասին</w:t>
      </w:r>
      <w:r>
        <w:rPr>
          <w:rFonts w:ascii="GHEA Grapalat" w:hAnsi="GHEA Grapalat"/>
          <w:lang w:val="pt-BR"/>
        </w:rPr>
        <w:t xml:space="preserve">» </w:t>
      </w:r>
      <w:r>
        <w:rPr>
          <w:rFonts w:ascii="GHEA Grapalat" w:hAnsi="GHEA Grapalat" w:cs="Sylfaen"/>
          <w:lang w:val="hy-AM"/>
        </w:rPr>
        <w:t>Հայաստանի Հանրապետության օրենքի նախագիծը մշակվել է հաշվի առնելով հետևյալ հանգամանքները.</w:t>
      </w:r>
      <w:r>
        <w:rPr>
          <w:rFonts w:ascii="GHEA Grapalat" w:hAnsi="GHEA Grapalat"/>
          <w:lang w:val="pt-BR"/>
        </w:rPr>
        <w:t xml:space="preserve"> </w:t>
      </w:r>
    </w:p>
    <w:p w:rsidR="007F36DB" w:rsidRDefault="007F36DB" w:rsidP="007F36DB">
      <w:pPr>
        <w:widowControl w:val="0"/>
        <w:spacing w:line="384" w:lineRule="auto"/>
        <w:ind w:firstLine="708"/>
        <w:jc w:val="both"/>
        <w:textAlignment w:val="baseline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 xml:space="preserve">«Հարկային ծառայության մասին» </w:t>
      </w:r>
      <w:r>
        <w:rPr>
          <w:rFonts w:ascii="GHEA Grapalat" w:hAnsi="GHEA Grapalat" w:cs="GHEA Grapalat"/>
          <w:bCs/>
          <w:lang w:val="af-ZA"/>
        </w:rPr>
        <w:t xml:space="preserve">Հայաստանի Հանրապետության </w:t>
      </w:r>
      <w:r>
        <w:rPr>
          <w:rFonts w:ascii="GHEA Grapalat" w:hAnsi="GHEA Grapalat" w:cs="GHEA Grapalat"/>
          <w:bCs/>
          <w:lang w:val="hy-AM"/>
        </w:rPr>
        <w:t xml:space="preserve"> օրենքի 10-րդ հոդվածի 1-ին մասի 7-րդ կետի համաձայն՝ հ</w:t>
      </w:r>
      <w:proofErr w:type="spellStart"/>
      <w:r>
        <w:rPr>
          <w:rFonts w:ascii="GHEA Grapalat" w:hAnsi="GHEA Grapalat" w:cs="GHEA Grapalat"/>
          <w:bCs/>
        </w:rPr>
        <w:t>արկային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մարմինը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պարտավոր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r>
        <w:rPr>
          <w:rFonts w:ascii="GHEA Grapalat" w:hAnsi="GHEA Grapalat" w:cs="GHEA Grapalat"/>
          <w:bCs/>
        </w:rPr>
        <w:t>է</w:t>
      </w:r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պահպանել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հարկային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գաղտնիքը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, </w:t>
      </w:r>
      <w:proofErr w:type="spellStart"/>
      <w:r>
        <w:rPr>
          <w:rFonts w:ascii="GHEA Grapalat" w:hAnsi="GHEA Grapalat" w:cs="GHEA Grapalat"/>
          <w:bCs/>
        </w:rPr>
        <w:t>իսկ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օրենքով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նախատեսված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դեպքերում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տրամադրել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այդ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տեղեկությունների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օգտագործմամբ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աշխատանքներ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կատարելու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իրավասություն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ունեցող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պետական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մարմիններին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` </w:t>
      </w:r>
      <w:proofErr w:type="spellStart"/>
      <w:r>
        <w:rPr>
          <w:rFonts w:ascii="GHEA Grapalat" w:hAnsi="GHEA Grapalat" w:cs="GHEA Grapalat"/>
          <w:bCs/>
        </w:rPr>
        <w:t>Հայաստանի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Հանրապետության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կառավարության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սահմանած</w:t>
      </w:r>
      <w:proofErr w:type="spellEnd"/>
      <w:r>
        <w:rPr>
          <w:rFonts w:ascii="GHEA Grapalat" w:hAnsi="GHEA Grapalat" w:cs="GHEA Grapalat"/>
          <w:bCs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bCs/>
        </w:rPr>
        <w:t>կարգով</w:t>
      </w:r>
      <w:proofErr w:type="spellEnd"/>
      <w:r>
        <w:rPr>
          <w:rFonts w:ascii="GHEA Grapalat" w:hAnsi="GHEA Grapalat" w:cs="GHEA Grapalat"/>
          <w:bCs/>
          <w:lang w:val="af-ZA"/>
        </w:rPr>
        <w:t>:</w:t>
      </w:r>
      <w:r>
        <w:rPr>
          <w:rFonts w:ascii="GHEA Grapalat" w:hAnsi="GHEA Grapalat" w:cs="GHEA Grapalat"/>
          <w:bCs/>
          <w:lang w:val="hy-AM"/>
        </w:rPr>
        <w:t xml:space="preserve"> Վերոնշյալ դրույթի համաձայն </w:t>
      </w:r>
      <w:r>
        <w:rPr>
          <w:rFonts w:ascii="GHEA Grapalat" w:hAnsi="GHEA Grapalat" w:cs="GHEA Grapalat"/>
          <w:bCs/>
          <w:lang w:val="af-ZA"/>
        </w:rPr>
        <w:t>2002 թվականի հոկտեմբերի 3-ի</w:t>
      </w:r>
      <w:r>
        <w:rPr>
          <w:rFonts w:ascii="GHEA Grapalat" w:hAnsi="GHEA Grapalat" w:cs="GHEA Grapalat"/>
          <w:bCs/>
          <w:lang w:val="hy-AM"/>
        </w:rPr>
        <w:t xml:space="preserve">ն ընդունվել է </w:t>
      </w:r>
      <w:r>
        <w:rPr>
          <w:rFonts w:ascii="GHEA Grapalat" w:hAnsi="GHEA Grapalat" w:cs="GHEA Grapalat"/>
          <w:bCs/>
          <w:lang w:val="af-ZA"/>
        </w:rPr>
        <w:t>Հայաստանի Հանրապետության կառավարության N 1584-Ն որոշ</w:t>
      </w:r>
      <w:r>
        <w:rPr>
          <w:rFonts w:ascii="GHEA Grapalat" w:hAnsi="GHEA Grapalat" w:cs="GHEA Grapalat"/>
          <w:bCs/>
          <w:lang w:val="hy-AM"/>
        </w:rPr>
        <w:t>ումը:</w:t>
      </w:r>
    </w:p>
    <w:p w:rsidR="007F36DB" w:rsidRDefault="007F36DB" w:rsidP="007F36DB">
      <w:pPr>
        <w:widowControl w:val="0"/>
        <w:spacing w:line="384" w:lineRule="auto"/>
        <w:ind w:firstLine="708"/>
        <w:jc w:val="both"/>
        <w:textAlignment w:val="baseline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2017 թվականի դեկտեմբերի 21-ին «Հարկային ծառայության մասին» Հայաստանի Հանրապետության օրենքում լրացումներ և փոփոխություններ կատարելու մասին»</w:t>
      </w:r>
      <w:r>
        <w:rPr>
          <w:rFonts w:ascii="Arial Unicode" w:hAnsi="Arial Unicode"/>
          <w:color w:val="000000"/>
          <w:sz w:val="19"/>
          <w:szCs w:val="19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bCs/>
          <w:lang w:val="af-ZA"/>
        </w:rPr>
        <w:t>N</w:t>
      </w:r>
      <w:r>
        <w:rPr>
          <w:rFonts w:ascii="GHEA Grapalat" w:hAnsi="GHEA Grapalat" w:cs="GHEA Grapalat"/>
          <w:bCs/>
          <w:lang w:val="hy-AM"/>
        </w:rPr>
        <w:t xml:space="preserve"> ՀՕ-276-Ն օրենքի 8-րդ հոդվածով «Հարկային ծառայության մասին» </w:t>
      </w:r>
      <w:r>
        <w:rPr>
          <w:rFonts w:ascii="GHEA Grapalat" w:hAnsi="GHEA Grapalat" w:cs="GHEA Grapalat"/>
          <w:bCs/>
          <w:lang w:val="af-ZA"/>
        </w:rPr>
        <w:t xml:space="preserve">Հայաստանի Հանրապետության </w:t>
      </w:r>
      <w:r>
        <w:rPr>
          <w:rFonts w:ascii="GHEA Grapalat" w:hAnsi="GHEA Grapalat" w:cs="GHEA Grapalat"/>
          <w:bCs/>
          <w:lang w:val="hy-AM"/>
        </w:rPr>
        <w:t xml:space="preserve"> օրենքի 10-րդ հոդվածը ուժը կորցրած  է ճանաչվել և հիշյալ հոդվածի դրույթները նախատեսվել են ՀՀ հարկային օրենսգրքի 35-րդ հոդվածի 1-ին մասի 9-րդ կետում, համաձայն որի՝ հարկային մարմինը (հարկային հսկողություն իրականացնող պաշտոնատար անձը) պարտավոր է պահպանել հարկային գաղտնիքը, հարկային գաղտնիք համարվող տեղեկատվությունը օրենքով սահմանված դեպքերում օրենսդրությամբ սահմանված կարգով տրամադրել այդ տեղեկությունների օգտագործմամբ աշխատանքներ կատարելու իրավասություն ունեցող պետական մարմիններին:</w:t>
      </w:r>
    </w:p>
    <w:p w:rsidR="007F36DB" w:rsidRDefault="007F36DB" w:rsidP="007F36DB">
      <w:pPr>
        <w:widowControl w:val="0"/>
        <w:spacing w:line="384" w:lineRule="auto"/>
        <w:ind w:firstLine="708"/>
        <w:jc w:val="both"/>
        <w:textAlignment w:val="baseline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lastRenderedPageBreak/>
        <w:t>Նկատի ունենալով  Հայաստանի Հանրապետության Սահմանադրության 6-րդ հոդվածում ամրագրված իրավական որոշակիության սկզբունքը և հաշվի առնելով այն հանգամանքը, որ կառավարության նոր որոշում ընդունելու իրավական հիմքը ՀՀ հարկային օրենսգրքում բացակայում է, հարցը լիարժեք կարգավորելու նպատակով անհրաժեշտություն է առաջացել փոփոխություն կատարել ՀՀ հարկային օրենսգրքի 35-րդ հոդվածում՝ հստակ սահմանելով կառավարության որոշման ընդունման համար անհրաժեշտ իրավական հիմքը:</w:t>
      </w:r>
    </w:p>
    <w:p w:rsidR="007F36DB" w:rsidRDefault="007F36DB" w:rsidP="007F36DB">
      <w:pPr>
        <w:widowControl w:val="0"/>
        <w:spacing w:line="384" w:lineRule="auto"/>
        <w:ind w:firstLine="708"/>
        <w:jc w:val="both"/>
        <w:textAlignment w:val="baseline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Միաժամանակ, հստակեցվել է, որ պետական մարմիններին տրամադրվող հարկային գաղտնիք համարվող տեղեկատվությունը պետք է սահմանված լինի օրենքով:</w:t>
      </w:r>
    </w:p>
    <w:p w:rsidR="007F36DB" w:rsidRDefault="007F36DB" w:rsidP="007F36DB">
      <w:pPr>
        <w:numPr>
          <w:ilvl w:val="0"/>
          <w:numId w:val="2"/>
        </w:numPr>
        <w:tabs>
          <w:tab w:val="left" w:pos="720"/>
          <w:tab w:val="left" w:pos="1080"/>
        </w:tabs>
        <w:spacing w:line="360" w:lineRule="auto"/>
        <w:ind w:left="0" w:firstLine="567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և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  <w:r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7F36DB" w:rsidRDefault="007F36DB" w:rsidP="007F36DB">
      <w:pPr>
        <w:widowControl w:val="0"/>
        <w:spacing w:line="384" w:lineRule="auto"/>
        <w:ind w:firstLine="708"/>
        <w:jc w:val="both"/>
        <w:textAlignment w:val="baseline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Նկատի ունենալով  Հայաստանի Հանրապետության Սահմանադրության 6-րդ հոդվածում ամրագրված իրավական որոշակիության սկզբունքը և հաշվի առնելով այն հանգամանքը, որ կառավարության նոր որոշում ընդունելու իրավական հիմքը ՀՀ հարկային օրենսգրքում բացակայում է, հարցը լիարժեք կարգավորելու նպատակով անհրաժեշտություն է առաջացել փոփոխություն կատարել ՀՀ հարկային օրենսգրքի 35-րդ հոդվածում՝ հստակ սահմանելով կառավարության որոշման ընդունման համար անհրաժեշտ իրավական հիմքը:</w:t>
      </w:r>
    </w:p>
    <w:p w:rsidR="007F36DB" w:rsidRDefault="007F36DB" w:rsidP="007F36DB">
      <w:pPr>
        <w:widowControl w:val="0"/>
        <w:spacing w:line="384" w:lineRule="auto"/>
        <w:ind w:firstLine="708"/>
        <w:jc w:val="both"/>
        <w:textAlignment w:val="baseline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Միաժամանակ, հստակեցվել է, որ պետական մարմիններին տրամադրվող հարկային գաղտնիք համարվող տեղեկատվությունը պետք է սահմանված լինի օրենքով:</w:t>
      </w:r>
    </w:p>
    <w:p w:rsidR="007F36DB" w:rsidRDefault="007F36DB" w:rsidP="007F36DB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line="360" w:lineRule="auto"/>
        <w:jc w:val="both"/>
        <w:rPr>
          <w:rFonts w:ascii="GHEA Grapalat" w:hAnsi="GHEA Grapalat" w:cs="Arial Unicode"/>
          <w:b/>
          <w:bCs/>
          <w:color w:val="000000"/>
        </w:rPr>
      </w:pPr>
      <w:proofErr w:type="spellStart"/>
      <w:r>
        <w:rPr>
          <w:rFonts w:ascii="GHEA Grapalat" w:hAnsi="GHEA Grapalat" w:cs="Arial Unicode"/>
          <w:b/>
          <w:bCs/>
          <w:color w:val="000000"/>
        </w:rPr>
        <w:t>Առաջարկվող</w:t>
      </w:r>
      <w:proofErr w:type="spellEnd"/>
      <w:r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կարգավորման</w:t>
      </w:r>
      <w:proofErr w:type="spellEnd"/>
      <w:r>
        <w:rPr>
          <w:rFonts w:ascii="GHEA Grapalat" w:hAnsi="GHEA Grapalat" w:cs="Arial Unicode"/>
          <w:b/>
          <w:bCs/>
          <w:color w:val="000000"/>
        </w:rPr>
        <w:t xml:space="preserve"> </w:t>
      </w:r>
      <w:proofErr w:type="spellStart"/>
      <w:r>
        <w:rPr>
          <w:rFonts w:ascii="GHEA Grapalat" w:hAnsi="GHEA Grapalat" w:cs="Arial Unicode"/>
          <w:b/>
          <w:bCs/>
          <w:color w:val="000000"/>
        </w:rPr>
        <w:t>բնույթը</w:t>
      </w:r>
      <w:proofErr w:type="spellEnd"/>
      <w:r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</w:p>
    <w:p w:rsidR="007F36DB" w:rsidRDefault="007F36DB" w:rsidP="007F36DB">
      <w:pPr>
        <w:spacing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lang w:val="af-ZA"/>
        </w:rPr>
        <w:t xml:space="preserve">Հաշվի առնելով </w:t>
      </w:r>
      <w:r>
        <w:rPr>
          <w:rFonts w:ascii="GHEA Grapalat" w:hAnsi="GHEA Grapalat"/>
          <w:lang w:val="hy-AM"/>
        </w:rPr>
        <w:t>«Նորմատիվ իրավական ակտերի մասին» ՀՀ օրենքի 34-րդ հոդվածի 2-րդ մաս</w:t>
      </w:r>
      <w:r>
        <w:rPr>
          <w:rFonts w:ascii="GHEA Grapalat" w:hAnsi="GHEA Grapalat"/>
        </w:rPr>
        <w:t>ը</w:t>
      </w:r>
      <w:r>
        <w:rPr>
          <w:rFonts w:ascii="GHEA Grapalat" w:hAnsi="GHEA Grapalat"/>
          <w:lang w:val="hy-AM"/>
        </w:rPr>
        <w:t>, այն է՝ ն</w:t>
      </w:r>
      <w:r>
        <w:rPr>
          <w:rFonts w:ascii="GHEA Grapalat" w:hAnsi="GHEA Grapalat" w:cs="Sylfaen"/>
          <w:lang w:val="hy-AM"/>
        </w:rPr>
        <w:t>որմատիվ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փոփոխություն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լրացում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կարող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կատարվել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միայն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նույն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տեսակի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բնույթի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նորմատիվ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ակտով</w:t>
      </w:r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մշակվել</w:t>
      </w:r>
      <w:proofErr w:type="spellEnd"/>
      <w:r>
        <w:rPr>
          <w:rFonts w:ascii="GHEA Grapalat" w:hAnsi="GHEA Grapalat"/>
        </w:rPr>
        <w:t xml:space="preserve"> է </w:t>
      </w: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/>
          <w:bCs/>
          <w:lang w:val="hy-AM"/>
        </w:rPr>
        <w:t>Հայաստանի Հանրապետության հարկային օրենսգրքում փոփոխություն կատարելու մասին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Հայաստանի Հանրապետության</w:t>
      </w:r>
      <w:r>
        <w:rPr>
          <w:rFonts w:ascii="GHEA Grapalat" w:hAnsi="GHEA Grapalat" w:cs="GHEA Grapalat"/>
          <w:lang w:val="hy-AM"/>
        </w:rPr>
        <w:t xml:space="preserve"> օրենքի</w:t>
      </w:r>
      <w:r>
        <w:rPr>
          <w:rFonts w:ascii="GHEA Grapalat" w:hAnsi="GHEA Grapalat" w:cs="Sylfaen"/>
          <w:lang w:val="af-ZA"/>
        </w:rPr>
        <w:t xml:space="preserve"> նախագիծը:</w:t>
      </w:r>
    </w:p>
    <w:p w:rsidR="007F36DB" w:rsidRDefault="007F36DB" w:rsidP="007F36DB">
      <w:pPr>
        <w:pStyle w:val="ListParagraph"/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  <w:r>
        <w:rPr>
          <w:rFonts w:ascii="GHEA Grapalat" w:hAnsi="GHEA Grapalat"/>
          <w:b/>
          <w:lang w:val="af-ZA"/>
        </w:rPr>
        <w:t>.</w:t>
      </w:r>
    </w:p>
    <w:p w:rsidR="007F36DB" w:rsidRDefault="007F36DB" w:rsidP="007F36DB">
      <w:pPr>
        <w:pStyle w:val="ListParagraph"/>
        <w:tabs>
          <w:tab w:val="left" w:pos="567"/>
          <w:tab w:val="left" w:pos="709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7F36DB" w:rsidRDefault="007F36DB" w:rsidP="007F36DB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lastRenderedPageBreak/>
        <w:t>Նպատակը</w:t>
      </w:r>
      <w:proofErr w:type="spellEnd"/>
      <w:r>
        <w:rPr>
          <w:rFonts w:ascii="GHEA Grapalat" w:hAnsi="GHEA Grapalat"/>
          <w:b/>
        </w:rPr>
        <w:t xml:space="preserve"> և </w:t>
      </w:r>
      <w:proofErr w:type="spellStart"/>
      <w:r>
        <w:rPr>
          <w:rFonts w:ascii="GHEA Grapalat" w:hAnsi="GHEA Grapalat"/>
          <w:b/>
        </w:rPr>
        <w:t>ակնկալվող</w:t>
      </w:r>
      <w:proofErr w:type="spellEnd"/>
      <w:r>
        <w:rPr>
          <w:rFonts w:ascii="GHEA Grapalat" w:hAnsi="GHEA Grapalat"/>
          <w:b/>
        </w:rPr>
        <w:t xml:space="preserve"> </w:t>
      </w:r>
      <w:proofErr w:type="spellStart"/>
      <w:r>
        <w:rPr>
          <w:rFonts w:ascii="GHEA Grapalat" w:hAnsi="GHEA Grapalat"/>
          <w:b/>
        </w:rPr>
        <w:t>արդյունքը</w:t>
      </w:r>
      <w:proofErr w:type="spellEnd"/>
      <w:r>
        <w:rPr>
          <w:rFonts w:ascii="GHEA Grapalat" w:hAnsi="GHEA Grapalat"/>
          <w:b/>
        </w:rPr>
        <w:t>.</w:t>
      </w:r>
    </w:p>
    <w:p w:rsidR="007F36DB" w:rsidRDefault="007F36DB" w:rsidP="007F36DB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մարմ</w:t>
      </w:r>
      <w:proofErr w:type="spellEnd"/>
      <w:r>
        <w:rPr>
          <w:rFonts w:ascii="GHEA Grapalat" w:hAnsi="GHEA Grapalat"/>
          <w:lang w:val="hy-AM"/>
        </w:rPr>
        <w:t xml:space="preserve">նի կողմից </w:t>
      </w:r>
      <w:proofErr w:type="spellStart"/>
      <w:r>
        <w:rPr>
          <w:rFonts w:ascii="GHEA Grapalat" w:hAnsi="GHEA Grapalat"/>
        </w:rPr>
        <w:t>հարկային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գաղտնիք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տեղեկատվությունը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սահմանված</w:t>
      </w:r>
      <w:proofErr w:type="spellEnd"/>
      <w:r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կարգով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տրամադրել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 xml:space="preserve">օրենքով </w:t>
      </w:r>
      <w:proofErr w:type="spellStart"/>
      <w:r>
        <w:rPr>
          <w:rFonts w:ascii="GHEA Grapalat" w:hAnsi="GHEA Grapalat"/>
        </w:rPr>
        <w:t>այդ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տեղեկությունների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օգտագործմամբ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աշխատանքներ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կատարելու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իրավասություն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ունեցող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մարմիններին</w:t>
      </w:r>
      <w:proofErr w:type="spellEnd"/>
      <w:r>
        <w:rPr>
          <w:rFonts w:ascii="GHEA Grapalat" w:hAnsi="GHEA Grapalat"/>
          <w:lang w:val="hy-AM"/>
        </w:rPr>
        <w:t>:</w:t>
      </w:r>
    </w:p>
    <w:p w:rsidR="007F36DB" w:rsidRDefault="007F36DB" w:rsidP="007F36DB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7F36DB" w:rsidRDefault="007F36DB" w:rsidP="007F36DB">
      <w:pPr>
        <w:pStyle w:val="Style14"/>
        <w:widowControl/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B22C5" w:rsidRDefault="0058511B"/>
    <w:sectPr w:rsidR="00AB22C5" w:rsidSect="0058511B">
      <w:pgSz w:w="12240" w:h="15840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C8"/>
    <w:rsid w:val="000D77C8"/>
    <w:rsid w:val="0058511B"/>
    <w:rsid w:val="007F36DB"/>
    <w:rsid w:val="00A017C1"/>
    <w:rsid w:val="00B41E8B"/>
    <w:rsid w:val="00E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7F36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F36DB"/>
    <w:pPr>
      <w:ind w:left="720"/>
      <w:contextualSpacing/>
    </w:pPr>
  </w:style>
  <w:style w:type="paragraph" w:customStyle="1" w:styleId="Style14">
    <w:name w:val="Style14"/>
    <w:basedOn w:val="Normal"/>
    <w:uiPriority w:val="99"/>
    <w:rsid w:val="007F36DB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7F36DB"/>
    <w:rPr>
      <w:rFonts w:ascii="Tahoma" w:hAnsi="Tahoma" w:cs="Tahoma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7F36D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7F36DB"/>
    <w:pPr>
      <w:ind w:left="720"/>
      <w:contextualSpacing/>
    </w:pPr>
  </w:style>
  <w:style w:type="paragraph" w:customStyle="1" w:styleId="Style14">
    <w:name w:val="Style14"/>
    <w:basedOn w:val="Normal"/>
    <w:uiPriority w:val="99"/>
    <w:rsid w:val="007F36DB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7F36DB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4</cp:revision>
  <dcterms:created xsi:type="dcterms:W3CDTF">2018-10-03T13:02:00Z</dcterms:created>
  <dcterms:modified xsi:type="dcterms:W3CDTF">2018-10-03T13:02:00Z</dcterms:modified>
</cp:coreProperties>
</file>