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5C" w:rsidRPr="003929B5" w:rsidRDefault="006251AF" w:rsidP="00F7275C">
      <w:pPr>
        <w:spacing w:line="360" w:lineRule="auto"/>
        <w:jc w:val="right"/>
        <w:rPr>
          <w:rFonts w:ascii="GHEA Grapalat" w:eastAsia="Calibri" w:hAnsi="GHEA Grapalat" w:cs="Times New Roman"/>
          <w:b/>
          <w:sz w:val="24"/>
          <w:szCs w:val="24"/>
        </w:rPr>
      </w:pPr>
      <w:r w:rsidRPr="003929B5">
        <w:rPr>
          <w:rFonts w:ascii="GHEA Grapalat" w:eastAsia="Calibri" w:hAnsi="GHEA Grapalat" w:cs="Sylfaen"/>
          <w:b/>
          <w:sz w:val="24"/>
          <w:szCs w:val="24"/>
          <w:lang w:val="hy-AM"/>
        </w:rPr>
        <w:t>Ն</w:t>
      </w:r>
      <w:r w:rsidRPr="003929B5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3929B5">
        <w:rPr>
          <w:rFonts w:ascii="GHEA Grapalat" w:eastAsia="Calibri" w:hAnsi="GHEA Grapalat" w:cs="Sylfaen"/>
          <w:b/>
          <w:sz w:val="24"/>
          <w:szCs w:val="24"/>
          <w:lang w:val="hy-AM"/>
        </w:rPr>
        <w:t>Ա</w:t>
      </w:r>
      <w:r w:rsidRPr="003929B5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3929B5">
        <w:rPr>
          <w:rFonts w:ascii="GHEA Grapalat" w:eastAsia="Calibri" w:hAnsi="GHEA Grapalat" w:cs="Sylfaen"/>
          <w:b/>
          <w:sz w:val="24"/>
          <w:szCs w:val="24"/>
          <w:lang w:val="hy-AM"/>
        </w:rPr>
        <w:t>Խ</w:t>
      </w:r>
      <w:r w:rsidRPr="003929B5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3929B5">
        <w:rPr>
          <w:rFonts w:ascii="GHEA Grapalat" w:eastAsia="Calibri" w:hAnsi="GHEA Grapalat" w:cs="Sylfaen"/>
          <w:b/>
          <w:sz w:val="24"/>
          <w:szCs w:val="24"/>
          <w:lang w:val="hy-AM"/>
        </w:rPr>
        <w:t>Ա</w:t>
      </w:r>
      <w:r w:rsidRPr="003929B5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3929B5">
        <w:rPr>
          <w:rFonts w:ascii="GHEA Grapalat" w:eastAsia="Calibri" w:hAnsi="GHEA Grapalat" w:cs="Sylfaen"/>
          <w:b/>
          <w:sz w:val="24"/>
          <w:szCs w:val="24"/>
          <w:lang w:val="hy-AM"/>
        </w:rPr>
        <w:t>Գ</w:t>
      </w:r>
      <w:r w:rsidRPr="003929B5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3929B5">
        <w:rPr>
          <w:rFonts w:ascii="GHEA Grapalat" w:eastAsia="Calibri" w:hAnsi="GHEA Grapalat" w:cs="Sylfaen"/>
          <w:b/>
          <w:sz w:val="24"/>
          <w:szCs w:val="24"/>
          <w:lang w:val="hy-AM"/>
        </w:rPr>
        <w:t>Ի</w:t>
      </w:r>
      <w:r w:rsidRPr="003929B5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3929B5">
        <w:rPr>
          <w:rFonts w:ascii="GHEA Grapalat" w:eastAsia="Calibri" w:hAnsi="GHEA Grapalat" w:cs="Sylfaen"/>
          <w:b/>
          <w:sz w:val="24"/>
          <w:szCs w:val="24"/>
          <w:lang w:val="hy-AM"/>
        </w:rPr>
        <w:t>Ծ</w:t>
      </w:r>
    </w:p>
    <w:p w:rsidR="006251AF" w:rsidRPr="003929B5" w:rsidRDefault="006251AF" w:rsidP="00E43E1B">
      <w:pPr>
        <w:spacing w:after="0" w:line="360" w:lineRule="auto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6251AF" w:rsidRPr="003929B5" w:rsidRDefault="006251AF" w:rsidP="00E43E1B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929B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ՀԱՅԱՍՏԱՆԻ</w:t>
      </w:r>
      <w:r w:rsidRPr="003929B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3929B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ՀԱՆՐԱՊԵՏՈՒԹՅԱՆ</w:t>
      </w:r>
    </w:p>
    <w:p w:rsidR="006251AF" w:rsidRPr="00E41094" w:rsidRDefault="006251AF" w:rsidP="00E43E1B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929B5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6251AF" w:rsidRPr="003929B5" w:rsidRDefault="006251AF" w:rsidP="00A36423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3929B5"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Օ</w:t>
      </w:r>
      <w:r w:rsidRPr="003929B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929B5"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Ր</w:t>
      </w:r>
      <w:r w:rsidRPr="003929B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929B5"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Ե</w:t>
      </w:r>
      <w:r w:rsidRPr="003929B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929B5"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Ն</w:t>
      </w:r>
      <w:r w:rsidRPr="003929B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929B5"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Ք</w:t>
      </w:r>
      <w:r w:rsidRPr="003929B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929B5"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Ը</w:t>
      </w:r>
      <w:r w:rsidRPr="003929B5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6251AF" w:rsidRPr="003929B5" w:rsidRDefault="006251AF" w:rsidP="00E43E1B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929B5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6251AF" w:rsidRPr="003929B5" w:rsidRDefault="006251AF" w:rsidP="00A36423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929B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Pr="003929B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ԱՌԵՎՏՐԻ</w:t>
      </w:r>
      <w:r w:rsidRPr="003929B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3929B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ԵՎ</w:t>
      </w:r>
      <w:r w:rsidRPr="003929B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3929B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ԾԱՌԱՅՈՒԹՅՈՒՆՆԵՐԻ</w:t>
      </w:r>
      <w:r w:rsidRPr="003929B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3929B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ՄԱՍԻՆ</w:t>
      </w:r>
      <w:r w:rsidRPr="003929B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» </w:t>
      </w:r>
      <w:r w:rsidRPr="003929B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ՀԱՅԱՍՏԱՆԻ</w:t>
      </w:r>
      <w:r w:rsidRPr="003929B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3929B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ՀԱՆՐԱՊԵՏՈՒԹՅԱՆ</w:t>
      </w:r>
      <w:r w:rsidRPr="003929B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3929B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ՕՐԵՆՔՈՒՄ</w:t>
      </w:r>
      <w:r w:rsidR="00903F0A" w:rsidRPr="003929B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</w:t>
      </w:r>
      <w:r w:rsidRPr="003929B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ԼՐԱՑՈՒՄՆԵՐ</w:t>
      </w:r>
      <w:r w:rsidR="00433EBE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ԵՎ ՓՈՓՈԽՈՒԹՅՈՒՆ</w:t>
      </w:r>
      <w:r w:rsidRPr="003929B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3929B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ԿԱՏԱՐԵԼՈՒ</w:t>
      </w:r>
      <w:r w:rsidRPr="003929B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3929B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ՄԱՍԻՆ</w:t>
      </w:r>
      <w:r w:rsidR="00296E7F" w:rsidRPr="003929B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»</w:t>
      </w:r>
      <w:r w:rsidR="00324234" w:rsidRPr="003929B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                         </w:t>
      </w:r>
    </w:p>
    <w:p w:rsidR="006251AF" w:rsidRPr="003929B5" w:rsidRDefault="006251AF" w:rsidP="00E43E1B">
      <w:pPr>
        <w:shd w:val="clear" w:color="auto" w:fill="FFFFFF"/>
        <w:spacing w:after="0"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</w:pPr>
      <w:r w:rsidRPr="003929B5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652428" w:rsidRPr="003929B5" w:rsidRDefault="00652428" w:rsidP="00652428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77709B" w:rsidRDefault="006251AF" w:rsidP="002E2842">
      <w:pPr>
        <w:spacing w:before="240" w:line="360" w:lineRule="auto"/>
        <w:ind w:firstLine="720"/>
        <w:jc w:val="both"/>
        <w:rPr>
          <w:rFonts w:ascii="Cambria Math" w:eastAsia="Calibri" w:hAnsi="Cambria Math" w:cs="Sylfaen"/>
          <w:sz w:val="24"/>
          <w:szCs w:val="24"/>
          <w:lang w:val="hy-AM"/>
        </w:rPr>
      </w:pPr>
      <w:r w:rsidRPr="003929B5">
        <w:rPr>
          <w:rFonts w:ascii="GHEA Grapalat" w:eastAsia="Calibri" w:hAnsi="GHEA Grapalat" w:cs="Sylfaen"/>
          <w:b/>
          <w:sz w:val="24"/>
          <w:szCs w:val="24"/>
          <w:lang w:val="hy-AM"/>
        </w:rPr>
        <w:t>Հոդված</w:t>
      </w:r>
      <w:r w:rsidR="00162860" w:rsidRPr="003929B5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3929B5">
        <w:rPr>
          <w:rFonts w:ascii="GHEA Grapalat" w:eastAsia="Calibri" w:hAnsi="GHEA Grapalat" w:cs="Times New Roman"/>
          <w:b/>
          <w:sz w:val="24"/>
          <w:szCs w:val="24"/>
          <w:lang w:val="hy-AM"/>
        </w:rPr>
        <w:t>1.</w:t>
      </w:r>
      <w:r w:rsidRPr="003929B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3929B5">
        <w:rPr>
          <w:rFonts w:ascii="GHEA Grapalat" w:eastAsia="Calibri" w:hAnsi="GHEA Grapalat" w:cs="Sylfaen"/>
          <w:sz w:val="24"/>
          <w:szCs w:val="24"/>
          <w:lang w:val="hy-AM"/>
        </w:rPr>
        <w:t>«</w:t>
      </w:r>
      <w:proofErr w:type="spellStart"/>
      <w:r w:rsidRPr="003929B5">
        <w:rPr>
          <w:rFonts w:ascii="GHEA Grapalat" w:eastAsia="Calibri" w:hAnsi="GHEA Grapalat" w:cs="Sylfaen"/>
          <w:sz w:val="24"/>
          <w:szCs w:val="24"/>
          <w:lang w:val="hy-AM"/>
        </w:rPr>
        <w:t>Առևտրի</w:t>
      </w:r>
      <w:proofErr w:type="spellEnd"/>
      <w:r w:rsidRPr="003929B5">
        <w:rPr>
          <w:rFonts w:ascii="GHEA Grapalat" w:eastAsia="Calibri" w:hAnsi="GHEA Grapalat" w:cs="Sylfaen"/>
          <w:sz w:val="24"/>
          <w:szCs w:val="24"/>
          <w:lang w:val="hy-AM"/>
        </w:rPr>
        <w:t xml:space="preserve"> և ծառայությունների մասին» Հայաստանի Հանրապետության 2004 թվականի նոյեմբերի 24-ի ՀՕ-134-Ն </w:t>
      </w:r>
      <w:r w:rsidR="0098133B" w:rsidRPr="003929B5">
        <w:rPr>
          <w:rFonts w:ascii="GHEA Grapalat" w:eastAsia="Calibri" w:hAnsi="GHEA Grapalat" w:cs="Sylfaen"/>
          <w:sz w:val="24"/>
          <w:szCs w:val="24"/>
          <w:lang w:val="hy-AM"/>
        </w:rPr>
        <w:t>օրենքի</w:t>
      </w:r>
      <w:r w:rsidR="00667ABF" w:rsidRPr="003929B5">
        <w:rPr>
          <w:rFonts w:ascii="GHEA Grapalat" w:eastAsia="Calibri" w:hAnsi="GHEA Grapalat" w:cs="Sylfaen"/>
          <w:sz w:val="24"/>
          <w:szCs w:val="24"/>
          <w:lang w:val="hy-AM"/>
        </w:rPr>
        <w:t xml:space="preserve"> /այսուհետ` Օրենք/</w:t>
      </w:r>
      <w:r w:rsidR="00F8457E" w:rsidRPr="003929B5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77709B">
        <w:rPr>
          <w:rFonts w:ascii="GHEA Grapalat" w:eastAsia="Calibri" w:hAnsi="GHEA Grapalat" w:cs="Sylfaen"/>
          <w:sz w:val="24"/>
          <w:szCs w:val="24"/>
          <w:lang w:val="hy-AM"/>
        </w:rPr>
        <w:t>2-րդ հոդվածում լ</w:t>
      </w:r>
      <w:r w:rsidR="00F4177B">
        <w:rPr>
          <w:rFonts w:ascii="GHEA Grapalat" w:eastAsia="Calibri" w:hAnsi="GHEA Grapalat" w:cs="Sylfaen"/>
          <w:sz w:val="24"/>
          <w:szCs w:val="24"/>
          <w:lang w:val="hy-AM"/>
        </w:rPr>
        <w:t>ր</w:t>
      </w:r>
      <w:r w:rsidR="0077709B">
        <w:rPr>
          <w:rFonts w:ascii="GHEA Grapalat" w:eastAsia="Calibri" w:hAnsi="GHEA Grapalat" w:cs="Sylfaen"/>
          <w:sz w:val="24"/>
          <w:szCs w:val="24"/>
          <w:lang w:val="hy-AM"/>
        </w:rPr>
        <w:t xml:space="preserve">ացնել նոր պարբերություն՝ </w:t>
      </w:r>
      <w:proofErr w:type="spellStart"/>
      <w:r w:rsidR="0077709B">
        <w:rPr>
          <w:rFonts w:ascii="GHEA Grapalat" w:eastAsia="Calibri" w:hAnsi="GHEA Grapalat" w:cs="Sylfaen"/>
          <w:sz w:val="24"/>
          <w:szCs w:val="24"/>
          <w:lang w:val="hy-AM"/>
        </w:rPr>
        <w:t>հետևյալ</w:t>
      </w:r>
      <w:proofErr w:type="spellEnd"/>
      <w:r w:rsidR="0077709B">
        <w:rPr>
          <w:rFonts w:ascii="GHEA Grapalat" w:eastAsia="Calibri" w:hAnsi="GHEA Grapalat" w:cs="Sylfaen"/>
          <w:sz w:val="24"/>
          <w:szCs w:val="24"/>
          <w:lang w:val="hy-AM"/>
        </w:rPr>
        <w:t xml:space="preserve"> բովանդակությամբ</w:t>
      </w:r>
      <w:r w:rsidR="0077709B">
        <w:rPr>
          <w:rFonts w:ascii="Cambria Math" w:eastAsia="Calibri" w:hAnsi="Cambria Math" w:cs="Sylfaen"/>
          <w:sz w:val="24"/>
          <w:szCs w:val="24"/>
          <w:lang w:val="hy-AM"/>
        </w:rPr>
        <w:t>․</w:t>
      </w:r>
    </w:p>
    <w:p w:rsidR="0077709B" w:rsidRPr="00867DC0" w:rsidRDefault="0077709B" w:rsidP="00D976AB">
      <w:pPr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67DC0">
        <w:rPr>
          <w:rFonts w:ascii="GHEA Grapalat" w:eastAsia="Calibri" w:hAnsi="GHEA Grapalat" w:cs="Sylfaen"/>
          <w:sz w:val="24"/>
          <w:szCs w:val="24"/>
          <w:lang w:val="hy-AM"/>
        </w:rPr>
        <w:t>«</w:t>
      </w:r>
      <w:proofErr w:type="spellStart"/>
      <w:r w:rsidRPr="00867DC0">
        <w:rPr>
          <w:rFonts w:ascii="GHEA Grapalat" w:eastAsia="Calibri" w:hAnsi="GHEA Grapalat" w:cs="Arial"/>
          <w:b/>
          <w:bCs/>
          <w:i/>
          <w:iCs/>
          <w:sz w:val="24"/>
          <w:szCs w:val="24"/>
          <w:lang w:val="hy-AM"/>
        </w:rPr>
        <w:t>առևտրի</w:t>
      </w:r>
      <w:proofErr w:type="spellEnd"/>
      <w:r w:rsidRPr="00867DC0">
        <w:rPr>
          <w:rFonts w:ascii="GHEA Grapalat" w:eastAsia="Calibri" w:hAnsi="GHEA Grapalat" w:cs="Arial"/>
          <w:b/>
          <w:bCs/>
          <w:i/>
          <w:iCs/>
          <w:sz w:val="24"/>
          <w:szCs w:val="24"/>
          <w:lang w:val="hy-AM"/>
        </w:rPr>
        <w:t xml:space="preserve"> իրականացման վայրի փակ վաճառատեղ`</w:t>
      </w:r>
      <w:r w:rsidRPr="00867DC0">
        <w:rPr>
          <w:rFonts w:ascii="Courier New" w:eastAsia="Calibri" w:hAnsi="Courier New" w:cs="Courier New"/>
          <w:sz w:val="24"/>
          <w:szCs w:val="24"/>
          <w:lang w:val="hy-AM"/>
        </w:rPr>
        <w:t> </w:t>
      </w:r>
      <w:proofErr w:type="spellStart"/>
      <w:r w:rsidRPr="00867DC0">
        <w:rPr>
          <w:rFonts w:ascii="GHEA Grapalat" w:eastAsia="Calibri" w:hAnsi="GHEA Grapalat" w:cs="Sylfaen"/>
          <w:sz w:val="24"/>
          <w:szCs w:val="24"/>
          <w:lang w:val="hy-AM"/>
        </w:rPr>
        <w:t>առուվաճառքի</w:t>
      </w:r>
      <w:proofErr w:type="spellEnd"/>
      <w:r w:rsidRPr="00867DC0">
        <w:rPr>
          <w:rFonts w:ascii="GHEA Grapalat" w:eastAsia="Calibri" w:hAnsi="GHEA Grapalat" w:cs="Sylfaen"/>
          <w:sz w:val="24"/>
          <w:szCs w:val="24"/>
          <w:lang w:val="hy-AM"/>
        </w:rPr>
        <w:t xml:space="preserve"> պայմանագրով գործարքներ կատարելու համար օգտագործվող տեղ, </w:t>
      </w:r>
      <w:r w:rsidR="00837B1B" w:rsidRPr="00837B1B">
        <w:rPr>
          <w:rFonts w:ascii="GHEA Grapalat" w:eastAsia="Calibri" w:hAnsi="GHEA Grapalat" w:cs="Sylfaen"/>
          <w:sz w:val="24"/>
          <w:szCs w:val="24"/>
          <w:lang w:val="hy-AM"/>
        </w:rPr>
        <w:t>որն ունի տանիք և առանձնացված է պատերով</w:t>
      </w:r>
      <w:r w:rsidR="006D64ED" w:rsidRPr="006D64ED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6D64ED">
        <w:rPr>
          <w:rFonts w:ascii="GHEA Grapalat" w:eastAsia="Calibri" w:hAnsi="GHEA Grapalat" w:cs="Sylfaen"/>
          <w:sz w:val="24"/>
          <w:szCs w:val="24"/>
          <w:lang w:val="hy-AM"/>
        </w:rPr>
        <w:t>կամ գտնվում է շինության ներսում</w:t>
      </w:r>
      <w:r w:rsidRPr="00867DC0">
        <w:rPr>
          <w:rFonts w:ascii="GHEA Grapalat" w:eastAsia="Calibri" w:hAnsi="GHEA Grapalat" w:cs="Sylfaen"/>
          <w:sz w:val="24"/>
          <w:szCs w:val="24"/>
          <w:lang w:val="hy-AM"/>
        </w:rPr>
        <w:t xml:space="preserve">. </w:t>
      </w:r>
    </w:p>
    <w:p w:rsidR="00B72B8A" w:rsidRPr="003929B5" w:rsidRDefault="00792BC3" w:rsidP="002E2842">
      <w:pPr>
        <w:spacing w:before="240" w:line="360" w:lineRule="auto"/>
        <w:ind w:firstLine="720"/>
        <w:jc w:val="both"/>
        <w:rPr>
          <w:rFonts w:ascii="Cambria Math" w:eastAsia="Calibri" w:hAnsi="Cambria Math" w:cs="Sylfaen"/>
          <w:sz w:val="24"/>
          <w:szCs w:val="24"/>
          <w:lang w:val="hy-AM"/>
        </w:rPr>
      </w:pPr>
      <w:r w:rsidRPr="00792BC3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Հոդված </w:t>
      </w:r>
      <w:r>
        <w:rPr>
          <w:rFonts w:ascii="GHEA Grapalat" w:eastAsia="Calibri" w:hAnsi="GHEA Grapalat" w:cs="Sylfaen"/>
          <w:b/>
          <w:sz w:val="24"/>
          <w:szCs w:val="24"/>
          <w:lang w:val="hy-AM"/>
        </w:rPr>
        <w:t>2</w:t>
      </w:r>
      <w:r w:rsidRPr="00792BC3">
        <w:rPr>
          <w:rFonts w:ascii="GHEA Grapalat" w:eastAsia="Calibri" w:hAnsi="GHEA Grapalat" w:cs="Sylfaen"/>
          <w:b/>
          <w:sz w:val="24"/>
          <w:szCs w:val="24"/>
          <w:lang w:val="hy-AM"/>
        </w:rPr>
        <w:t>.</w:t>
      </w:r>
      <w:r w:rsidRPr="00792BC3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Օրենքի </w:t>
      </w:r>
      <w:r w:rsidR="00433BDC" w:rsidRPr="00433BDC">
        <w:rPr>
          <w:rFonts w:ascii="GHEA Grapalat" w:eastAsia="Calibri" w:hAnsi="GHEA Grapalat" w:cs="Sylfaen"/>
          <w:sz w:val="24"/>
          <w:szCs w:val="24"/>
          <w:lang w:val="hy-AM"/>
        </w:rPr>
        <w:t xml:space="preserve">5-րդ հոդվածի 4-րդ մասում լրացնել նոր ե) կետ </w:t>
      </w:r>
      <w:proofErr w:type="spellStart"/>
      <w:r w:rsidR="00433BDC" w:rsidRPr="00433BDC">
        <w:rPr>
          <w:rFonts w:ascii="GHEA Grapalat" w:eastAsia="Calibri" w:hAnsi="GHEA Grapalat" w:cs="Sylfaen"/>
          <w:sz w:val="24"/>
          <w:szCs w:val="24"/>
          <w:lang w:val="hy-AM"/>
        </w:rPr>
        <w:t>հետևյալ</w:t>
      </w:r>
      <w:proofErr w:type="spellEnd"/>
      <w:r w:rsidR="00433BDC" w:rsidRPr="00433BDC">
        <w:rPr>
          <w:rFonts w:ascii="GHEA Grapalat" w:eastAsia="Calibri" w:hAnsi="GHEA Grapalat" w:cs="Sylfaen"/>
          <w:sz w:val="24"/>
          <w:szCs w:val="24"/>
          <w:lang w:val="hy-AM"/>
        </w:rPr>
        <w:t xml:space="preserve"> բովանդակությամբ.</w:t>
      </w:r>
    </w:p>
    <w:p w:rsidR="002C699F" w:rsidRPr="003929B5" w:rsidRDefault="00F84164" w:rsidP="00433BDC">
      <w:pPr>
        <w:spacing w:before="240" w:line="36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3929B5">
        <w:rPr>
          <w:rFonts w:ascii="GHEA Grapalat" w:eastAsia="Calibri" w:hAnsi="GHEA Grapalat" w:cs="Sylfaen"/>
          <w:sz w:val="24"/>
          <w:szCs w:val="24"/>
          <w:lang w:val="hy-AM"/>
        </w:rPr>
        <w:t xml:space="preserve">          </w:t>
      </w:r>
      <w:r w:rsidR="007E60E7" w:rsidRPr="003929B5">
        <w:rPr>
          <w:rFonts w:ascii="GHEA Grapalat" w:eastAsia="MS Mincho" w:hAnsi="GHEA Grapalat" w:cs="MS Mincho"/>
          <w:sz w:val="24"/>
          <w:szCs w:val="24"/>
          <w:lang w:val="hy-AM" w:eastAsia="ru-RU"/>
        </w:rPr>
        <w:t>«ե) տարածքի անվտանգությունն ապահովող անձնակազմով։»։</w:t>
      </w:r>
    </w:p>
    <w:p w:rsidR="00E26C75" w:rsidRPr="003929B5" w:rsidRDefault="008E2330" w:rsidP="00C2034D">
      <w:pPr>
        <w:ind w:firstLine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929B5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Հոդված </w:t>
      </w:r>
      <w:r w:rsidR="00792BC3">
        <w:rPr>
          <w:rFonts w:ascii="GHEA Grapalat" w:eastAsia="Calibri" w:hAnsi="GHEA Grapalat" w:cs="Sylfaen"/>
          <w:b/>
          <w:sz w:val="24"/>
          <w:szCs w:val="24"/>
          <w:lang w:val="hy-AM"/>
        </w:rPr>
        <w:t>3</w:t>
      </w:r>
      <w:r w:rsidRPr="003929B5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. </w:t>
      </w:r>
      <w:r w:rsidRPr="003929B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Օրենքի 7-րդ հոդված</w:t>
      </w:r>
      <w:r w:rsidR="00E26C75" w:rsidRPr="003929B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</w:t>
      </w:r>
      <w:r w:rsidR="000E7A6A" w:rsidRPr="003929B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Pr="003929B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6602EA" w:rsidRPr="003929B5" w:rsidRDefault="004B024D" w:rsidP="004B024D">
      <w:pPr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Pr="006602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</w:t>
      </w:r>
      <w:r w:rsidRPr="00F23E1C">
        <w:rPr>
          <w:lang w:val="hy-AM"/>
        </w:rPr>
        <w:t xml:space="preserve"> </w:t>
      </w:r>
      <w:r w:rsidRPr="00F23E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1-ին մաս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ա</w:t>
      </w:r>
      <w:r w:rsidRPr="007B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F23E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կետում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23E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կատարումը</w:t>
      </w:r>
      <w:r w:rsidRPr="000808BC"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>.</w:t>
      </w:r>
      <w:r w:rsidRPr="00F23E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բառից հետո լրացնել «,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808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ինչպես նաև </w:t>
      </w:r>
      <w:r w:rsidRPr="00DE36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սանիտարական, հակահրդեհային կանոններով սահմանված պահանջները</w:t>
      </w:r>
      <w:r w:rsidRPr="00F23E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բառերով:</w:t>
      </w:r>
    </w:p>
    <w:p w:rsidR="00300480" w:rsidRPr="003929B5" w:rsidRDefault="000E7A6A" w:rsidP="00C2034D">
      <w:pPr>
        <w:ind w:firstLine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2) </w:t>
      </w:r>
      <w:r w:rsidR="009D6399" w:rsidRPr="003929B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8E2330" w:rsidRPr="003929B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9D6399" w:rsidRPr="003929B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</w:t>
      </w:r>
      <w:r w:rsidR="008E2330" w:rsidRPr="003929B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</w:t>
      </w:r>
      <w:r w:rsidR="00372EB0" w:rsidRPr="003929B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</w:t>
      </w:r>
      <w:r w:rsidR="008E2330" w:rsidRPr="003929B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D6399" w:rsidRPr="003929B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լրացնել նոր </w:t>
      </w:r>
      <w:r w:rsidR="00300480" w:rsidRPr="003929B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ը)</w:t>
      </w:r>
      <w:r w:rsidR="00FC0D9D" w:rsidRPr="003929B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թ), ժ)</w:t>
      </w:r>
      <w:r w:rsidR="009D6399" w:rsidRPr="003929B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82356" w:rsidRPr="003929B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կետ</w:t>
      </w:r>
      <w:r w:rsidR="00FC0D9D" w:rsidRPr="003929B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</w:t>
      </w:r>
      <w:r w:rsidR="009D6399" w:rsidRPr="003929B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9D6399" w:rsidRPr="003929B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հետևյալ</w:t>
      </w:r>
      <w:proofErr w:type="spellEnd"/>
      <w:r w:rsidR="009D6399" w:rsidRPr="003929B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բովանդակությամբ.</w:t>
      </w:r>
    </w:p>
    <w:p w:rsidR="00F764CE" w:rsidRPr="003929B5" w:rsidRDefault="0028731E" w:rsidP="0055477D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«ը) </w:t>
      </w:r>
      <w:proofErr w:type="spellStart"/>
      <w:r w:rsidR="00AB0AB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</w:t>
      </w:r>
      <w:r w:rsidR="00AB0AB0" w:rsidRPr="00AB0AB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նտերնետային</w:t>
      </w:r>
      <w:proofErr w:type="spellEnd"/>
      <w:r w:rsidR="00AB0AB0" w:rsidRPr="00AB0AB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կայքի առկայությունը։</w:t>
      </w:r>
      <w:r w:rsidR="00AB0AB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="00300480"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Ինտերնետային</w:t>
      </w:r>
      <w:proofErr w:type="spellEnd"/>
      <w:r w:rsidR="00300480"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="00300480"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կայքում</w:t>
      </w:r>
      <w:proofErr w:type="spellEnd"/>
      <w:r w:rsidR="005954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00480"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95475"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ոչ ուշ, քան ամսական պարբերականությամբ </w:t>
      </w:r>
      <w:r w:rsidR="00300480"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հրապարակվում է </w:t>
      </w:r>
      <w:proofErr w:type="spellStart"/>
      <w:r w:rsidR="00300480"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առևտրի</w:t>
      </w:r>
      <w:proofErr w:type="spellEnd"/>
      <w:r w:rsidR="00300480"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իրականացման վայրի </w:t>
      </w:r>
      <w:r w:rsidR="00300480"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հատակագիծը՝ ըստ </w:t>
      </w:r>
      <w:r w:rsidR="005954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համարակալված </w:t>
      </w:r>
      <w:proofErr w:type="spellStart"/>
      <w:r w:rsidR="00300480"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վաճառատեղերի</w:t>
      </w:r>
      <w:proofErr w:type="spellEnd"/>
      <w:r w:rsidR="00300480"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5D12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որը պարունակում է նշում</w:t>
      </w:r>
      <w:r w:rsidR="00300480"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ինչպես զբաղեցված, այնպես էլ ազատ </w:t>
      </w:r>
      <w:proofErr w:type="spellStart"/>
      <w:r w:rsidR="00300480"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վաճառատեղեր</w:t>
      </w:r>
      <w:r w:rsidR="000E521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</w:t>
      </w:r>
      <w:proofErr w:type="spellEnd"/>
      <w:r w:rsidR="000E521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վերաբերյալ</w:t>
      </w:r>
      <w:r w:rsidR="00B76E0A"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F764CE" w:rsidRPr="003929B5" w:rsidRDefault="00F764CE" w:rsidP="0055477D">
      <w:pPr>
        <w:spacing w:after="0" w:line="360" w:lineRule="auto"/>
        <w:ind w:firstLine="720"/>
        <w:jc w:val="both"/>
        <w:rPr>
          <w:rFonts w:ascii="MS Mincho" w:eastAsia="MS Mincho" w:hAnsi="MS Mincho" w:cs="MS Mincho"/>
          <w:sz w:val="24"/>
          <w:szCs w:val="24"/>
          <w:lang w:val="hy-AM" w:eastAsia="ru-RU"/>
        </w:rPr>
      </w:pPr>
      <w:r w:rsidRPr="003929B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թ)</w:t>
      </w:r>
      <w:r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E44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փակ </w:t>
      </w:r>
      <w:proofErr w:type="spellStart"/>
      <w:r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վաճառատեղերում</w:t>
      </w:r>
      <w:proofErr w:type="spellEnd"/>
      <w:r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ապրանքային պահեստներում (առկայության դեպքում) ապրանքներ</w:t>
      </w:r>
      <w:r w:rsidR="000E521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անվնաս, առանց ապրանքային տեսքի և սպառողական հատկանիշների կորստի պահելու հնարավորությունը</w:t>
      </w:r>
      <w:r w:rsidRPr="003929B5">
        <w:rPr>
          <w:rFonts w:ascii="MS Mincho" w:eastAsia="MS Mincho" w:hAnsi="MS Mincho" w:cs="MS Mincho"/>
          <w:sz w:val="24"/>
          <w:szCs w:val="24"/>
          <w:lang w:val="hy-AM" w:eastAsia="ru-RU"/>
        </w:rPr>
        <w:t>․</w:t>
      </w:r>
    </w:p>
    <w:p w:rsidR="00F764CE" w:rsidRPr="003929B5" w:rsidRDefault="00F764CE" w:rsidP="0055477D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ժ)</w:t>
      </w:r>
      <w:r w:rsidRPr="003929B5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 վաճառատեղի (այդ թվում` </w:t>
      </w:r>
      <w:proofErr w:type="spellStart"/>
      <w:r w:rsidRPr="003929B5">
        <w:rPr>
          <w:rFonts w:ascii="GHEA Grapalat" w:eastAsia="MS Mincho" w:hAnsi="GHEA Grapalat" w:cs="MS Mincho"/>
          <w:sz w:val="24"/>
          <w:szCs w:val="24"/>
          <w:lang w:val="hy-AM" w:eastAsia="ru-RU"/>
        </w:rPr>
        <w:t>առևտրի</w:t>
      </w:r>
      <w:proofErr w:type="spellEnd"/>
      <w:r w:rsidRPr="003929B5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 օբյեկտի) տրամադրման համար սույն օրենքով նախատեսված պայմանների ապահովման </w:t>
      </w:r>
      <w:r w:rsidR="00471611" w:rsidRPr="003929B5">
        <w:rPr>
          <w:rFonts w:ascii="GHEA Grapalat" w:eastAsia="MS Mincho" w:hAnsi="GHEA Grapalat" w:cs="MS Mincho"/>
          <w:sz w:val="24"/>
          <w:szCs w:val="24"/>
          <w:lang w:val="hy-AM" w:eastAsia="ru-RU"/>
        </w:rPr>
        <w:t>նպատակով</w:t>
      </w:r>
      <w:r w:rsidRPr="003929B5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 լրացուցիչ վճարներ չգանձելը:»:</w:t>
      </w:r>
    </w:p>
    <w:p w:rsidR="000370AD" w:rsidRPr="00225B69" w:rsidRDefault="000370AD" w:rsidP="008139C3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3) </w:t>
      </w:r>
      <w:r w:rsidR="00225B6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</w:t>
      </w:r>
      <w:r w:rsidR="00225B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ւժը կորցրած ճանաչել </w:t>
      </w:r>
      <w:r w:rsidR="00225B6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225B69" w:rsidRPr="003929B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225B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</w:t>
      </w:r>
      <w:r w:rsidR="00225B69" w:rsidRPr="003929B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մասի</w:t>
      </w:r>
      <w:r w:rsidR="00225B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</w:t>
      </w:r>
      <w:r w:rsidR="00225B69" w:rsidRPr="00225B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25B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կետը։</w:t>
      </w:r>
    </w:p>
    <w:p w:rsidR="003B5F15" w:rsidRPr="003929B5" w:rsidRDefault="000370AD" w:rsidP="008139C3">
      <w:pPr>
        <w:spacing w:line="360" w:lineRule="auto"/>
        <w:ind w:firstLine="720"/>
        <w:jc w:val="both"/>
        <w:rPr>
          <w:rFonts w:ascii="MS Mincho" w:eastAsia="MS Mincho" w:hAnsi="MS Mincho" w:cs="MS Mincho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="006602EA"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8139C3"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80259" w:rsidRPr="003929B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3-րդ մասի 1-ին </w:t>
      </w:r>
      <w:r w:rsidR="002D3C61" w:rsidRPr="003929B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պարբերությունից հետո լրացնել</w:t>
      </w:r>
      <w:r w:rsidR="00B20569" w:rsidRPr="003929B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նոր պարբերություն</w:t>
      </w:r>
      <w:r w:rsidR="002D3C61" w:rsidRPr="003929B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2D3C61" w:rsidRPr="003929B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հետևյալ</w:t>
      </w:r>
      <w:proofErr w:type="spellEnd"/>
      <w:r w:rsidR="00D80259" w:rsidRPr="003929B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E01B2" w:rsidRPr="005E01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բովանդակությամբ</w:t>
      </w:r>
      <w:r w:rsidR="00D80259" w:rsidRPr="003929B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3B5F15" w:rsidRPr="003929B5" w:rsidRDefault="00C2034D" w:rsidP="00AF7D16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proofErr w:type="spellStart"/>
      <w:r w:rsidR="00C336B3"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Առևտրի</w:t>
      </w:r>
      <w:proofErr w:type="spellEnd"/>
      <w:r w:rsidR="00C336B3"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իրականացման վայրի կազմակերպիչը </w:t>
      </w:r>
      <w:proofErr w:type="spellStart"/>
      <w:r w:rsidR="00C336B3"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վաճառատեղերը</w:t>
      </w:r>
      <w:proofErr w:type="spellEnd"/>
      <w:r w:rsidR="003F7971"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(այդ թվում՝ </w:t>
      </w:r>
      <w:proofErr w:type="spellStart"/>
      <w:r w:rsidR="003F7971"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առևտրի</w:t>
      </w:r>
      <w:proofErr w:type="spellEnd"/>
      <w:r w:rsidR="003F7971"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օբյեկտները)</w:t>
      </w:r>
      <w:r w:rsidR="00C336B3"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578D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վճարովի կամ անհատույց </w:t>
      </w:r>
      <w:r w:rsidR="00C336B3"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օգտագործման </w:t>
      </w:r>
      <w:r w:rsidR="003F7971"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</w:t>
      </w:r>
      <w:r w:rsidR="00C336B3"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տրամադր</w:t>
      </w:r>
      <w:r w:rsidR="003F7971"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ում </w:t>
      </w:r>
      <w:r w:rsidR="00C336B3"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իր </w:t>
      </w:r>
      <w:proofErr w:type="spellStart"/>
      <w:r w:rsidR="00C336B3"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ինտերնետային</w:t>
      </w:r>
      <w:proofErr w:type="spellEnd"/>
      <w:r w:rsidR="00C336B3"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="00C336B3"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կայքում</w:t>
      </w:r>
      <w:proofErr w:type="spellEnd"/>
      <w:r w:rsidR="00C336B3"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F7971"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հրապարակային </w:t>
      </w:r>
      <w:proofErr w:type="spellStart"/>
      <w:r w:rsidR="003F7971"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օֆերտա</w:t>
      </w:r>
      <w:proofErr w:type="spellEnd"/>
      <w:r w:rsidR="003F7971"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ներկայացնելու միջոցով։ </w:t>
      </w:r>
      <w:r w:rsidR="003B5F15"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Հրապարակային </w:t>
      </w:r>
      <w:proofErr w:type="spellStart"/>
      <w:r w:rsidR="003B5F15"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օֆերտան</w:t>
      </w:r>
      <w:proofErr w:type="spellEnd"/>
      <w:r w:rsidR="003B5F15"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պետք է պարունակի տեղեկություններ յուրաքանչյուր վաճառատեղի (</w:t>
      </w:r>
      <w:proofErr w:type="spellStart"/>
      <w:r w:rsidR="003B5F15"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առևտրի</w:t>
      </w:r>
      <w:proofErr w:type="spellEnd"/>
      <w:r w:rsidR="003B5F15"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օբյեկտի) </w:t>
      </w:r>
      <w:r w:rsidR="00361AB9"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մակերես</w:t>
      </w:r>
      <w:r w:rsidR="00936EC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</w:t>
      </w:r>
      <w:r w:rsidR="00361AB9"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</w:t>
      </w:r>
      <w:r w:rsidR="003B5F15"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վճարի չափ</w:t>
      </w:r>
      <w:r w:rsidR="00936EC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ի, ինչպես նաև</w:t>
      </w:r>
      <w:r w:rsidR="00433B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A589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սույն օրենքի </w:t>
      </w:r>
      <w:r w:rsidR="00433B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7-րդ հ</w:t>
      </w:r>
      <w:r w:rsidR="001252C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</w:t>
      </w:r>
      <w:r w:rsidR="00433B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դվածի ը</w:t>
      </w:r>
      <w:r w:rsidR="00CC4AAA" w:rsidRPr="00CC4AA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), </w:t>
      </w:r>
      <w:r w:rsidR="00433B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</w:t>
      </w:r>
      <w:r w:rsidR="00CC4AA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CC4AAA" w:rsidRPr="00CC4AA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C4AA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="00433B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ժ</w:t>
      </w:r>
      <w:r w:rsidR="00CC4AAA" w:rsidRPr="00CC4AA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433B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կետերով նախատեսված</w:t>
      </w:r>
      <w:r w:rsidR="000C677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պայմանների</w:t>
      </w:r>
      <w:r w:rsidR="00433B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C677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վերաբերյալ</w:t>
      </w:r>
      <w:r w:rsidR="003B5F15"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  <w:r w:rsidR="00A149EF" w:rsidRPr="003929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»։</w:t>
      </w:r>
    </w:p>
    <w:p w:rsidR="006A004C" w:rsidRPr="003929B5" w:rsidRDefault="006A004C" w:rsidP="00AF7D16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FA33DF" w:rsidRPr="00B80626" w:rsidRDefault="00FA33DF" w:rsidP="00FA33DF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b/>
          <w:iCs/>
          <w:sz w:val="24"/>
          <w:szCs w:val="24"/>
          <w:lang w:val="hy-AM"/>
        </w:rPr>
      </w:pPr>
      <w:r w:rsidRPr="003929B5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Հոդված </w:t>
      </w:r>
      <w:r w:rsidR="00792BC3">
        <w:rPr>
          <w:rFonts w:ascii="GHEA Grapalat" w:eastAsia="Calibri" w:hAnsi="GHEA Grapalat" w:cs="Sylfaen"/>
          <w:b/>
          <w:sz w:val="24"/>
          <w:szCs w:val="24"/>
          <w:lang w:val="hy-AM"/>
        </w:rPr>
        <w:t>4</w:t>
      </w:r>
      <w:r w:rsidRPr="003929B5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. </w:t>
      </w:r>
      <w:r w:rsidRPr="003929B5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 xml:space="preserve">Սույն օրենքն ուժի մեջ է մտնում պաշտոնական </w:t>
      </w:r>
      <w:r w:rsidR="00683862" w:rsidRPr="00683862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հրապարակման օրվան</w:t>
      </w:r>
      <w:r w:rsidRPr="003929B5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 xml:space="preserve"> հաջորդող տասներորդ օրը:</w:t>
      </w:r>
    </w:p>
    <w:p w:rsidR="00831042" w:rsidRDefault="00831042" w:rsidP="009867EB">
      <w:pPr>
        <w:spacing w:after="0" w:line="360" w:lineRule="auto"/>
        <w:ind w:firstLine="720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831042" w:rsidRDefault="00831042" w:rsidP="009867EB">
      <w:pPr>
        <w:spacing w:after="0" w:line="360" w:lineRule="auto"/>
        <w:ind w:firstLine="720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D01071" w:rsidRDefault="00D01071" w:rsidP="009867EB">
      <w:pPr>
        <w:spacing w:after="0" w:line="360" w:lineRule="auto"/>
        <w:ind w:firstLine="720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D01071" w:rsidRDefault="00D01071" w:rsidP="009867EB">
      <w:pPr>
        <w:spacing w:after="0" w:line="360" w:lineRule="auto"/>
        <w:ind w:firstLine="720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D01071" w:rsidRDefault="00D01071" w:rsidP="009867EB">
      <w:pPr>
        <w:spacing w:after="0" w:line="360" w:lineRule="auto"/>
        <w:ind w:firstLine="720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D01071" w:rsidRDefault="00D01071" w:rsidP="009867EB">
      <w:pPr>
        <w:spacing w:after="0" w:line="360" w:lineRule="auto"/>
        <w:ind w:firstLine="720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E64BEE" w:rsidRPr="00404EC3" w:rsidRDefault="00E64BEE" w:rsidP="00D976AB">
      <w:pPr>
        <w:spacing w:after="0" w:line="360" w:lineRule="auto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E64BEE" w:rsidRPr="00E64BEE" w:rsidRDefault="00E64BEE" w:rsidP="00E64BEE">
      <w:pPr>
        <w:spacing w:before="100" w:beforeAutospacing="1" w:after="100" w:afterAutospacing="1" w:line="240" w:lineRule="auto"/>
        <w:jc w:val="right"/>
        <w:outlineLvl w:val="1"/>
        <w:rPr>
          <w:rFonts w:ascii="GHEA Grapalat" w:hAnsi="GHEA Grapalat"/>
          <w:b/>
          <w:color w:val="000000"/>
          <w:sz w:val="24"/>
          <w:lang w:val="hy-AM"/>
        </w:rPr>
      </w:pPr>
      <w:r w:rsidRPr="00E64BEE">
        <w:rPr>
          <w:rFonts w:ascii="GHEA Grapalat" w:hAnsi="GHEA Grapalat"/>
          <w:b/>
          <w:color w:val="000000"/>
          <w:sz w:val="24"/>
          <w:lang w:val="hy-AM"/>
        </w:rPr>
        <w:lastRenderedPageBreak/>
        <w:t>ՆԱԽԱԳԻԾ</w:t>
      </w:r>
    </w:p>
    <w:p w:rsidR="00E64BEE" w:rsidRPr="00E64BEE" w:rsidRDefault="00E64BEE" w:rsidP="00E64BEE">
      <w:pPr>
        <w:spacing w:before="100" w:beforeAutospacing="1" w:after="100" w:afterAutospacing="1" w:line="240" w:lineRule="auto"/>
        <w:jc w:val="right"/>
        <w:outlineLvl w:val="1"/>
        <w:rPr>
          <w:rFonts w:ascii="GHEA Grapalat" w:hAnsi="GHEA Grapalat"/>
          <w:b/>
          <w:color w:val="000000"/>
          <w:sz w:val="24"/>
          <w:lang w:val="hy-AM"/>
        </w:rPr>
      </w:pPr>
    </w:p>
    <w:p w:rsidR="00E64BEE" w:rsidRPr="00E64BEE" w:rsidRDefault="00E64BEE" w:rsidP="00E64BEE">
      <w:pPr>
        <w:spacing w:before="100" w:beforeAutospacing="1" w:after="100" w:afterAutospacing="1" w:line="240" w:lineRule="auto"/>
        <w:jc w:val="center"/>
        <w:outlineLvl w:val="1"/>
        <w:rPr>
          <w:rFonts w:ascii="GHEA Grapalat" w:hAnsi="GHEA Grapalat"/>
          <w:b/>
          <w:color w:val="000000"/>
          <w:sz w:val="24"/>
          <w:lang w:val="hy-AM"/>
        </w:rPr>
      </w:pPr>
      <w:r w:rsidRPr="00E64BEE">
        <w:rPr>
          <w:rFonts w:ascii="GHEA Grapalat" w:hAnsi="GHEA Grapalat"/>
          <w:b/>
          <w:color w:val="000000"/>
          <w:sz w:val="24"/>
          <w:lang w:val="hy-AM"/>
        </w:rPr>
        <w:t>ՀԱՅԱՍՏԱՆԻ ՀԱՆՐԱՊԵՏՈՒԹՅԱՆ</w:t>
      </w:r>
      <w:r w:rsidRPr="00E64BEE">
        <w:rPr>
          <w:rFonts w:ascii="GHEA Grapalat" w:hAnsi="GHEA Grapalat"/>
          <w:b/>
          <w:color w:val="000000"/>
          <w:sz w:val="24"/>
          <w:lang w:val="hy-AM"/>
        </w:rPr>
        <w:br/>
        <w:t>ՕՐԵՆՔԸ</w:t>
      </w:r>
    </w:p>
    <w:p w:rsidR="00E64BEE" w:rsidRPr="00E64BEE" w:rsidRDefault="00E64BEE" w:rsidP="00E64BEE">
      <w:pPr>
        <w:spacing w:before="100" w:beforeAutospacing="1" w:after="100" w:afterAutospacing="1" w:line="240" w:lineRule="auto"/>
        <w:jc w:val="center"/>
        <w:outlineLvl w:val="2"/>
        <w:rPr>
          <w:rFonts w:ascii="GHEA Grapalat" w:hAnsi="GHEA Grapalat"/>
          <w:b/>
          <w:color w:val="000000"/>
          <w:sz w:val="24"/>
          <w:lang w:val="hy-AM"/>
        </w:rPr>
      </w:pPr>
      <w:r w:rsidRPr="00E64BEE">
        <w:rPr>
          <w:rFonts w:ascii="GHEA Grapalat" w:hAnsi="GHEA Grapalat"/>
          <w:b/>
          <w:color w:val="000000"/>
          <w:sz w:val="24"/>
          <w:lang w:val="hy-AM"/>
        </w:rPr>
        <w:t xml:space="preserve">ՎԱՐՉԱԿԱՆ ԻՐԱՎԱԽԱԽՏՈՒՄՆԵՐԻ ՎԵՐԱԲԵՐՅԱԼ ՀԱՅԱՍՏԱՆԻ </w:t>
      </w:r>
      <w:r w:rsidRPr="00E64BE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ՀԱՆՐԱՊԵՏՈՒԹՅԱՆ</w:t>
      </w:r>
      <w:r w:rsidRPr="00E64BEE">
        <w:rPr>
          <w:rFonts w:ascii="GHEA Grapalat" w:hAnsi="GHEA Grapalat"/>
          <w:b/>
          <w:color w:val="000000"/>
          <w:sz w:val="24"/>
          <w:lang w:val="hy-AM"/>
        </w:rPr>
        <w:t xml:space="preserve"> ՕՐԵՆՍԳՐՔՈՒՄ ԼՐԱՑՈՒՄՆԵՐ</w:t>
      </w:r>
      <w:r w:rsidR="00FB0518">
        <w:rPr>
          <w:rFonts w:ascii="GHEA Grapalat" w:hAnsi="GHEA Grapalat"/>
          <w:b/>
          <w:color w:val="000000"/>
          <w:sz w:val="24"/>
          <w:lang w:val="hy-AM"/>
        </w:rPr>
        <w:t xml:space="preserve"> ԵՎ ՓՈՓՈԽՈՒԹՅՈՒՆ</w:t>
      </w:r>
      <w:r w:rsidRPr="00E64BEE">
        <w:rPr>
          <w:rFonts w:ascii="GHEA Grapalat" w:hAnsi="GHEA Grapalat"/>
          <w:b/>
          <w:color w:val="000000"/>
          <w:sz w:val="24"/>
          <w:lang w:val="hy-AM"/>
        </w:rPr>
        <w:t xml:space="preserve"> ԿԱՏԱՐԵԼՈՒ ՄԱՍԻՆ</w:t>
      </w:r>
    </w:p>
    <w:p w:rsidR="00E64BEE" w:rsidRPr="00E64BEE" w:rsidRDefault="00E64BEE" w:rsidP="00E64BEE">
      <w:pPr>
        <w:spacing w:before="100" w:beforeAutospacing="1" w:after="100" w:afterAutospacing="1" w:line="240" w:lineRule="auto"/>
        <w:jc w:val="center"/>
        <w:outlineLvl w:val="2"/>
        <w:rPr>
          <w:rFonts w:ascii="GHEA Grapalat" w:hAnsi="GHEA Grapalat"/>
          <w:b/>
          <w:color w:val="000000"/>
          <w:sz w:val="24"/>
          <w:lang w:val="hy-AM"/>
        </w:rPr>
      </w:pPr>
    </w:p>
    <w:p w:rsidR="000A7598" w:rsidRDefault="00E64BEE" w:rsidP="00F84F28">
      <w:pPr>
        <w:spacing w:before="100" w:beforeAutospacing="1" w:after="100" w:afterAutospacing="1"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64BEE">
        <w:rPr>
          <w:rFonts w:ascii="GHEA Grapalat" w:hAnsi="GHEA Grapalat"/>
          <w:b/>
          <w:i/>
          <w:color w:val="000000"/>
          <w:sz w:val="24"/>
          <w:lang w:val="hy-AM"/>
        </w:rPr>
        <w:t xml:space="preserve">ՀՈԴՎԱԾ 1. </w:t>
      </w:r>
      <w:r w:rsidRPr="00E64BEE">
        <w:rPr>
          <w:rFonts w:ascii="GHEA Grapalat" w:hAnsi="GHEA Grapalat"/>
          <w:color w:val="000000"/>
          <w:sz w:val="24"/>
          <w:lang w:val="hy-AM"/>
        </w:rPr>
        <w:t>Վարչական իրավախախտումների վերաբերյալ Հայաստանի Հանրապետության 1985 թվականի դեկտեմբերի 6-ի օրենսգրքի (</w:t>
      </w:r>
      <w:proofErr w:type="spellStart"/>
      <w:r w:rsidRPr="00E64BEE">
        <w:rPr>
          <w:rFonts w:ascii="GHEA Grapalat" w:hAnsi="GHEA Grapalat"/>
          <w:color w:val="000000"/>
          <w:sz w:val="24"/>
          <w:lang w:val="hy-AM"/>
        </w:rPr>
        <w:t>այuուհետ</w:t>
      </w:r>
      <w:proofErr w:type="spellEnd"/>
      <w:r w:rsidRPr="00E64BEE">
        <w:rPr>
          <w:rFonts w:ascii="GHEA Grapalat" w:hAnsi="GHEA Grapalat"/>
          <w:color w:val="000000"/>
          <w:sz w:val="24"/>
          <w:lang w:val="hy-AM"/>
        </w:rPr>
        <w:t xml:space="preserve">` </w:t>
      </w:r>
      <w:proofErr w:type="spellStart"/>
      <w:r w:rsidRPr="00E64BEE">
        <w:rPr>
          <w:rFonts w:ascii="GHEA Grapalat" w:hAnsi="GHEA Grapalat"/>
          <w:color w:val="000000"/>
          <w:sz w:val="24"/>
          <w:lang w:val="hy-AM"/>
        </w:rPr>
        <w:t>Oրենuգիրք</w:t>
      </w:r>
      <w:proofErr w:type="spellEnd"/>
      <w:r w:rsidRPr="00E64BEE">
        <w:rPr>
          <w:rFonts w:ascii="GHEA Grapalat" w:hAnsi="GHEA Grapalat"/>
          <w:color w:val="000000"/>
          <w:sz w:val="24"/>
          <w:lang w:val="hy-AM"/>
        </w:rPr>
        <w:t>) 158-րդ հոդվածում լրացնել նոր 3</w:t>
      </w:r>
      <w:r w:rsidR="00BE5E5B">
        <w:rPr>
          <w:rFonts w:ascii="GHEA Grapalat" w:hAnsi="GHEA Grapalat"/>
          <w:color w:val="000000"/>
          <w:sz w:val="24"/>
          <w:lang w:val="hy-AM"/>
        </w:rPr>
        <w:t>5</w:t>
      </w:r>
      <w:r w:rsidRPr="00E64BEE">
        <w:rPr>
          <w:rFonts w:ascii="GHEA Grapalat" w:hAnsi="GHEA Grapalat"/>
          <w:color w:val="000000"/>
          <w:sz w:val="24"/>
          <w:lang w:val="hy-AM"/>
        </w:rPr>
        <w:t>-</w:t>
      </w:r>
      <w:r w:rsidR="00BE5E5B">
        <w:rPr>
          <w:rFonts w:ascii="GHEA Grapalat" w:hAnsi="GHEA Grapalat"/>
          <w:color w:val="000000"/>
          <w:sz w:val="24"/>
          <w:lang w:val="hy-AM"/>
        </w:rPr>
        <w:t>38</w:t>
      </w:r>
      <w:r w:rsidRPr="00E64BEE">
        <w:rPr>
          <w:rFonts w:ascii="GHEA Grapalat" w:hAnsi="GHEA Grapalat"/>
          <w:color w:val="000000"/>
          <w:sz w:val="24"/>
          <w:lang w:val="hy-AM"/>
        </w:rPr>
        <w:t>-րդ մասեր</w:t>
      </w:r>
      <w:r w:rsidR="005D6C97" w:rsidRPr="00D976AB">
        <w:rPr>
          <w:rFonts w:ascii="GHEA Grapalat" w:hAnsi="GHEA Grapalat"/>
          <w:color w:val="000000"/>
          <w:sz w:val="24"/>
          <w:lang w:val="hy-AM"/>
        </w:rPr>
        <w:t>`</w:t>
      </w:r>
      <w:r w:rsidR="005D6C97" w:rsidRPr="005D6C9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="005D6C97" w:rsidRPr="005D6C97">
        <w:rPr>
          <w:rFonts w:ascii="GHEA Grapalat" w:eastAsia="Calibri" w:hAnsi="GHEA Grapalat" w:cs="Times New Roman"/>
          <w:sz w:val="24"/>
          <w:szCs w:val="24"/>
          <w:lang w:val="hy-AM"/>
        </w:rPr>
        <w:t>հետևյալ</w:t>
      </w:r>
      <w:proofErr w:type="spellEnd"/>
      <w:r w:rsidR="005D6C97" w:rsidRPr="005D6C9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բովանդակությամբ</w:t>
      </w:r>
      <w:r w:rsidR="005D6C97" w:rsidRPr="005D6C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94682F" w:rsidRDefault="00E64BEE" w:rsidP="00F84F28">
      <w:pPr>
        <w:spacing w:before="100" w:beforeAutospacing="1" w:after="100" w:afterAutospacing="1"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C51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proofErr w:type="spellStart"/>
      <w:r w:rsidRPr="00E64BE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Առևտրի</w:t>
      </w:r>
      <w:proofErr w:type="spellEnd"/>
      <w:r w:rsidRPr="00E64BE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իրականացման վայրի կազմակերպչի կողմից</w:t>
      </w:r>
      <w:r w:rsidRPr="003C51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 </w:t>
      </w:r>
      <w:r w:rsidR="00F3137F" w:rsidRPr="003C51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723A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723A3B" w:rsidRPr="00723A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նտերնետային</w:t>
      </w:r>
      <w:proofErr w:type="spellEnd"/>
      <w:r w:rsidR="00723A3B" w:rsidRPr="00723A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723A3B" w:rsidRPr="00723A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կայքում</w:t>
      </w:r>
      <w:proofErr w:type="spellEnd"/>
      <w:r w:rsidR="00723A3B" w:rsidRPr="00723A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ոչ ուշ, քան ամսական պարբերականությամ</w:t>
      </w:r>
      <w:r w:rsidR="00723A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 </w:t>
      </w:r>
      <w:proofErr w:type="spellStart"/>
      <w:r w:rsidR="00FF6CDE" w:rsidRPr="003C22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առևտրի</w:t>
      </w:r>
      <w:proofErr w:type="spellEnd"/>
      <w:r w:rsidR="00FF6CDE" w:rsidRPr="003C22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իրականացման վայրի հատակագիծը</w:t>
      </w:r>
      <w:r w:rsidR="003C51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="00FF6CDE" w:rsidRPr="00FF6CD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5136" w:rsidRPr="003C51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ըստ համարակալված և ինչպես զբաղեցված, այնպես էլ ազատ </w:t>
      </w:r>
      <w:proofErr w:type="spellStart"/>
      <w:r w:rsidR="003C5136" w:rsidRPr="003C51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վաճառատեղերի</w:t>
      </w:r>
      <w:proofErr w:type="spellEnd"/>
      <w:r w:rsidR="003C51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F6CD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</w:t>
      </w:r>
      <w:r w:rsidR="00F84F28" w:rsidRPr="003C51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հրապարակ</w:t>
      </w:r>
      <w:r w:rsidR="00FF6CD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ելը՝</w:t>
      </w:r>
      <w:r w:rsidR="000B73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E64BEE" w:rsidRPr="00E64BEE" w:rsidRDefault="00E64BEE" w:rsidP="00E64BEE">
      <w:pPr>
        <w:spacing w:before="100" w:beforeAutospacing="1" w:after="100" w:afterAutospacing="1" w:line="240" w:lineRule="auto"/>
        <w:jc w:val="both"/>
        <w:rPr>
          <w:rFonts w:ascii="GHEA Grapalat" w:hAnsi="GHEA Grapalat"/>
          <w:color w:val="000000"/>
          <w:sz w:val="24"/>
          <w:lang w:val="hy-AM"/>
        </w:rPr>
      </w:pPr>
      <w:r w:rsidRPr="00E64BEE">
        <w:rPr>
          <w:rFonts w:ascii="GHEA Grapalat" w:hAnsi="GHEA Grapalat"/>
          <w:color w:val="000000"/>
          <w:sz w:val="24"/>
          <w:lang w:val="hy-AM"/>
        </w:rPr>
        <w:t xml:space="preserve">առաջացնում է տուգանքի նշանակում պաշտոնատար անձի նկատմամբ` սահմանված նվազագույն աշխատավարձի </w:t>
      </w:r>
      <w:proofErr w:type="spellStart"/>
      <w:r w:rsidR="00184DB9" w:rsidRPr="00672C3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երկուհարյուրապատիկ</w:t>
      </w:r>
      <w:r w:rsidR="00184DB9" w:rsidRPr="00EE6A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ից</w:t>
      </w:r>
      <w:proofErr w:type="spellEnd"/>
      <w:r w:rsidR="00184DB9" w:rsidRPr="00EE6A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EE6AE0" w:rsidRPr="00A46157">
        <w:rPr>
          <w:rFonts w:ascii="GHEA Grapalat" w:hAnsi="GHEA Grapalat"/>
          <w:color w:val="000000"/>
          <w:sz w:val="24"/>
          <w:lang w:val="hy-AM"/>
        </w:rPr>
        <w:t>մինչև</w:t>
      </w:r>
      <w:proofErr w:type="spellEnd"/>
      <w:r w:rsidR="00EE6AE0" w:rsidRPr="00A46157">
        <w:rPr>
          <w:rFonts w:ascii="GHEA Grapalat" w:hAnsi="GHEA Grapalat"/>
          <w:color w:val="000000"/>
          <w:sz w:val="24"/>
          <w:lang w:val="hy-AM"/>
        </w:rPr>
        <w:t xml:space="preserve"> </w:t>
      </w:r>
      <w:proofErr w:type="spellStart"/>
      <w:r w:rsidR="00867DC0">
        <w:rPr>
          <w:rFonts w:ascii="GHEA Grapalat" w:hAnsi="GHEA Grapalat"/>
          <w:color w:val="000000"/>
          <w:sz w:val="24"/>
          <w:lang w:val="hy-AM"/>
        </w:rPr>
        <w:t>երեք</w:t>
      </w:r>
      <w:r w:rsidR="00A46157" w:rsidRPr="00A46157">
        <w:rPr>
          <w:rFonts w:ascii="GHEA Grapalat" w:hAnsi="GHEA Grapalat"/>
          <w:color w:val="000000"/>
          <w:sz w:val="24"/>
          <w:lang w:val="hy-AM"/>
        </w:rPr>
        <w:t>հարյուրապատիկի</w:t>
      </w:r>
      <w:proofErr w:type="spellEnd"/>
      <w:r w:rsidR="00A46157" w:rsidRPr="00A46157">
        <w:rPr>
          <w:rFonts w:ascii="GHEA Grapalat" w:hAnsi="GHEA Grapalat"/>
          <w:color w:val="000000"/>
          <w:sz w:val="24"/>
          <w:lang w:val="hy-AM"/>
        </w:rPr>
        <w:t xml:space="preserve"> չափով</w:t>
      </w:r>
      <w:r w:rsidRPr="00E64BEE">
        <w:rPr>
          <w:rFonts w:ascii="GHEA Grapalat" w:hAnsi="GHEA Grapalat"/>
          <w:color w:val="000000"/>
          <w:sz w:val="24"/>
          <w:lang w:val="hy-AM"/>
        </w:rPr>
        <w:t>:</w:t>
      </w:r>
    </w:p>
    <w:p w:rsidR="00E64BEE" w:rsidRPr="00E64BEE" w:rsidRDefault="00E64BEE" w:rsidP="00E64BEE">
      <w:pPr>
        <w:spacing w:before="100" w:beforeAutospacing="1" w:after="100" w:afterAutospacing="1" w:line="240" w:lineRule="auto"/>
        <w:jc w:val="both"/>
        <w:rPr>
          <w:rFonts w:ascii="GHEA Grapalat" w:eastAsia="MS Mincho" w:hAnsi="GHEA Grapalat" w:cs="MS Mincho"/>
          <w:sz w:val="24"/>
          <w:szCs w:val="24"/>
          <w:lang w:val="hy-AM" w:eastAsia="ru-RU"/>
        </w:rPr>
      </w:pPr>
      <w:proofErr w:type="spellStart"/>
      <w:r w:rsidRPr="00E64BE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Առևտրի</w:t>
      </w:r>
      <w:proofErr w:type="spellEnd"/>
      <w:r w:rsidRPr="00E64BE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իրականացման վայրի կազմակերպչի կողմից </w:t>
      </w:r>
      <w:r w:rsidRPr="00E64BEE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վաճառատեղի (այդ թվում` </w:t>
      </w:r>
      <w:proofErr w:type="spellStart"/>
      <w:r w:rsidRPr="00E64BEE">
        <w:rPr>
          <w:rFonts w:ascii="GHEA Grapalat" w:eastAsia="MS Mincho" w:hAnsi="GHEA Grapalat" w:cs="MS Mincho"/>
          <w:sz w:val="24"/>
          <w:szCs w:val="24"/>
          <w:lang w:val="hy-AM" w:eastAsia="ru-RU"/>
        </w:rPr>
        <w:t>առևտրի</w:t>
      </w:r>
      <w:proofErr w:type="spellEnd"/>
      <w:r w:rsidRPr="00E64BEE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 օբյեկտի) տրամադրման համար «</w:t>
      </w:r>
      <w:proofErr w:type="spellStart"/>
      <w:r w:rsidRPr="00E64BEE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Առևտրի</w:t>
      </w:r>
      <w:proofErr w:type="spellEnd"/>
      <w:r w:rsidRPr="00E64BE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E64BEE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և</w:t>
      </w:r>
      <w:r w:rsidRPr="00E64BE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E64BEE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ծառայությունների</w:t>
      </w:r>
      <w:r w:rsidRPr="00E64BE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E64BEE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մասին»</w:t>
      </w:r>
      <w:r w:rsidRPr="00E64BEE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 ՀՀ օրենքով նախատեսված պայմանների ապահովման նպատակով լրացուցիչ վճարներ գանձելը</w:t>
      </w:r>
      <w:r w:rsidR="009058C7">
        <w:rPr>
          <w:rFonts w:ascii="GHEA Grapalat" w:eastAsia="MS Mincho" w:hAnsi="GHEA Grapalat" w:cs="MS Mincho"/>
          <w:sz w:val="24"/>
          <w:szCs w:val="24"/>
          <w:lang w:val="hy-AM" w:eastAsia="ru-RU"/>
        </w:rPr>
        <w:t>՝</w:t>
      </w:r>
      <w:r w:rsidRPr="00E64BEE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 </w:t>
      </w:r>
    </w:p>
    <w:p w:rsidR="00672C31" w:rsidRPr="00672C31" w:rsidRDefault="00E64BEE" w:rsidP="00672C31">
      <w:pPr>
        <w:spacing w:before="100" w:beforeAutospacing="1" w:after="100" w:afterAutospacing="1" w:line="240" w:lineRule="auto"/>
        <w:jc w:val="both"/>
        <w:rPr>
          <w:rFonts w:ascii="GHEA Grapalat" w:hAnsi="GHEA Grapalat"/>
          <w:color w:val="000000"/>
          <w:sz w:val="24"/>
          <w:lang w:val="hy-AM"/>
        </w:rPr>
      </w:pPr>
      <w:r w:rsidRPr="00E64BEE">
        <w:rPr>
          <w:rFonts w:ascii="GHEA Grapalat" w:hAnsi="GHEA Grapalat"/>
          <w:color w:val="000000"/>
          <w:sz w:val="24"/>
          <w:lang w:val="hy-AM"/>
        </w:rPr>
        <w:t xml:space="preserve">առաջացնում է տուգանքի նշանակում պաշտոնատար անձի նկատմամբ` սահմանված նվազագույն աշխատավարձի </w:t>
      </w:r>
      <w:proofErr w:type="spellStart"/>
      <w:r w:rsidR="00184DB9" w:rsidRPr="00672C3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երկուհարյուրապատիկ</w:t>
      </w:r>
      <w:r w:rsidR="00184DB9" w:rsidRPr="00EE6A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ից</w:t>
      </w:r>
      <w:proofErr w:type="spellEnd"/>
      <w:r w:rsidR="00184DB9" w:rsidRPr="00EE6A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672C31" w:rsidRPr="00672C31">
        <w:rPr>
          <w:rFonts w:ascii="GHEA Grapalat" w:hAnsi="GHEA Grapalat"/>
          <w:color w:val="000000"/>
          <w:sz w:val="24"/>
          <w:lang w:val="hy-AM"/>
        </w:rPr>
        <w:t>մինչև</w:t>
      </w:r>
      <w:proofErr w:type="spellEnd"/>
      <w:r w:rsidR="00672C31" w:rsidRPr="00672C31">
        <w:rPr>
          <w:rFonts w:ascii="GHEA Grapalat" w:hAnsi="GHEA Grapalat"/>
          <w:color w:val="000000"/>
          <w:sz w:val="24"/>
          <w:lang w:val="hy-AM"/>
        </w:rPr>
        <w:t xml:space="preserve"> </w:t>
      </w:r>
      <w:proofErr w:type="spellStart"/>
      <w:r w:rsidR="00672C31" w:rsidRPr="00672C31">
        <w:rPr>
          <w:rFonts w:ascii="GHEA Grapalat" w:hAnsi="GHEA Grapalat"/>
          <w:color w:val="000000"/>
          <w:sz w:val="24"/>
          <w:lang w:val="hy-AM"/>
        </w:rPr>
        <w:t>եր</w:t>
      </w:r>
      <w:r w:rsidR="00867DC0">
        <w:rPr>
          <w:rFonts w:ascii="GHEA Grapalat" w:hAnsi="GHEA Grapalat"/>
          <w:color w:val="000000"/>
          <w:sz w:val="24"/>
          <w:lang w:val="hy-AM"/>
        </w:rPr>
        <w:t>եք</w:t>
      </w:r>
      <w:r w:rsidR="00672C31" w:rsidRPr="00672C31">
        <w:rPr>
          <w:rFonts w:ascii="GHEA Grapalat" w:hAnsi="GHEA Grapalat"/>
          <w:color w:val="000000"/>
          <w:sz w:val="24"/>
          <w:lang w:val="hy-AM"/>
        </w:rPr>
        <w:t>հարյուրապատիկի</w:t>
      </w:r>
      <w:proofErr w:type="spellEnd"/>
      <w:r w:rsidR="00672C31" w:rsidRPr="00672C31">
        <w:rPr>
          <w:rFonts w:ascii="GHEA Grapalat" w:hAnsi="GHEA Grapalat"/>
          <w:color w:val="000000"/>
          <w:sz w:val="24"/>
          <w:lang w:val="hy-AM"/>
        </w:rPr>
        <w:t xml:space="preserve"> չափով:</w:t>
      </w:r>
    </w:p>
    <w:p w:rsidR="00DC5184" w:rsidRDefault="00E64BEE" w:rsidP="00E64BEE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proofErr w:type="spellStart"/>
      <w:r w:rsidRPr="00D976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Առևտրի</w:t>
      </w:r>
      <w:proofErr w:type="spellEnd"/>
      <w:r w:rsidRPr="00D976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իրականացման վայրի կազմակերպչի կողմից </w:t>
      </w:r>
      <w:proofErr w:type="spellStart"/>
      <w:r w:rsidRPr="00D976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վաճառատեղերը</w:t>
      </w:r>
      <w:proofErr w:type="spellEnd"/>
      <w:r w:rsidRPr="00D976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(այդ թվում՝ </w:t>
      </w:r>
      <w:proofErr w:type="spellStart"/>
      <w:r w:rsidRPr="00D976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առևտրի</w:t>
      </w:r>
      <w:proofErr w:type="spellEnd"/>
      <w:r w:rsidRPr="00D976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օբյեկտները) </w:t>
      </w:r>
      <w:r w:rsidR="0031215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առանց իր </w:t>
      </w:r>
      <w:proofErr w:type="spellStart"/>
      <w:r w:rsidR="0031215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ինտերնետային</w:t>
      </w:r>
      <w:proofErr w:type="spellEnd"/>
      <w:r w:rsidR="0031215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="0031215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կայք</w:t>
      </w:r>
      <w:r w:rsidR="005A06F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ում</w:t>
      </w:r>
      <w:proofErr w:type="spellEnd"/>
      <w:r w:rsidRPr="00D976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հրապարակային </w:t>
      </w:r>
      <w:proofErr w:type="spellStart"/>
      <w:r w:rsidRPr="00D976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օֆերտա</w:t>
      </w:r>
      <w:proofErr w:type="spellEnd"/>
      <w:r w:rsidRPr="00D976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ներկայացնելու միջոցով</w:t>
      </w:r>
      <w:r w:rsidR="00524C0A" w:rsidRPr="00D976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վճարովի կամ անհատույց օգտագործման  </w:t>
      </w:r>
      <w:r w:rsidR="00DC5184" w:rsidRPr="00D976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տրամադրելը կամ </w:t>
      </w:r>
      <w:r w:rsidR="00524C0A" w:rsidRPr="00D976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305AA" w:rsidRPr="005A06F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proofErr w:type="spellStart"/>
      <w:r w:rsidR="001305AA" w:rsidRPr="005A06F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Առևտրի</w:t>
      </w:r>
      <w:proofErr w:type="spellEnd"/>
      <w:r w:rsidR="001305AA" w:rsidRPr="005A06F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ծառայությունների մասին» Հայաստանի Հանրապետության</w:t>
      </w:r>
      <w:r w:rsidR="001305AA" w:rsidRPr="00CE63CF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1305AA" w:rsidRPr="005A06F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օրենքով </w:t>
      </w:r>
      <w:r w:rsidRPr="00D976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F06C9" w:rsidRPr="00D976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հրապարակային </w:t>
      </w:r>
      <w:proofErr w:type="spellStart"/>
      <w:r w:rsidR="00DF06C9" w:rsidRPr="00D976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օֆերտա</w:t>
      </w:r>
      <w:r w:rsidR="00DF06C9" w:rsidRPr="00672C3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յին</w:t>
      </w:r>
      <w:proofErr w:type="spellEnd"/>
      <w:r w:rsidR="00DF06C9" w:rsidRPr="00672C3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ներկայացվող</w:t>
      </w:r>
      <w:r w:rsidR="00DF06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պահանջները չպահպանելը՝ </w:t>
      </w:r>
    </w:p>
    <w:p w:rsidR="00672C31" w:rsidRPr="00672C31" w:rsidRDefault="00E64BEE" w:rsidP="00672C31">
      <w:pPr>
        <w:spacing w:before="100" w:beforeAutospacing="1" w:after="100" w:afterAutospacing="1" w:line="240" w:lineRule="auto"/>
        <w:jc w:val="both"/>
        <w:rPr>
          <w:rFonts w:ascii="GHEA Grapalat" w:hAnsi="GHEA Grapalat"/>
          <w:color w:val="000000"/>
          <w:sz w:val="24"/>
          <w:lang w:val="hy-AM"/>
        </w:rPr>
      </w:pPr>
      <w:r w:rsidRPr="00E64BEE">
        <w:rPr>
          <w:rFonts w:ascii="GHEA Grapalat" w:hAnsi="GHEA Grapalat"/>
          <w:color w:val="000000"/>
          <w:sz w:val="24"/>
          <w:lang w:val="hy-AM"/>
        </w:rPr>
        <w:lastRenderedPageBreak/>
        <w:t xml:space="preserve">առաջացնում է տուգանքի նշանակում պաշտոնատար անձի նկատմամբ` սահմանված նվազագույն աշխատավարձի </w:t>
      </w:r>
      <w:proofErr w:type="spellStart"/>
      <w:r w:rsidR="00184DB9" w:rsidRPr="00184DB9">
        <w:rPr>
          <w:rFonts w:ascii="GHEA Grapalat" w:hAnsi="GHEA Grapalat"/>
          <w:color w:val="000000"/>
          <w:sz w:val="24"/>
          <w:lang w:val="hy-AM"/>
        </w:rPr>
        <w:t>երկուհարյուրապատիկից</w:t>
      </w:r>
      <w:proofErr w:type="spellEnd"/>
      <w:r w:rsidR="00184DB9" w:rsidRPr="00184DB9">
        <w:rPr>
          <w:rFonts w:ascii="GHEA Grapalat" w:hAnsi="GHEA Grapalat"/>
          <w:color w:val="000000"/>
          <w:sz w:val="24"/>
          <w:lang w:val="hy-AM"/>
        </w:rPr>
        <w:t xml:space="preserve"> </w:t>
      </w:r>
      <w:proofErr w:type="spellStart"/>
      <w:r w:rsidR="00672C31" w:rsidRPr="00672C31">
        <w:rPr>
          <w:rFonts w:ascii="GHEA Grapalat" w:hAnsi="GHEA Grapalat"/>
          <w:color w:val="000000"/>
          <w:sz w:val="24"/>
          <w:lang w:val="hy-AM"/>
        </w:rPr>
        <w:t>մինչև</w:t>
      </w:r>
      <w:proofErr w:type="spellEnd"/>
      <w:r w:rsidR="00672C31" w:rsidRPr="00672C31">
        <w:rPr>
          <w:rFonts w:ascii="GHEA Grapalat" w:hAnsi="GHEA Grapalat"/>
          <w:color w:val="000000"/>
          <w:sz w:val="24"/>
          <w:lang w:val="hy-AM"/>
        </w:rPr>
        <w:t xml:space="preserve"> </w:t>
      </w:r>
      <w:proofErr w:type="spellStart"/>
      <w:r w:rsidR="00867DC0">
        <w:rPr>
          <w:rFonts w:ascii="GHEA Grapalat" w:hAnsi="GHEA Grapalat"/>
          <w:color w:val="000000"/>
          <w:sz w:val="24"/>
          <w:lang w:val="hy-AM"/>
        </w:rPr>
        <w:t>երեք</w:t>
      </w:r>
      <w:r w:rsidR="00672C31" w:rsidRPr="00672C31">
        <w:rPr>
          <w:rFonts w:ascii="GHEA Grapalat" w:hAnsi="GHEA Grapalat"/>
          <w:color w:val="000000"/>
          <w:sz w:val="24"/>
          <w:lang w:val="hy-AM"/>
        </w:rPr>
        <w:t>հարյուրապատիկի</w:t>
      </w:r>
      <w:proofErr w:type="spellEnd"/>
      <w:r w:rsidR="00672C31" w:rsidRPr="00672C31">
        <w:rPr>
          <w:rFonts w:ascii="GHEA Grapalat" w:hAnsi="GHEA Grapalat"/>
          <w:color w:val="000000"/>
          <w:sz w:val="24"/>
          <w:lang w:val="hy-AM"/>
        </w:rPr>
        <w:t xml:space="preserve"> չափով:</w:t>
      </w:r>
    </w:p>
    <w:p w:rsidR="0027704D" w:rsidRDefault="00E64BEE" w:rsidP="00E64BEE">
      <w:pPr>
        <w:spacing w:before="100" w:beforeAutospacing="1" w:after="100" w:afterAutospacing="1"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64BEE">
        <w:rPr>
          <w:rFonts w:ascii="GHEA Grapalat" w:hAnsi="GHEA Grapalat"/>
          <w:color w:val="000000"/>
          <w:sz w:val="24"/>
          <w:szCs w:val="24"/>
          <w:lang w:val="hy-AM"/>
        </w:rPr>
        <w:t>Սույն հոդվածի 3</w:t>
      </w:r>
      <w:r w:rsidR="00BE5E5B">
        <w:rPr>
          <w:rFonts w:ascii="GHEA Grapalat" w:hAnsi="GHEA Grapalat"/>
          <w:color w:val="000000"/>
          <w:sz w:val="24"/>
          <w:szCs w:val="24"/>
          <w:lang w:val="hy-AM"/>
        </w:rPr>
        <w:t>5</w:t>
      </w:r>
      <w:r w:rsidRPr="00E64BEE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="00860002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="00BE5E5B"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Pr="00E64BEE">
        <w:rPr>
          <w:rFonts w:ascii="GHEA Grapalat" w:hAnsi="GHEA Grapalat"/>
          <w:color w:val="000000"/>
          <w:sz w:val="24"/>
          <w:szCs w:val="24"/>
          <w:lang w:val="hy-AM"/>
        </w:rPr>
        <w:t xml:space="preserve">-րդ </w:t>
      </w:r>
      <w:r w:rsidRPr="00E64BE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մասերով նախատեսված արարքները</w:t>
      </w:r>
      <w:r w:rsidR="002770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7704D" w:rsidRPr="002770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վարչական տույժի նշանակման օրվանից մեկ տարվա ընթացքում կրկին կատարելը`</w:t>
      </w:r>
    </w:p>
    <w:p w:rsidR="00E64BEE" w:rsidRPr="00E64BEE" w:rsidRDefault="00E64BEE" w:rsidP="00E64BEE">
      <w:pPr>
        <w:spacing w:before="100" w:beforeAutospacing="1" w:after="100" w:afterAutospacing="1"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64BE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առաջացնում է տուգանքի նշանակում՝ </w:t>
      </w:r>
      <w:r w:rsidR="00C70846" w:rsidRPr="00C7084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պաշտոնատար անձի նկատմամբ` </w:t>
      </w:r>
      <w:r w:rsidR="00951372" w:rsidRPr="009513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սահմանված նվազագույն աշխատավարձի</w:t>
      </w:r>
      <w:r w:rsidR="00EE6AE0" w:rsidRPr="00EE6A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672C31" w:rsidRPr="00672C3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երեքհարյուրապատիկ</w:t>
      </w:r>
      <w:r w:rsidR="00EE6AE0" w:rsidRPr="00EE6A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184D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ց</w:t>
      </w:r>
      <w:proofErr w:type="spellEnd"/>
      <w:r w:rsidR="00EE6AE0" w:rsidRPr="00EE6A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C4039D" w:rsidRPr="00C403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մինչև</w:t>
      </w:r>
      <w:proofErr w:type="spellEnd"/>
      <w:r w:rsidR="00C4039D" w:rsidRPr="00C403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184DB9" w:rsidRPr="00C403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չորսհարյուրապատիկի</w:t>
      </w:r>
      <w:proofErr w:type="spellEnd"/>
      <w:r w:rsidR="00184DB9" w:rsidRPr="00184D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E6AE0" w:rsidRPr="00EE6A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չափով</w:t>
      </w:r>
      <w:r w:rsidRPr="00E64BE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9E6121" w:rsidRPr="000546A1" w:rsidRDefault="009E6121" w:rsidP="009E6121">
      <w:pPr>
        <w:spacing w:before="100" w:beforeAutospacing="1" w:after="100" w:afterAutospacing="1" w:line="240" w:lineRule="auto"/>
        <w:jc w:val="both"/>
        <w:rPr>
          <w:rFonts w:ascii="Cambria Math" w:hAnsi="Cambria Math"/>
          <w:color w:val="000000"/>
          <w:sz w:val="24"/>
          <w:lang w:val="hy-AM"/>
        </w:rPr>
      </w:pPr>
      <w:r w:rsidRPr="00056C41">
        <w:rPr>
          <w:rFonts w:ascii="Courier New" w:hAnsi="Courier New" w:cs="Courier New"/>
          <w:color w:val="000000"/>
          <w:sz w:val="24"/>
          <w:lang w:val="hy-AM"/>
        </w:rPr>
        <w:t> </w:t>
      </w:r>
      <w:r w:rsidR="00D976AB">
        <w:rPr>
          <w:rFonts w:ascii="Courier New" w:hAnsi="Courier New" w:cs="Courier New"/>
          <w:color w:val="000000"/>
          <w:sz w:val="24"/>
          <w:lang w:val="hy-AM"/>
        </w:rPr>
        <w:tab/>
      </w:r>
      <w:r w:rsidR="00D976AB" w:rsidRPr="000546A1">
        <w:rPr>
          <w:rFonts w:ascii="GHEA Grapalat" w:hAnsi="GHEA Grapalat"/>
          <w:b/>
          <w:i/>
          <w:color w:val="000000"/>
          <w:sz w:val="24"/>
          <w:lang w:val="hy-AM"/>
        </w:rPr>
        <w:t>Հոդված 2</w:t>
      </w:r>
      <w:r w:rsidR="00D976AB">
        <w:rPr>
          <w:rFonts w:ascii="Courier New" w:hAnsi="Courier New" w:cs="Courier New"/>
          <w:color w:val="000000"/>
          <w:sz w:val="24"/>
          <w:lang w:val="hy-AM"/>
        </w:rPr>
        <w:t xml:space="preserve"> </w:t>
      </w:r>
      <w:r w:rsidR="00D976AB" w:rsidRPr="00D976AB">
        <w:rPr>
          <w:rFonts w:ascii="GHEA Grapalat" w:hAnsi="GHEA Grapalat"/>
          <w:color w:val="000000"/>
          <w:sz w:val="24"/>
          <w:lang w:val="hy-AM"/>
        </w:rPr>
        <w:t>Օրենսգիրք 244</w:t>
      </w:r>
      <w:r w:rsidR="0074596F" w:rsidRPr="0074596F">
        <w:rPr>
          <w:rFonts w:ascii="GHEA Grapalat" w:hAnsi="GHEA Grapalat"/>
          <w:color w:val="000000"/>
          <w:sz w:val="24"/>
          <w:lang w:val="hy-AM"/>
        </w:rPr>
        <w:t>.</w:t>
      </w:r>
      <w:r w:rsidR="0074596F">
        <w:rPr>
          <w:rFonts w:ascii="GHEA Grapalat" w:hAnsi="GHEA Grapalat"/>
          <w:color w:val="000000"/>
          <w:sz w:val="24"/>
          <w:lang w:val="hy-AM"/>
        </w:rPr>
        <w:t>7</w:t>
      </w:r>
      <w:r w:rsidR="00D976AB" w:rsidRPr="00D976AB">
        <w:rPr>
          <w:rFonts w:ascii="GHEA Grapalat" w:hAnsi="GHEA Grapalat"/>
          <w:color w:val="000000"/>
          <w:sz w:val="24"/>
          <w:lang w:val="hy-AM"/>
        </w:rPr>
        <w:t xml:space="preserve"> </w:t>
      </w:r>
      <w:r w:rsidR="00E45349" w:rsidRPr="00E45349">
        <w:rPr>
          <w:rFonts w:ascii="GHEA Grapalat" w:hAnsi="GHEA Grapalat"/>
          <w:color w:val="000000"/>
          <w:sz w:val="24"/>
          <w:lang w:val="hy-AM"/>
        </w:rPr>
        <w:t>հոդվածի 1-ին մասում</w:t>
      </w:r>
      <w:r w:rsidR="001D3EB7">
        <w:rPr>
          <w:rFonts w:ascii="GHEA Grapalat" w:hAnsi="GHEA Grapalat"/>
          <w:color w:val="000000"/>
          <w:sz w:val="24"/>
          <w:lang w:val="hy-AM"/>
        </w:rPr>
        <w:t xml:space="preserve"> «</w:t>
      </w:r>
      <w:r w:rsidR="001D3EB7" w:rsidRPr="001D3EB7">
        <w:rPr>
          <w:rFonts w:ascii="GHEA Grapalat" w:hAnsi="GHEA Grapalat"/>
          <w:color w:val="000000"/>
          <w:sz w:val="24"/>
          <w:lang w:val="hy-AM"/>
        </w:rPr>
        <w:t>և 26-րդ</w:t>
      </w:r>
      <w:r w:rsidR="001D3EB7">
        <w:rPr>
          <w:rFonts w:ascii="GHEA Grapalat" w:hAnsi="GHEA Grapalat"/>
          <w:color w:val="000000"/>
          <w:sz w:val="24"/>
          <w:lang w:val="hy-AM"/>
        </w:rPr>
        <w:t>»</w:t>
      </w:r>
      <w:r w:rsidR="00C657D5">
        <w:rPr>
          <w:rFonts w:ascii="GHEA Grapalat" w:hAnsi="GHEA Grapalat"/>
          <w:color w:val="000000"/>
          <w:sz w:val="24"/>
          <w:lang w:val="hy-AM"/>
        </w:rPr>
        <w:t xml:space="preserve"> բառերը փոխարինել «, 26-րդ, 3</w:t>
      </w:r>
      <w:r w:rsidR="00BE5E5B">
        <w:rPr>
          <w:rFonts w:ascii="GHEA Grapalat" w:hAnsi="GHEA Grapalat"/>
          <w:color w:val="000000"/>
          <w:sz w:val="24"/>
          <w:lang w:val="hy-AM"/>
        </w:rPr>
        <w:t>5</w:t>
      </w:r>
      <w:r w:rsidR="005241DC">
        <w:rPr>
          <w:rFonts w:ascii="GHEA Grapalat" w:hAnsi="GHEA Grapalat"/>
          <w:color w:val="000000"/>
          <w:sz w:val="24"/>
          <w:lang w:val="hy-AM"/>
        </w:rPr>
        <w:t>-րդ, 3</w:t>
      </w:r>
      <w:r w:rsidR="00BE5E5B">
        <w:rPr>
          <w:rFonts w:ascii="GHEA Grapalat" w:hAnsi="GHEA Grapalat"/>
          <w:color w:val="000000"/>
          <w:sz w:val="24"/>
          <w:lang w:val="hy-AM"/>
        </w:rPr>
        <w:t>6</w:t>
      </w:r>
      <w:r w:rsidR="005241DC">
        <w:rPr>
          <w:rFonts w:ascii="GHEA Grapalat" w:hAnsi="GHEA Grapalat"/>
          <w:color w:val="000000"/>
          <w:sz w:val="24"/>
          <w:lang w:val="hy-AM"/>
        </w:rPr>
        <w:t>-րդ, 3</w:t>
      </w:r>
      <w:r w:rsidR="00BE5E5B">
        <w:rPr>
          <w:rFonts w:ascii="GHEA Grapalat" w:hAnsi="GHEA Grapalat"/>
          <w:color w:val="000000"/>
          <w:sz w:val="24"/>
          <w:lang w:val="hy-AM"/>
        </w:rPr>
        <w:t>7</w:t>
      </w:r>
      <w:r w:rsidR="005241DC">
        <w:rPr>
          <w:rFonts w:ascii="GHEA Grapalat" w:hAnsi="GHEA Grapalat"/>
          <w:color w:val="000000"/>
          <w:sz w:val="24"/>
          <w:lang w:val="hy-AM"/>
        </w:rPr>
        <w:t xml:space="preserve">-րդ և </w:t>
      </w:r>
      <w:r w:rsidR="00BE5E5B">
        <w:rPr>
          <w:rFonts w:ascii="GHEA Grapalat" w:hAnsi="GHEA Grapalat"/>
          <w:color w:val="000000"/>
          <w:sz w:val="24"/>
          <w:lang w:val="hy-AM"/>
        </w:rPr>
        <w:t>38</w:t>
      </w:r>
      <w:r w:rsidR="005241DC">
        <w:rPr>
          <w:rFonts w:ascii="GHEA Grapalat" w:hAnsi="GHEA Grapalat"/>
          <w:color w:val="000000"/>
          <w:sz w:val="24"/>
          <w:lang w:val="hy-AM"/>
        </w:rPr>
        <w:t>-րդ</w:t>
      </w:r>
      <w:r w:rsidR="00C657D5">
        <w:rPr>
          <w:rFonts w:ascii="GHEA Grapalat" w:hAnsi="GHEA Grapalat"/>
          <w:color w:val="000000"/>
          <w:sz w:val="24"/>
          <w:lang w:val="hy-AM"/>
        </w:rPr>
        <w:t>»</w:t>
      </w:r>
      <w:r w:rsidR="005241DC">
        <w:rPr>
          <w:rFonts w:ascii="GHEA Grapalat" w:hAnsi="GHEA Grapalat"/>
          <w:color w:val="000000"/>
          <w:sz w:val="24"/>
          <w:lang w:val="hy-AM"/>
        </w:rPr>
        <w:t xml:space="preserve"> բառերով</w:t>
      </w:r>
      <w:r w:rsidR="00E45349">
        <w:rPr>
          <w:rFonts w:ascii="Cambria Math" w:hAnsi="Cambria Math"/>
          <w:color w:val="000000"/>
          <w:sz w:val="24"/>
          <w:lang w:val="hy-AM"/>
        </w:rPr>
        <w:t>։</w:t>
      </w:r>
    </w:p>
    <w:p w:rsidR="00E45349" w:rsidRDefault="00E45349" w:rsidP="00E45349">
      <w:pPr>
        <w:spacing w:before="100" w:beforeAutospacing="1" w:after="100" w:afterAutospacing="1" w:line="240" w:lineRule="auto"/>
        <w:ind w:firstLine="720"/>
        <w:jc w:val="both"/>
        <w:rPr>
          <w:rFonts w:ascii="GHEA Grapalat" w:hAnsi="GHEA Grapalat"/>
          <w:b/>
          <w:i/>
          <w:color w:val="000000"/>
          <w:sz w:val="24"/>
          <w:lang w:val="hy-AM"/>
        </w:rPr>
      </w:pPr>
    </w:p>
    <w:p w:rsidR="00E64BEE" w:rsidRPr="00E64BEE" w:rsidRDefault="00E64BEE" w:rsidP="00E45349">
      <w:pPr>
        <w:spacing w:before="100" w:beforeAutospacing="1" w:after="100" w:afterAutospacing="1" w:line="240" w:lineRule="auto"/>
        <w:ind w:firstLine="720"/>
        <w:jc w:val="both"/>
        <w:rPr>
          <w:rFonts w:ascii="GHEA Grapalat" w:hAnsi="GHEA Grapalat"/>
          <w:color w:val="000000"/>
          <w:sz w:val="24"/>
          <w:lang w:val="hy-AM"/>
        </w:rPr>
      </w:pPr>
      <w:r w:rsidRPr="00E64BEE">
        <w:rPr>
          <w:rFonts w:ascii="GHEA Grapalat" w:hAnsi="GHEA Grapalat"/>
          <w:b/>
          <w:i/>
          <w:color w:val="000000"/>
          <w:sz w:val="24"/>
          <w:lang w:val="hy-AM"/>
        </w:rPr>
        <w:t xml:space="preserve">ՀՈԴՎԱԾ </w:t>
      </w:r>
      <w:r w:rsidR="00D976AB">
        <w:rPr>
          <w:rFonts w:ascii="GHEA Grapalat" w:hAnsi="GHEA Grapalat"/>
          <w:b/>
          <w:i/>
          <w:color w:val="000000"/>
          <w:sz w:val="24"/>
          <w:lang w:val="hy-AM"/>
        </w:rPr>
        <w:t>3</w:t>
      </w:r>
      <w:r w:rsidRPr="00E64BEE">
        <w:rPr>
          <w:rFonts w:ascii="GHEA Grapalat" w:hAnsi="GHEA Grapalat"/>
          <w:b/>
          <w:i/>
          <w:color w:val="000000"/>
          <w:sz w:val="24"/>
          <w:lang w:val="hy-AM"/>
        </w:rPr>
        <w:t xml:space="preserve">. </w:t>
      </w:r>
      <w:r w:rsidRPr="00E64BEE">
        <w:rPr>
          <w:rFonts w:ascii="GHEA Grapalat" w:hAnsi="GHEA Grapalat"/>
          <w:color w:val="000000"/>
          <w:sz w:val="24"/>
          <w:lang w:val="hy-AM"/>
        </w:rPr>
        <w:t>Եզրափակիչ մաս</w:t>
      </w:r>
    </w:p>
    <w:p w:rsidR="00C70846" w:rsidRPr="00056C41" w:rsidRDefault="00CE63CF" w:rsidP="00D976AB">
      <w:pPr>
        <w:spacing w:before="100" w:beforeAutospacing="1" w:after="100" w:afterAutospacing="1"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56C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օրենքն ուժի մեջ է մտնում պաշտոնական հրապարակմանը հաջորդող տասներորդ օրը:</w:t>
      </w:r>
    </w:p>
    <w:p w:rsidR="00AB079A" w:rsidRPr="00792BC3" w:rsidRDefault="00AB079A" w:rsidP="008D3E6C">
      <w:pPr>
        <w:spacing w:after="0" w:line="360" w:lineRule="auto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831042" w:rsidRDefault="00831042" w:rsidP="008D3E6C">
      <w:pPr>
        <w:spacing w:after="0" w:line="360" w:lineRule="auto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2D27C8" w:rsidRDefault="002D27C8" w:rsidP="008D3E6C">
      <w:pPr>
        <w:spacing w:after="0" w:line="360" w:lineRule="auto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837B11" w:rsidRDefault="00837B11" w:rsidP="008D3E6C">
      <w:pPr>
        <w:spacing w:after="0" w:line="360" w:lineRule="auto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837B11" w:rsidRDefault="00837B11" w:rsidP="008D3E6C">
      <w:pPr>
        <w:spacing w:after="0" w:line="360" w:lineRule="auto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837B11" w:rsidRDefault="00837B11" w:rsidP="008D3E6C">
      <w:pPr>
        <w:spacing w:after="0" w:line="360" w:lineRule="auto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837B11" w:rsidRDefault="00837B11" w:rsidP="008D3E6C">
      <w:pPr>
        <w:spacing w:after="0" w:line="360" w:lineRule="auto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837B11" w:rsidRDefault="00837B11" w:rsidP="008D3E6C">
      <w:pPr>
        <w:spacing w:after="0" w:line="360" w:lineRule="auto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837B11" w:rsidRDefault="00837B11" w:rsidP="008D3E6C">
      <w:pPr>
        <w:spacing w:after="0" w:line="360" w:lineRule="auto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837B11" w:rsidRPr="00404EC3" w:rsidRDefault="00837B11" w:rsidP="008D3E6C">
      <w:pPr>
        <w:spacing w:after="0" w:line="360" w:lineRule="auto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8C3118" w:rsidRPr="00404EC3" w:rsidRDefault="008C3118" w:rsidP="008D3E6C">
      <w:pPr>
        <w:spacing w:after="0" w:line="360" w:lineRule="auto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8C3118" w:rsidRDefault="008C3118" w:rsidP="008D3E6C">
      <w:pPr>
        <w:spacing w:after="0" w:line="360" w:lineRule="auto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8F3C8B" w:rsidRDefault="008F3C8B" w:rsidP="008D3E6C">
      <w:pPr>
        <w:spacing w:after="0" w:line="360" w:lineRule="auto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8F3C8B" w:rsidRPr="00404EC3" w:rsidRDefault="008F3C8B" w:rsidP="008D3E6C">
      <w:pPr>
        <w:spacing w:after="0" w:line="360" w:lineRule="auto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2D27C8" w:rsidRPr="00D365ED" w:rsidRDefault="002D27C8" w:rsidP="008D3E6C">
      <w:pPr>
        <w:spacing w:after="0" w:line="360" w:lineRule="auto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9867EB" w:rsidRPr="009867EB" w:rsidRDefault="009867EB" w:rsidP="009867EB">
      <w:pPr>
        <w:spacing w:after="0" w:line="360" w:lineRule="auto"/>
        <w:ind w:firstLine="720"/>
        <w:jc w:val="center"/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</w:pPr>
      <w:r w:rsidRPr="009867EB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lastRenderedPageBreak/>
        <w:t>ՀԻՄՆԱՎՈՐՈՒՄ</w:t>
      </w:r>
    </w:p>
    <w:p w:rsidR="009867EB" w:rsidRPr="008C3118" w:rsidRDefault="009867EB" w:rsidP="008C3118">
      <w:pPr>
        <w:spacing w:after="0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9867EB">
        <w:rPr>
          <w:rFonts w:ascii="GHEA Grapalat" w:hAnsi="GHEA Grapalat" w:cs="GHEA Grapalat"/>
          <w:b/>
          <w:sz w:val="24"/>
          <w:szCs w:val="24"/>
          <w:lang w:val="hy-AM"/>
        </w:rPr>
        <w:t>«ԱՌԵՎՏՐԻ ԵՎ ԾԱՌԱՅՈՒԹՅՈՒՆՆԵՐԻ ՄԱՍԻՆ» ՀԱՅԱՍՏԱՆԻ ՀԱՆՐԱՊԵՏՈՒԹՅԱՆ ՕՐԵՆՔՈՒՄ ԼՐԱՑՈՒՄՆԵՐ ԵՎ ՓՈՓՈԽՈՒԹՅՈՒՆ ԿԱՏԱՐԵԼՈՒ ՄԱՍԻՆ»</w:t>
      </w:r>
      <w:r w:rsidR="00DD7AF8" w:rsidRPr="00DD7AF8">
        <w:rPr>
          <w:rFonts w:ascii="GHEA Grapalat" w:hAnsi="GHEA Grapalat" w:cs="GHEA Grapalat"/>
          <w:b/>
          <w:sz w:val="24"/>
          <w:szCs w:val="24"/>
          <w:lang w:val="af-ZA"/>
        </w:rPr>
        <w:t xml:space="preserve">, </w:t>
      </w:r>
      <w:r w:rsidR="008C3118" w:rsidRPr="008C3118">
        <w:rPr>
          <w:rFonts w:ascii="GHEA Grapalat" w:hAnsi="GHEA Grapalat" w:cs="GHEA Grapalat"/>
          <w:b/>
          <w:sz w:val="24"/>
          <w:szCs w:val="24"/>
          <w:lang w:val="hy-AM"/>
        </w:rPr>
        <w:t xml:space="preserve">«ՎԱՐՉԱԿԱՆ ԻՐԱՎԱԽԱԽՏՈՒՄՆԵՐԻ ՎԵՐԱԲԵՐՅԱԼ ՀԱՅԱՍՏԱՆԻ </w:t>
      </w:r>
      <w:r w:rsidR="008C3118" w:rsidRPr="008C3118">
        <w:rPr>
          <w:rFonts w:ascii="GHEA Grapalat" w:hAnsi="GHEA Grapalat" w:cs="GHEA Grapalat"/>
          <w:b/>
          <w:bCs/>
          <w:sz w:val="24"/>
          <w:szCs w:val="24"/>
          <w:lang w:val="hy-AM"/>
        </w:rPr>
        <w:t>ՀԱՆՐԱՊԵՏՈՒԹՅԱՆ</w:t>
      </w:r>
      <w:r w:rsidR="008C3118" w:rsidRPr="008C3118">
        <w:rPr>
          <w:rFonts w:ascii="GHEA Grapalat" w:hAnsi="GHEA Grapalat" w:cs="GHEA Grapalat"/>
          <w:b/>
          <w:sz w:val="24"/>
          <w:szCs w:val="24"/>
          <w:lang w:val="hy-AM"/>
        </w:rPr>
        <w:t xml:space="preserve"> ՕՐԵՆՍԳՐՔՈՒՄ ԼՐԱՑՈՒՄՆԵՐ</w:t>
      </w:r>
      <w:r w:rsidR="00C44D66">
        <w:rPr>
          <w:rFonts w:ascii="GHEA Grapalat" w:hAnsi="GHEA Grapalat" w:cs="GHEA Grapalat"/>
          <w:b/>
          <w:sz w:val="24"/>
          <w:szCs w:val="24"/>
          <w:lang w:val="hy-AM"/>
        </w:rPr>
        <w:t xml:space="preserve"> ԵՎ ՓՈՓՈԽՈՒԹՅՈՒՆ</w:t>
      </w:r>
      <w:r w:rsidR="008C3118" w:rsidRPr="008C3118">
        <w:rPr>
          <w:rFonts w:ascii="GHEA Grapalat" w:hAnsi="GHEA Grapalat" w:cs="GHEA Grapalat"/>
          <w:b/>
          <w:sz w:val="24"/>
          <w:szCs w:val="24"/>
          <w:lang w:val="hy-AM"/>
        </w:rPr>
        <w:t xml:space="preserve"> ԿԱՏԱՐԵԼՈՒ ՄԱՍԻՆ</w:t>
      </w:r>
      <w:r w:rsidR="00BE40CA" w:rsidRPr="00BE40CA">
        <w:rPr>
          <w:rFonts w:ascii="GHEA Grapalat" w:hAnsi="GHEA Grapalat" w:cs="GHEA Grapalat"/>
          <w:b/>
          <w:sz w:val="24"/>
          <w:szCs w:val="24"/>
          <w:lang w:val="hy-AM"/>
        </w:rPr>
        <w:t>»</w:t>
      </w:r>
      <w:r w:rsidR="008C3118" w:rsidRPr="008C3118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9867EB">
        <w:rPr>
          <w:rFonts w:ascii="GHEA Grapalat" w:hAnsi="GHEA Grapalat" w:cs="GHEA Grapalat"/>
          <w:b/>
          <w:sz w:val="24"/>
          <w:szCs w:val="24"/>
          <w:lang w:val="hy-AM"/>
        </w:rPr>
        <w:t>ՀԱՅԱԱՍՏԱՆԻ ՀԱՆՐԱՊԵՏՈՒԹՅԱՆ ՕՐԵՆՔ</w:t>
      </w:r>
      <w:r w:rsidR="008C3118">
        <w:rPr>
          <w:rFonts w:ascii="GHEA Grapalat" w:hAnsi="GHEA Grapalat" w:cs="GHEA Grapalat"/>
          <w:b/>
          <w:sz w:val="24"/>
          <w:szCs w:val="24"/>
          <w:lang w:val="hy-AM"/>
        </w:rPr>
        <w:t>ՆԵՐ</w:t>
      </w:r>
      <w:r w:rsidRPr="009867EB">
        <w:rPr>
          <w:rFonts w:ascii="GHEA Grapalat" w:hAnsi="GHEA Grapalat" w:cs="GHEA Grapalat"/>
          <w:b/>
          <w:sz w:val="24"/>
          <w:szCs w:val="24"/>
          <w:lang w:val="hy-AM"/>
        </w:rPr>
        <w:t xml:space="preserve">Ի </w:t>
      </w:r>
      <w:r w:rsidRPr="009867EB">
        <w:rPr>
          <w:rFonts w:ascii="GHEA Grapalat" w:hAnsi="GHEA Grapalat"/>
          <w:b/>
          <w:sz w:val="24"/>
          <w:szCs w:val="24"/>
          <w:lang w:val="hy-AM"/>
        </w:rPr>
        <w:t xml:space="preserve"> ՆԱԽԱԳԾ</w:t>
      </w:r>
      <w:r w:rsidR="008C3118">
        <w:rPr>
          <w:rFonts w:ascii="GHEA Grapalat" w:hAnsi="GHEA Grapalat"/>
          <w:b/>
          <w:sz w:val="24"/>
          <w:szCs w:val="24"/>
          <w:lang w:val="hy-AM"/>
        </w:rPr>
        <w:t>ԵՐ</w:t>
      </w:r>
      <w:r w:rsidRPr="009867EB">
        <w:rPr>
          <w:rFonts w:ascii="GHEA Grapalat" w:hAnsi="GHEA Grapalat"/>
          <w:b/>
          <w:sz w:val="24"/>
          <w:szCs w:val="24"/>
          <w:lang w:val="hy-AM"/>
        </w:rPr>
        <w:t>Ի (ԱՅՍՈՒՀԵՏ՝ ՆԱԽԱԳԻԾ)</w:t>
      </w:r>
      <w:r w:rsidRPr="009867E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867EB">
        <w:rPr>
          <w:rFonts w:ascii="GHEA Grapalat" w:hAnsi="GHEA Grapalat"/>
          <w:b/>
          <w:sz w:val="24"/>
          <w:szCs w:val="24"/>
          <w:lang w:val="hy-AM"/>
        </w:rPr>
        <w:t>ՎԵՐԱԲԵՐՅԱԼ</w:t>
      </w:r>
    </w:p>
    <w:p w:rsidR="009867EB" w:rsidRPr="009867EB" w:rsidRDefault="009867EB" w:rsidP="009867EB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af-ZA"/>
        </w:rPr>
      </w:pPr>
      <w:r w:rsidRPr="009867EB">
        <w:rPr>
          <w:rFonts w:ascii="Arial" w:eastAsia="Times New Roman" w:hAnsi="Arial" w:cs="Arial"/>
          <w:color w:val="000000"/>
          <w:sz w:val="21"/>
          <w:szCs w:val="21"/>
          <w:lang w:val="af-ZA"/>
        </w:rPr>
        <w:t> </w:t>
      </w:r>
    </w:p>
    <w:p w:rsidR="009867EB" w:rsidRPr="009867EB" w:rsidRDefault="009867EB" w:rsidP="009867EB">
      <w:pPr>
        <w:ind w:left="360"/>
        <w:contextualSpacing/>
        <w:jc w:val="both"/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af-ZA"/>
        </w:rPr>
      </w:pPr>
    </w:p>
    <w:p w:rsidR="009867EB" w:rsidRPr="009867EB" w:rsidRDefault="009867EB" w:rsidP="009867EB">
      <w:pPr>
        <w:ind w:left="360"/>
        <w:contextualSpacing/>
        <w:jc w:val="both"/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af-ZA"/>
        </w:rPr>
      </w:pPr>
    </w:p>
    <w:p w:rsidR="009867EB" w:rsidRPr="009867EB" w:rsidRDefault="009867EB" w:rsidP="009867EB">
      <w:pPr>
        <w:tabs>
          <w:tab w:val="left" w:pos="284"/>
        </w:tabs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9867EB">
        <w:rPr>
          <w:rFonts w:ascii="GHEA Grapalat" w:hAnsi="GHEA Grapalat" w:cs="Sylfaen"/>
          <w:b/>
          <w:lang w:val="pt-BR"/>
        </w:rPr>
        <w:t xml:space="preserve">     </w:t>
      </w:r>
      <w:r w:rsidRPr="009867EB">
        <w:rPr>
          <w:rFonts w:ascii="GHEA Grapalat" w:hAnsi="GHEA Grapalat" w:cs="Sylfaen"/>
          <w:b/>
          <w:lang w:val="hy-AM"/>
        </w:rPr>
        <w:t xml:space="preserve"> </w:t>
      </w:r>
      <w:r w:rsidRPr="009867EB"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Pr="009867EB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9867EB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 </w:t>
      </w:r>
      <w:r w:rsidRPr="009867EB">
        <w:rPr>
          <w:rFonts w:ascii="GHEA Grapalat" w:hAnsi="GHEA Grapalat" w:cs="Sylfaen"/>
          <w:b/>
          <w:sz w:val="24"/>
          <w:szCs w:val="24"/>
          <w:lang w:val="pt-BR"/>
        </w:rPr>
        <w:t>Իրավական</w:t>
      </w:r>
      <w:r w:rsidRPr="009867E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9867EB">
        <w:rPr>
          <w:rFonts w:ascii="GHEA Grapalat" w:hAnsi="GHEA Grapalat" w:cs="Sylfaen"/>
          <w:b/>
          <w:sz w:val="24"/>
          <w:szCs w:val="24"/>
          <w:lang w:val="pt-BR"/>
        </w:rPr>
        <w:t>ակտի</w:t>
      </w:r>
      <w:r w:rsidRPr="009867E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9867EB">
        <w:rPr>
          <w:rFonts w:ascii="GHEA Grapalat" w:hAnsi="GHEA Grapalat" w:cs="Sylfaen"/>
          <w:b/>
          <w:sz w:val="24"/>
          <w:szCs w:val="24"/>
          <w:lang w:val="pt-BR"/>
        </w:rPr>
        <w:t>անհրաժեշտությունը</w:t>
      </w:r>
    </w:p>
    <w:p w:rsidR="009867EB" w:rsidRPr="009867EB" w:rsidRDefault="009867EB" w:rsidP="009867EB">
      <w:p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   </w:t>
      </w:r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ab/>
      </w:r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Նախագծի</w:t>
      </w:r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ընդունումը պայմանավորված</w:t>
      </w:r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</w:t>
      </w:r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</w:t>
      </w:r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կողմից</w:t>
      </w:r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իրականացվող</w:t>
      </w:r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բարեփոխումների</w:t>
      </w:r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շարունակականության</w:t>
      </w:r>
      <w:proofErr w:type="spellEnd"/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ապահովման</w:t>
      </w:r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ինչպես</w:t>
      </w:r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նաև</w:t>
      </w:r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առևտրի</w:t>
      </w:r>
      <w:proofErr w:type="spellEnd"/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իրականացման վայրի վաճառատեղի տրամադրման գործընթացի կանոնակարգման անհրաժեշտությամբ։ </w:t>
      </w:r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</w:p>
    <w:p w:rsidR="009867EB" w:rsidRPr="009867EB" w:rsidRDefault="009867EB" w:rsidP="009867EB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pt-BR"/>
        </w:rPr>
      </w:pPr>
      <w:r w:rsidRPr="009867EB">
        <w:rPr>
          <w:rFonts w:ascii="GHEA Grapalat" w:hAnsi="GHEA Grapalat" w:cs="Sylfaen"/>
          <w:b/>
          <w:sz w:val="24"/>
          <w:szCs w:val="24"/>
          <w:lang w:val="hy-AM"/>
        </w:rPr>
        <w:t xml:space="preserve">     2</w:t>
      </w:r>
      <w:r w:rsidRPr="009867EB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9867EB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 </w:t>
      </w:r>
      <w:r w:rsidRPr="009867EB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9867E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9867EB">
        <w:rPr>
          <w:rFonts w:ascii="GHEA Grapalat" w:hAnsi="GHEA Grapalat" w:cs="Sylfaen"/>
          <w:b/>
          <w:sz w:val="24"/>
          <w:szCs w:val="24"/>
          <w:lang w:val="hy-AM"/>
        </w:rPr>
        <w:t>իրավիճակը</w:t>
      </w:r>
      <w:r w:rsidRPr="009867EB">
        <w:rPr>
          <w:rFonts w:ascii="GHEA Grapalat" w:hAnsi="GHEA Grapalat" w:cs="Sylfaen"/>
          <w:b/>
          <w:sz w:val="24"/>
          <w:szCs w:val="24"/>
          <w:lang w:val="pt-BR"/>
        </w:rPr>
        <w:t xml:space="preserve">, </w:t>
      </w:r>
      <w:r w:rsidRPr="009867EB">
        <w:rPr>
          <w:rFonts w:ascii="GHEA Grapalat" w:hAnsi="GHEA Grapalat" w:cs="Sylfaen"/>
          <w:b/>
          <w:sz w:val="24"/>
          <w:szCs w:val="24"/>
          <w:lang w:val="hy-AM"/>
        </w:rPr>
        <w:t>առկա</w:t>
      </w:r>
      <w:r w:rsidRPr="009867E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9867EB">
        <w:rPr>
          <w:rFonts w:ascii="GHEA Grapalat" w:hAnsi="GHEA Grapalat" w:cs="Sylfaen"/>
          <w:b/>
          <w:sz w:val="24"/>
          <w:szCs w:val="24"/>
          <w:lang w:val="hy-AM"/>
        </w:rPr>
        <w:t>խնդիրները</w:t>
      </w:r>
      <w:r w:rsidRPr="009867E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9867EB">
        <w:rPr>
          <w:rFonts w:ascii="GHEA Grapalat" w:eastAsia="Calibri" w:hAnsi="GHEA Grapalat"/>
          <w:b/>
          <w:noProof/>
          <w:sz w:val="24"/>
          <w:szCs w:val="24"/>
          <w:lang w:val="hy-AM"/>
        </w:rPr>
        <w:t>և</w:t>
      </w:r>
      <w:r w:rsidRPr="009867EB">
        <w:rPr>
          <w:rFonts w:ascii="GHEA Grapalat" w:eastAsia="Calibri" w:hAnsi="GHEA Grapalat"/>
          <w:b/>
          <w:noProof/>
          <w:sz w:val="24"/>
          <w:szCs w:val="24"/>
          <w:lang w:val="af-ZA"/>
        </w:rPr>
        <w:t xml:space="preserve"> </w:t>
      </w:r>
      <w:r w:rsidRPr="009867EB">
        <w:rPr>
          <w:rFonts w:ascii="GHEA Grapalat" w:eastAsia="Calibri" w:hAnsi="GHEA Grapalat"/>
          <w:b/>
          <w:noProof/>
          <w:sz w:val="24"/>
          <w:szCs w:val="24"/>
          <w:lang w:val="hy-AM"/>
        </w:rPr>
        <w:t>նպատակը</w:t>
      </w:r>
    </w:p>
    <w:p w:rsidR="009867EB" w:rsidRPr="009867EB" w:rsidRDefault="009867EB" w:rsidP="009867EB">
      <w:pPr>
        <w:spacing w:after="0" w:line="360" w:lineRule="auto"/>
        <w:ind w:firstLine="709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Ներկայումս, «</w:t>
      </w:r>
      <w:proofErr w:type="spellStart"/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Առևտրի</w:t>
      </w:r>
      <w:proofErr w:type="spellEnd"/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ծառայությունների մասին» ՀՀ օրենքի համաձայն </w:t>
      </w:r>
      <w:proofErr w:type="spellStart"/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առևտրի</w:t>
      </w:r>
      <w:proofErr w:type="spellEnd"/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իրականացման վայրի կազմակերպիչը </w:t>
      </w:r>
      <w:proofErr w:type="spellStart"/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վաճառատեղերը</w:t>
      </w:r>
      <w:proofErr w:type="spellEnd"/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վճարովի կամ անհատույց օգտագործման նպատակով տրամադրում է </w:t>
      </w:r>
      <w:proofErr w:type="spellStart"/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վաճառողներին</w:t>
      </w:r>
      <w:proofErr w:type="spellEnd"/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 նրանց հետ օրենքով սահմանված կարգով կնքված Հայաստանի Հանրապետության կառավարության կողմից հաստատված տիպային պայմանագրի հիման վրա, բացառությամբ անմիջապես կազմակերպչի կողմից վաճառքն իրականացնելու դեպքերի: Վերոգրյալ դրույթի հիման վրա ՀՀ կառավարության կողմից 2014 թվականի նոյեմբերի 6-ին ընդունվել է «</w:t>
      </w:r>
      <w:proofErr w:type="spellStart"/>
      <w:r w:rsidRPr="009867EB">
        <w:rPr>
          <w:rFonts w:ascii="Arial Unicode" w:eastAsia="Times New Roman" w:hAnsi="Arial Unicode" w:cs="Times New Roman"/>
          <w:bCs/>
          <w:color w:val="000000"/>
          <w:sz w:val="21"/>
          <w:szCs w:val="21"/>
          <w:lang w:val="hy-AM"/>
        </w:rPr>
        <w:t>Ա</w:t>
      </w:r>
      <w:r w:rsidRPr="009867E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ռևտրի</w:t>
      </w:r>
      <w:proofErr w:type="spellEnd"/>
      <w:r w:rsidRPr="009867E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9867E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իրականացման</w:t>
      </w:r>
      <w:r w:rsidRPr="009867E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9867E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վայրի</w:t>
      </w:r>
      <w:r w:rsidRPr="009867E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9867E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վաճառատեղի</w:t>
      </w:r>
      <w:r w:rsidRPr="009867E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9867E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տրամադրման</w:t>
      </w:r>
      <w:r w:rsidRPr="009867E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9867E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տիպային</w:t>
      </w:r>
      <w:r w:rsidRPr="009867E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9867E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պայմանագրի</w:t>
      </w:r>
      <w:r w:rsidRPr="009867E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9867E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ձևը</w:t>
      </w:r>
      <w:proofErr w:type="spellEnd"/>
      <w:r w:rsidRPr="009867E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հաստատելու մասին» ՀՀ կառավարության որոշումը, որի նպատակը, ըստ էության, </w:t>
      </w:r>
      <w:proofErr w:type="spellStart"/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առևտրի</w:t>
      </w:r>
      <w:proofErr w:type="spellEnd"/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իրականացման վայրի կազմակերպչի և վաճառողի </w:t>
      </w:r>
      <w:proofErr w:type="spellStart"/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միջև</w:t>
      </w:r>
      <w:proofErr w:type="spellEnd"/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հարաբերությունների հնարավորինս </w:t>
      </w:r>
      <w:proofErr w:type="spellStart"/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հստակեցումն</w:t>
      </w:r>
      <w:proofErr w:type="spellEnd"/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ու տվյալ ոլորտում վաճառողների </w:t>
      </w:r>
      <w:proofErr w:type="spellStart"/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միջև</w:t>
      </w:r>
      <w:proofErr w:type="spellEnd"/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հավասար մրցակցային պայմանների ապահովումն էր։</w:t>
      </w:r>
      <w:r w:rsidRPr="009867E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</w:p>
    <w:p w:rsidR="009867EB" w:rsidRDefault="009867EB" w:rsidP="009867EB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9867EB">
        <w:rPr>
          <w:rFonts w:ascii="GHEA Grapalat" w:eastAsia="Times New Roman" w:hAnsi="GHEA Grapalat" w:cs="Sylfaen"/>
          <w:sz w:val="24"/>
          <w:szCs w:val="24"/>
          <w:lang w:val="hy-AM" w:eastAsia="ru-RU"/>
        </w:rPr>
        <w:lastRenderedPageBreak/>
        <w:t xml:space="preserve">Հաշվի առնելով վերոգրյալը և տվյալ ոլորտում գործունեություն ծավալող </w:t>
      </w:r>
      <w:proofErr w:type="spellStart"/>
      <w:r w:rsidRPr="009867EB">
        <w:rPr>
          <w:rFonts w:ascii="GHEA Grapalat" w:eastAsia="Times New Roman" w:hAnsi="GHEA Grapalat" w:cs="Sylfaen"/>
          <w:sz w:val="24"/>
          <w:szCs w:val="24"/>
          <w:lang w:val="hy-AM" w:eastAsia="ru-RU"/>
        </w:rPr>
        <w:t>տնտեսավարողների</w:t>
      </w:r>
      <w:proofErr w:type="spellEnd"/>
      <w:r w:rsidRPr="009867E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կողմից </w:t>
      </w:r>
      <w:proofErr w:type="spellStart"/>
      <w:r w:rsidRPr="009867EB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բարձրաձայնած</w:t>
      </w:r>
      <w:proofErr w:type="spellEnd"/>
      <w:r w:rsidRPr="009867E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խնդիրները, որոնք ի հայտ են եկել  </w:t>
      </w:r>
      <w:proofErr w:type="spellStart"/>
      <w:r w:rsidRPr="009867EB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իրավակիրառ</w:t>
      </w:r>
      <w:proofErr w:type="spellEnd"/>
      <w:r w:rsidRPr="009867E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պրակտիկայում՝ Նախագծով առաջարկվում է հստակեցնել և առավել մանրամասն սահմանել </w:t>
      </w:r>
      <w:proofErr w:type="spellStart"/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առևտրի</w:t>
      </w:r>
      <w:proofErr w:type="spellEnd"/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իրականացման վայրի կազմակերպչի և վաճառողի իրավունքներն ու </w:t>
      </w:r>
      <w:r w:rsidRPr="009867E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պարտականությունները,  մասնավորապես՝ </w:t>
      </w:r>
    </w:p>
    <w:p w:rsidR="000F59CC" w:rsidRPr="006B4820" w:rsidRDefault="000F59CC" w:rsidP="00B01666">
      <w:pPr>
        <w:numPr>
          <w:ilvl w:val="0"/>
          <w:numId w:val="29"/>
        </w:numPr>
        <w:spacing w:after="0" w:line="360" w:lineRule="auto"/>
        <w:ind w:left="0" w:firstLine="36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6B482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Սահմանվում է, որ </w:t>
      </w:r>
      <w:proofErr w:type="spellStart"/>
      <w:r w:rsidRPr="006B4820">
        <w:rPr>
          <w:rFonts w:ascii="GHEA Grapalat" w:eastAsia="Times New Roman" w:hAnsi="GHEA Grapalat" w:cs="Sylfaen"/>
          <w:sz w:val="24"/>
          <w:szCs w:val="24"/>
          <w:lang w:val="hy-AM" w:eastAsia="ru-RU"/>
        </w:rPr>
        <w:t>առևտրի</w:t>
      </w:r>
      <w:proofErr w:type="spellEnd"/>
      <w:r w:rsidRPr="006B482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իրականացման վայրի կազմակերպիչը պարտավոր է ապահովել՝</w:t>
      </w:r>
    </w:p>
    <w:p w:rsidR="00B01666" w:rsidRDefault="00B01666" w:rsidP="00B01666">
      <w:pPr>
        <w:pStyle w:val="ListParagraph"/>
        <w:numPr>
          <w:ilvl w:val="0"/>
          <w:numId w:val="30"/>
        </w:numPr>
        <w:spacing w:line="360" w:lineRule="auto"/>
        <w:ind w:left="0" w:firstLine="360"/>
        <w:jc w:val="both"/>
        <w:rPr>
          <w:rFonts w:ascii="GHEA Grapalat" w:hAnsi="GHEA Grapalat" w:cs="Sylfaen"/>
          <w:lang w:val="hy-AM"/>
        </w:rPr>
      </w:pPr>
      <w:proofErr w:type="spellStart"/>
      <w:r w:rsidRPr="00B01666">
        <w:rPr>
          <w:rFonts w:ascii="GHEA Grapalat" w:hAnsi="GHEA Grapalat" w:cs="Sylfaen"/>
          <w:lang w:val="hy-AM"/>
        </w:rPr>
        <w:t>Ինտերնետային</w:t>
      </w:r>
      <w:proofErr w:type="spellEnd"/>
      <w:r w:rsidRPr="00B01666">
        <w:rPr>
          <w:rFonts w:ascii="GHEA Grapalat" w:hAnsi="GHEA Grapalat" w:cs="Sylfaen"/>
          <w:lang w:val="hy-AM"/>
        </w:rPr>
        <w:t xml:space="preserve"> կայքի </w:t>
      </w:r>
      <w:r w:rsidR="00EA63C8">
        <w:rPr>
          <w:rFonts w:ascii="GHEA Grapalat" w:hAnsi="GHEA Grapalat" w:cs="Sylfaen"/>
          <w:lang w:val="hy-AM"/>
        </w:rPr>
        <w:t>առկայությունը</w:t>
      </w:r>
      <w:r w:rsidR="003E6D9C">
        <w:rPr>
          <w:rFonts w:ascii="GHEA Grapalat" w:hAnsi="GHEA Grapalat" w:cs="Sylfaen"/>
          <w:lang w:val="hy-AM"/>
        </w:rPr>
        <w:t>,</w:t>
      </w:r>
      <w:r w:rsidR="00EA63C8">
        <w:rPr>
          <w:rFonts w:ascii="GHEA Grapalat" w:hAnsi="GHEA Grapalat" w:cs="Sylfaen"/>
          <w:lang w:val="hy-AM"/>
        </w:rPr>
        <w:t xml:space="preserve"> որում </w:t>
      </w:r>
      <w:r w:rsidRPr="00B01666">
        <w:rPr>
          <w:rFonts w:ascii="GHEA Grapalat" w:hAnsi="GHEA Grapalat" w:cs="Sylfaen"/>
          <w:lang w:val="hy-AM"/>
        </w:rPr>
        <w:t xml:space="preserve">ոչ ուշ, քան ամսական պարբերականությամբ հրապարակվում է </w:t>
      </w:r>
      <w:proofErr w:type="spellStart"/>
      <w:r w:rsidRPr="00B01666">
        <w:rPr>
          <w:rFonts w:ascii="GHEA Grapalat" w:hAnsi="GHEA Grapalat" w:cs="Sylfaen"/>
          <w:lang w:val="hy-AM"/>
        </w:rPr>
        <w:t>առևտրի</w:t>
      </w:r>
      <w:proofErr w:type="spellEnd"/>
      <w:r w:rsidRPr="00B01666">
        <w:rPr>
          <w:rFonts w:ascii="GHEA Grapalat" w:hAnsi="GHEA Grapalat" w:cs="Sylfaen"/>
          <w:lang w:val="hy-AM"/>
        </w:rPr>
        <w:t xml:space="preserve"> իրականացման վայրի հատակագիծը՝ ըստ համարակալված </w:t>
      </w:r>
      <w:proofErr w:type="spellStart"/>
      <w:r w:rsidRPr="00B01666">
        <w:rPr>
          <w:rFonts w:ascii="GHEA Grapalat" w:hAnsi="GHEA Grapalat" w:cs="Sylfaen"/>
          <w:lang w:val="hy-AM"/>
        </w:rPr>
        <w:t>վաճառատեղերի</w:t>
      </w:r>
      <w:proofErr w:type="spellEnd"/>
      <w:r w:rsidRPr="00B01666">
        <w:rPr>
          <w:rFonts w:ascii="GHEA Grapalat" w:hAnsi="GHEA Grapalat" w:cs="Sylfaen"/>
          <w:lang w:val="hy-AM"/>
        </w:rPr>
        <w:t xml:space="preserve">, որը պարունակում է նշում ինչպես զբաղեցված, այնպես էլ ազատ </w:t>
      </w:r>
      <w:proofErr w:type="spellStart"/>
      <w:r w:rsidRPr="00B01666">
        <w:rPr>
          <w:rFonts w:ascii="GHEA Grapalat" w:hAnsi="GHEA Grapalat" w:cs="Sylfaen"/>
          <w:lang w:val="hy-AM"/>
        </w:rPr>
        <w:t>վաճառատեղերի</w:t>
      </w:r>
      <w:proofErr w:type="spellEnd"/>
      <w:r w:rsidRPr="00B01666">
        <w:rPr>
          <w:rFonts w:ascii="GHEA Grapalat" w:hAnsi="GHEA Grapalat" w:cs="Sylfaen"/>
          <w:lang w:val="hy-AM"/>
        </w:rPr>
        <w:t xml:space="preserve"> վերաբերյալ.</w:t>
      </w:r>
    </w:p>
    <w:p w:rsidR="00B01666" w:rsidRPr="00317427" w:rsidRDefault="00B01666" w:rsidP="00317427">
      <w:pPr>
        <w:pStyle w:val="ListParagraph"/>
        <w:numPr>
          <w:ilvl w:val="0"/>
          <w:numId w:val="30"/>
        </w:numPr>
        <w:spacing w:line="360" w:lineRule="auto"/>
        <w:ind w:left="0" w:firstLine="360"/>
        <w:jc w:val="both"/>
        <w:rPr>
          <w:rFonts w:ascii="GHEA Grapalat" w:hAnsi="GHEA Grapalat" w:cs="Sylfaen"/>
          <w:lang w:val="hy-AM"/>
        </w:rPr>
      </w:pPr>
      <w:r w:rsidRPr="00317427">
        <w:rPr>
          <w:rFonts w:ascii="GHEA Grapalat" w:hAnsi="GHEA Grapalat" w:cs="Sylfaen"/>
          <w:lang w:val="hy-AM"/>
        </w:rPr>
        <w:t xml:space="preserve">փակ </w:t>
      </w:r>
      <w:proofErr w:type="spellStart"/>
      <w:r w:rsidRPr="00317427">
        <w:rPr>
          <w:rFonts w:ascii="GHEA Grapalat" w:hAnsi="GHEA Grapalat" w:cs="Sylfaen"/>
          <w:lang w:val="hy-AM"/>
        </w:rPr>
        <w:t>վաճառատեղերում</w:t>
      </w:r>
      <w:proofErr w:type="spellEnd"/>
      <w:r w:rsidRPr="00317427">
        <w:rPr>
          <w:rFonts w:ascii="GHEA Grapalat" w:hAnsi="GHEA Grapalat" w:cs="Sylfaen"/>
          <w:lang w:val="hy-AM"/>
        </w:rPr>
        <w:t xml:space="preserve"> և ապրանքային պահեստներում (առկայության դեպքում) ապրանքներն անվնաս, առանց ապրանքային տեսքի և սպառողական հատկանիշների կորստի պահելու հնարավորությունը</w:t>
      </w:r>
      <w:r w:rsidRPr="00317427">
        <w:rPr>
          <w:rFonts w:ascii="Cambria Math" w:hAnsi="Cambria Math" w:cs="Cambria Math"/>
          <w:lang w:val="hy-AM"/>
        </w:rPr>
        <w:t>․</w:t>
      </w:r>
    </w:p>
    <w:p w:rsidR="000F59CC" w:rsidRDefault="00B01666" w:rsidP="00317427">
      <w:pPr>
        <w:pStyle w:val="ListParagraph"/>
        <w:numPr>
          <w:ilvl w:val="0"/>
          <w:numId w:val="30"/>
        </w:numPr>
        <w:spacing w:line="360" w:lineRule="auto"/>
        <w:ind w:left="0" w:firstLine="360"/>
        <w:jc w:val="both"/>
        <w:rPr>
          <w:rFonts w:ascii="GHEA Grapalat" w:hAnsi="GHEA Grapalat" w:cs="Sylfaen"/>
          <w:lang w:val="hy-AM"/>
        </w:rPr>
      </w:pPr>
      <w:r w:rsidRPr="00317427">
        <w:rPr>
          <w:rFonts w:ascii="GHEA Grapalat" w:hAnsi="GHEA Grapalat" w:cs="Sylfaen"/>
          <w:lang w:val="hy-AM"/>
        </w:rPr>
        <w:t xml:space="preserve">վաճառատեղի (այդ թվում` </w:t>
      </w:r>
      <w:proofErr w:type="spellStart"/>
      <w:r w:rsidRPr="00317427">
        <w:rPr>
          <w:rFonts w:ascii="GHEA Grapalat" w:hAnsi="GHEA Grapalat" w:cs="Sylfaen"/>
          <w:lang w:val="hy-AM"/>
        </w:rPr>
        <w:t>առևտրի</w:t>
      </w:r>
      <w:proofErr w:type="spellEnd"/>
      <w:r w:rsidRPr="00317427">
        <w:rPr>
          <w:rFonts w:ascii="GHEA Grapalat" w:hAnsi="GHEA Grapalat" w:cs="Sylfaen"/>
          <w:lang w:val="hy-AM"/>
        </w:rPr>
        <w:t xml:space="preserve"> օբյեկտի) տրամադրման համար օրենքով նախատեսված պայմանների ապահովման նպատակով լրացուցիչ վճարներ չգանձելը</w:t>
      </w:r>
      <w:r w:rsidR="003E6D9C">
        <w:rPr>
          <w:rFonts w:ascii="Cambria Math" w:hAnsi="Cambria Math" w:cs="Sylfaen"/>
          <w:lang w:val="hy-AM"/>
        </w:rPr>
        <w:t>․</w:t>
      </w:r>
    </w:p>
    <w:p w:rsidR="00317427" w:rsidRPr="009867EB" w:rsidRDefault="00317427" w:rsidP="00317427">
      <w:pPr>
        <w:numPr>
          <w:ilvl w:val="0"/>
          <w:numId w:val="29"/>
        </w:numPr>
        <w:spacing w:after="0" w:line="360" w:lineRule="auto"/>
        <w:ind w:left="-90" w:firstLine="810"/>
        <w:contextualSpacing/>
        <w:jc w:val="both"/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9867E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Սահմանվում է, որ </w:t>
      </w:r>
      <w:proofErr w:type="spellStart"/>
      <w:r w:rsidRPr="009867EB">
        <w:rPr>
          <w:rFonts w:ascii="GHEA Grapalat" w:eastAsia="Times New Roman" w:hAnsi="GHEA Grapalat" w:cs="Sylfaen"/>
          <w:sz w:val="24"/>
          <w:szCs w:val="24"/>
          <w:lang w:val="hy-AM" w:eastAsia="ru-RU"/>
        </w:rPr>
        <w:t>առևտրի</w:t>
      </w:r>
      <w:proofErr w:type="spellEnd"/>
      <w:r w:rsidRPr="009867E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կենտրոնները, սպառողական ապրանքների, գյուղատնտեսական արտադրանքի և կենդանիների շուկաները պետք է ապահովված լինեն տարածքի անվտանգությունն ապահովող անձնակազմով.</w:t>
      </w:r>
    </w:p>
    <w:p w:rsidR="0025488B" w:rsidRPr="003E6D9C" w:rsidRDefault="00D03F1B" w:rsidP="003E6D9C">
      <w:pPr>
        <w:spacing w:after="0" w:line="360" w:lineRule="auto"/>
        <w:ind w:left="-90" w:firstLine="81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3</w:t>
      </w:r>
      <w:r>
        <w:rPr>
          <w:rFonts w:ascii="Cambria Math" w:eastAsia="Times New Roman" w:hAnsi="Cambria Math" w:cs="Sylfaen"/>
          <w:sz w:val="24"/>
          <w:szCs w:val="24"/>
          <w:lang w:val="hy-AM" w:eastAsia="ru-RU"/>
        </w:rPr>
        <w:t xml:space="preserve">․ </w:t>
      </w:r>
      <w:r w:rsidR="003E6D9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Ամրագրվում է, որ </w:t>
      </w:r>
      <w:proofErr w:type="spellStart"/>
      <w:r w:rsidR="003E6D9C">
        <w:rPr>
          <w:rFonts w:ascii="GHEA Grapalat" w:eastAsia="Times New Roman" w:hAnsi="GHEA Grapalat" w:cs="Sylfaen"/>
          <w:sz w:val="24"/>
          <w:szCs w:val="24"/>
          <w:lang w:val="hy-AM" w:eastAsia="ru-RU"/>
        </w:rPr>
        <w:t>ա</w:t>
      </w:r>
      <w:r w:rsidR="00E42314" w:rsidRPr="00DD65ED">
        <w:rPr>
          <w:rFonts w:ascii="GHEA Grapalat" w:eastAsia="Times New Roman" w:hAnsi="GHEA Grapalat" w:cs="Sylfaen"/>
          <w:sz w:val="24"/>
          <w:szCs w:val="24"/>
          <w:lang w:val="hy-AM" w:eastAsia="ru-RU"/>
        </w:rPr>
        <w:t>ռևտրի</w:t>
      </w:r>
      <w:proofErr w:type="spellEnd"/>
      <w:r w:rsidR="00E42314" w:rsidRPr="00DD65E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իրականացման վայրի կազմակերպիչը պարտավոր է ապահովել</w:t>
      </w:r>
      <w:r w:rsidR="00FA1768" w:rsidRPr="00DD65E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25488B" w:rsidRPr="00DD65ED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նաև սանիտարական, հակահրդեհային կանոններով սահմանված պահանջները</w:t>
      </w:r>
      <w:r w:rsidR="00DD65ED">
        <w:rPr>
          <w:rFonts w:ascii="Cambria Math" w:eastAsia="Times New Roman" w:hAnsi="Cambria Math" w:cs="Sylfaen"/>
          <w:sz w:val="24"/>
          <w:szCs w:val="24"/>
          <w:lang w:val="hy-AM" w:eastAsia="ru-RU"/>
        </w:rPr>
        <w:t>․</w:t>
      </w:r>
    </w:p>
    <w:p w:rsidR="009867EB" w:rsidRDefault="00391E03" w:rsidP="00391E03">
      <w:pPr>
        <w:spacing w:after="0" w:line="360" w:lineRule="auto"/>
        <w:ind w:left="-90" w:firstLine="810"/>
        <w:contextualSpacing/>
        <w:jc w:val="both"/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5</w:t>
      </w:r>
      <w:r>
        <w:rPr>
          <w:rFonts w:ascii="Cambria Math" w:eastAsia="Times New Roman" w:hAnsi="Cambria Math" w:cs="Sylfaen"/>
          <w:sz w:val="24"/>
          <w:szCs w:val="24"/>
          <w:lang w:val="hy-AM" w:eastAsia="ru-RU"/>
        </w:rPr>
        <w:t xml:space="preserve">․ </w:t>
      </w:r>
      <w:proofErr w:type="spellStart"/>
      <w:r w:rsidR="009867EB" w:rsidRPr="009867EB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Տնտեսավարողների</w:t>
      </w:r>
      <w:proofErr w:type="spellEnd"/>
      <w:r w:rsidR="009867EB" w:rsidRPr="009867EB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համար հավասար պայմաններ և սեփական գործարար շահերի հիման վրա որոշումներ կայացնելու հնարավորությունը ապահովելու նպատակով՝ առաջարկվում է վերացնել </w:t>
      </w:r>
      <w:proofErr w:type="spellStart"/>
      <w:r w:rsidR="009867EB" w:rsidRPr="009867EB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առևտրի</w:t>
      </w:r>
      <w:proofErr w:type="spellEnd"/>
      <w:r w:rsidR="009867EB" w:rsidRPr="009867EB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իրականացման վայրի կազմակերպչի և վաճառողի </w:t>
      </w:r>
      <w:proofErr w:type="spellStart"/>
      <w:r w:rsidR="009867EB" w:rsidRPr="009867EB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միջև</w:t>
      </w:r>
      <w:proofErr w:type="spellEnd"/>
      <w:r w:rsidR="009867EB" w:rsidRPr="009867EB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վաճառատեղի (այդ թվում` </w:t>
      </w:r>
      <w:proofErr w:type="spellStart"/>
      <w:r w:rsidR="009867EB" w:rsidRPr="009867EB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առևտրի</w:t>
      </w:r>
      <w:proofErr w:type="spellEnd"/>
      <w:r w:rsidR="009867EB" w:rsidRPr="009867EB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օբյեկտի) տրամադրման համար սահմանված գանձվող ամսական վճարի առավելագույն չափը (տվյալ ամսվա իրացման շրջանառության 1,5 տոկոս)։</w:t>
      </w:r>
    </w:p>
    <w:p w:rsidR="00910F0A" w:rsidRDefault="00C472B3" w:rsidP="006B4820">
      <w:pPr>
        <w:spacing w:after="0" w:line="360" w:lineRule="auto"/>
        <w:ind w:left="-90" w:firstLine="810"/>
        <w:contextualSpacing/>
        <w:jc w:val="both"/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lastRenderedPageBreak/>
        <w:t>6</w:t>
      </w:r>
      <w:r w:rsidR="00936B1A">
        <w:rPr>
          <w:rFonts w:ascii="Cambria Math" w:eastAsia="Calibri" w:hAnsi="Cambria Math" w:cs="Times New Roman"/>
          <w:color w:val="000000"/>
          <w:sz w:val="24"/>
          <w:szCs w:val="24"/>
          <w:shd w:val="clear" w:color="auto" w:fill="FFFFFF"/>
          <w:lang w:val="hy-AM"/>
        </w:rPr>
        <w:t>․</w:t>
      </w:r>
      <w:r w:rsidR="00FC7EC7" w:rsidRPr="00936B1A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C7EC7" w:rsidRPr="00FC7EC7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Սահմանվում է վարչական </w:t>
      </w:r>
      <w:r w:rsidR="005238EB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պատասխանատվություն </w:t>
      </w:r>
      <w:proofErr w:type="spellStart"/>
      <w:r w:rsidR="005238EB" w:rsidRPr="00936B1A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ա</w:t>
      </w:r>
      <w:r w:rsidR="00FC7EC7" w:rsidRPr="00936B1A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ռևտրի</w:t>
      </w:r>
      <w:proofErr w:type="spellEnd"/>
      <w:r w:rsidR="00FC7EC7" w:rsidRPr="00936B1A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իրականացման վայրի կազմակերպչի կողմից  </w:t>
      </w:r>
      <w:proofErr w:type="spellStart"/>
      <w:r w:rsidR="00FC7EC7" w:rsidRPr="00936B1A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ինտերնետային</w:t>
      </w:r>
      <w:proofErr w:type="spellEnd"/>
      <w:r w:rsidR="00FC7EC7" w:rsidRPr="00936B1A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FC7EC7" w:rsidRPr="00936B1A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կայքում</w:t>
      </w:r>
      <w:proofErr w:type="spellEnd"/>
      <w:r w:rsidR="00FC7EC7" w:rsidRPr="00936B1A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 ոչ ուշ, քան ամսական պարբերականությամբ </w:t>
      </w:r>
      <w:proofErr w:type="spellStart"/>
      <w:r w:rsidR="00FC7EC7" w:rsidRPr="00936B1A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առևտրի</w:t>
      </w:r>
      <w:proofErr w:type="spellEnd"/>
      <w:r w:rsidR="00FC7EC7" w:rsidRPr="00936B1A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իրականացման վայրի հատակագիծը՝ ըստ համարակալված և ինչպես զբաղեցված, այնպես էլ ազատ </w:t>
      </w:r>
      <w:proofErr w:type="spellStart"/>
      <w:r w:rsidR="00FC7EC7" w:rsidRPr="00936B1A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վաճառատեղերի</w:t>
      </w:r>
      <w:proofErr w:type="spellEnd"/>
      <w:r w:rsidR="00FC7EC7" w:rsidRPr="00936B1A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չհրապարակ</w:t>
      </w:r>
      <w:r w:rsidR="005238EB" w:rsidRPr="00936B1A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ելու, </w:t>
      </w:r>
      <w:r w:rsidR="00FC7EC7" w:rsidRPr="00936B1A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վաճառատեղի տրամադրման համար «</w:t>
      </w:r>
      <w:proofErr w:type="spellStart"/>
      <w:r w:rsidR="00FC7EC7" w:rsidRPr="00936B1A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Առևտրի</w:t>
      </w:r>
      <w:proofErr w:type="spellEnd"/>
      <w:r w:rsidR="00FC7EC7" w:rsidRPr="00936B1A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և ծառայությունների մասին» ՀՀ օրենքով նախատեսված պայմանների ապահովման նպատակով լրացուցիչ վճարներ </w:t>
      </w:r>
      <w:r w:rsidR="005238EB" w:rsidRPr="00936B1A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գանձելու, </w:t>
      </w:r>
      <w:proofErr w:type="spellStart"/>
      <w:r w:rsidR="00FC7EC7" w:rsidRPr="00936B1A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վաճառատեղերը</w:t>
      </w:r>
      <w:proofErr w:type="spellEnd"/>
      <w:r w:rsidR="00FC7EC7" w:rsidRPr="00936B1A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առանց իր </w:t>
      </w:r>
      <w:proofErr w:type="spellStart"/>
      <w:r w:rsidR="00FC7EC7" w:rsidRPr="00936B1A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ինտերնետային</w:t>
      </w:r>
      <w:proofErr w:type="spellEnd"/>
      <w:r w:rsidR="00FC7EC7" w:rsidRPr="00936B1A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FC7EC7" w:rsidRPr="00936B1A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կայքում</w:t>
      </w:r>
      <w:proofErr w:type="spellEnd"/>
      <w:r w:rsidR="00FC7EC7" w:rsidRPr="00936B1A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հրապարակային </w:t>
      </w:r>
      <w:proofErr w:type="spellStart"/>
      <w:r w:rsidR="00FC7EC7" w:rsidRPr="00936B1A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օֆերտա</w:t>
      </w:r>
      <w:proofErr w:type="spellEnd"/>
      <w:r w:rsidR="00FC7EC7" w:rsidRPr="00936B1A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ներկայացնելու միջոցով վճարովի կամ անհատույց օգտագործման  </w:t>
      </w:r>
      <w:r w:rsidR="00F9286D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տրամադրելու</w:t>
      </w:r>
      <w:r w:rsidR="00FC7EC7" w:rsidRPr="00936B1A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կամ  «</w:t>
      </w:r>
      <w:proofErr w:type="spellStart"/>
      <w:r w:rsidR="00FC7EC7" w:rsidRPr="00936B1A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Առևտրի</w:t>
      </w:r>
      <w:proofErr w:type="spellEnd"/>
      <w:r w:rsidR="00FC7EC7" w:rsidRPr="00936B1A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և ծառայությունների մասին» Հայաստանի Հանրապետության օրենքով  հրապարակային </w:t>
      </w:r>
      <w:proofErr w:type="spellStart"/>
      <w:r w:rsidR="00FC7EC7" w:rsidRPr="00936B1A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օֆերտային</w:t>
      </w:r>
      <w:proofErr w:type="spellEnd"/>
      <w:r w:rsidR="00FC7EC7" w:rsidRPr="00936B1A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ներկայացվող պահանջները </w:t>
      </w:r>
      <w:r w:rsidR="00936B1A" w:rsidRPr="00936B1A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չպահպանելու համար</w:t>
      </w:r>
      <w:r w:rsidR="00AB16B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8421FE" w:rsidRPr="00AB16B0" w:rsidRDefault="00910F0A" w:rsidP="006B4820">
      <w:pPr>
        <w:spacing w:after="0" w:line="360" w:lineRule="auto"/>
        <w:ind w:left="-90" w:firstLine="810"/>
        <w:contextualSpacing/>
        <w:jc w:val="both"/>
        <w:rPr>
          <w:rFonts w:ascii="Cambria Math" w:eastAsia="Calibri" w:hAnsi="Cambria Math" w:cs="Times New Roma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7</w:t>
      </w:r>
      <w:r>
        <w:rPr>
          <w:rFonts w:ascii="Cambria Math" w:eastAsia="Calibri" w:hAnsi="Cambria Math" w:cs="Times New Roman"/>
          <w:color w:val="000000"/>
          <w:sz w:val="24"/>
          <w:szCs w:val="24"/>
          <w:shd w:val="clear" w:color="auto" w:fill="FFFFFF"/>
          <w:lang w:val="hy-AM"/>
        </w:rPr>
        <w:t xml:space="preserve">․ </w:t>
      </w:r>
      <w:r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Ս</w:t>
      </w:r>
      <w:r w:rsidR="00AA539E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ահմանվում է, որ </w:t>
      </w:r>
      <w:r w:rsidRPr="00910F0A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նախատեսված վարչական իրավախախտումների վերաբերյալ գործերը քննում և վարչական տույժեր է նշանակում Շուկայի վերահսկողության տեսչական մարմինը</w:t>
      </w:r>
      <w:r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։</w:t>
      </w:r>
      <w:r w:rsidR="00AA539E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9867EB" w:rsidRPr="009867EB" w:rsidRDefault="009867EB" w:rsidP="009867EB">
      <w:pPr>
        <w:tabs>
          <w:tab w:val="left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HEA Grapalat" w:eastAsia="Calibri" w:hAnsi="GHEA Grapalat"/>
          <w:b/>
          <w:noProof/>
          <w:lang w:val="af-ZA"/>
        </w:rPr>
      </w:pPr>
      <w:r w:rsidRPr="009867EB">
        <w:rPr>
          <w:rFonts w:ascii="GHEA Grapalat" w:eastAsia="Calibri" w:hAnsi="GHEA Grapalat"/>
          <w:b/>
          <w:noProof/>
          <w:lang w:val="pt-BR"/>
        </w:rPr>
        <w:tab/>
      </w:r>
      <w:r w:rsidRPr="009867EB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3</w:t>
      </w:r>
      <w:r w:rsidRPr="009867EB">
        <w:rPr>
          <w:rFonts w:ascii="MS Mincho" w:eastAsia="MS Mincho" w:hAnsi="MS Mincho" w:cs="MS Mincho" w:hint="eastAsia"/>
          <w:b/>
          <w:sz w:val="24"/>
          <w:szCs w:val="24"/>
          <w:lang w:val="hy-AM" w:eastAsia="ru-RU"/>
        </w:rPr>
        <w:t>․</w:t>
      </w:r>
      <w:r w:rsidRPr="009867EB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Տվյալ բնագավառում իրականացվող քաղաքականությունը</w:t>
      </w:r>
    </w:p>
    <w:p w:rsidR="009867EB" w:rsidRPr="009867EB" w:rsidRDefault="009867EB" w:rsidP="009867E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867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կառավարությունը որդեգրել է պետական </w:t>
      </w:r>
      <w:proofErr w:type="spellStart"/>
      <w:r w:rsidRPr="009867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կարգավորումների</w:t>
      </w:r>
      <w:proofErr w:type="spellEnd"/>
      <w:r w:rsidRPr="009867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արդյունավետության բարձրացման, գործող ընթացակարգերի բարելավման և պարզեցման քաղաքականություն:</w:t>
      </w:r>
    </w:p>
    <w:p w:rsidR="009867EB" w:rsidRPr="009867EB" w:rsidRDefault="009867EB" w:rsidP="009867EB">
      <w:pPr>
        <w:shd w:val="clear" w:color="auto" w:fill="FFFFFF"/>
        <w:spacing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867EB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9867EB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ab/>
        <w:t>4</w:t>
      </w:r>
      <w:r w:rsidRPr="009867EB">
        <w:rPr>
          <w:rFonts w:ascii="MS Mincho" w:eastAsia="MS Mincho" w:hAnsi="MS Mincho" w:cs="MS Mincho" w:hint="eastAsia"/>
          <w:b/>
          <w:sz w:val="24"/>
          <w:szCs w:val="24"/>
          <w:lang w:val="hy-AM" w:eastAsia="ru-RU"/>
        </w:rPr>
        <w:t>․</w:t>
      </w:r>
      <w:r w:rsidRPr="009867EB">
        <w:rPr>
          <w:rFonts w:ascii="GHEA Grapalat" w:eastAsia="MS Mincho" w:hAnsi="GHEA Grapalat" w:cs="MS Mincho"/>
          <w:b/>
          <w:sz w:val="24"/>
          <w:szCs w:val="24"/>
          <w:lang w:val="hy-AM" w:eastAsia="ru-RU"/>
        </w:rPr>
        <w:t xml:space="preserve"> </w:t>
      </w:r>
      <w:r w:rsidRPr="009867EB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Նախագծի մշակման գործընթացում ներգրավված ինստիտուտները և անձինք</w:t>
      </w:r>
    </w:p>
    <w:p w:rsidR="009867EB" w:rsidRPr="009867EB" w:rsidRDefault="009867EB" w:rsidP="009867EB">
      <w:pPr>
        <w:shd w:val="clear" w:color="auto" w:fill="FFFFFF"/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867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Նախագիծը մշակվել է ՀՀ տնտեսական զարգացման և ներդրումների նախարարության կողմից:</w:t>
      </w:r>
    </w:p>
    <w:p w:rsidR="009867EB" w:rsidRPr="009867EB" w:rsidRDefault="009867EB" w:rsidP="009867EB">
      <w:pPr>
        <w:spacing w:after="0" w:line="360" w:lineRule="auto"/>
        <w:ind w:firstLine="720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867EB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5</w:t>
      </w:r>
      <w:r w:rsidRPr="009867EB">
        <w:rPr>
          <w:rFonts w:ascii="MS Mincho" w:eastAsia="MS Mincho" w:hAnsi="MS Mincho" w:cs="MS Mincho" w:hint="eastAsia"/>
          <w:b/>
          <w:sz w:val="24"/>
          <w:szCs w:val="24"/>
          <w:lang w:val="hy-AM" w:eastAsia="ru-RU"/>
        </w:rPr>
        <w:t>․</w:t>
      </w:r>
      <w:r w:rsidRPr="009867EB">
        <w:rPr>
          <w:rFonts w:ascii="GHEA Grapalat" w:eastAsia="MS Mincho" w:hAnsi="GHEA Grapalat" w:cs="MS Mincho"/>
          <w:b/>
          <w:sz w:val="24"/>
          <w:szCs w:val="24"/>
          <w:lang w:val="hy-AM" w:eastAsia="ru-RU"/>
        </w:rPr>
        <w:t xml:space="preserve"> </w:t>
      </w:r>
      <w:r w:rsidRPr="009867EB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Ակնկալվող արդյունքը. </w:t>
      </w:r>
    </w:p>
    <w:p w:rsidR="00F97093" w:rsidRPr="00B3081B" w:rsidRDefault="009867EB" w:rsidP="00B3081B">
      <w:pPr>
        <w:spacing w:after="0" w:line="360" w:lineRule="auto"/>
        <w:ind w:firstLine="540"/>
        <w:jc w:val="both"/>
        <w:rPr>
          <w:rFonts w:ascii="GHEA Grapalat" w:hAnsi="GHEA Grapalat" w:cs="Helvetica"/>
          <w:color w:val="26282A"/>
          <w:sz w:val="24"/>
          <w:szCs w:val="24"/>
          <w:lang w:val="hy-AM"/>
        </w:rPr>
      </w:pPr>
      <w:r w:rsidRPr="009867EB">
        <w:rPr>
          <w:rFonts w:ascii="GHEA Grapalat" w:hAnsi="GHEA Grapalat" w:cs="Helvetica"/>
          <w:color w:val="26282A"/>
          <w:sz w:val="24"/>
          <w:szCs w:val="24"/>
          <w:lang w:val="hy-AM"/>
        </w:rPr>
        <w:t xml:space="preserve">Նախագծի </w:t>
      </w:r>
      <w:proofErr w:type="spellStart"/>
      <w:r w:rsidRPr="009867EB">
        <w:rPr>
          <w:rFonts w:ascii="GHEA Grapalat" w:hAnsi="GHEA Grapalat" w:cs="Helvetica"/>
          <w:color w:val="26282A"/>
          <w:sz w:val="24"/>
          <w:szCs w:val="24"/>
          <w:lang w:val="hy-AM"/>
        </w:rPr>
        <w:t>ընդունմամբ</w:t>
      </w:r>
      <w:proofErr w:type="spellEnd"/>
      <w:r w:rsidRPr="009867EB">
        <w:rPr>
          <w:rFonts w:ascii="GHEA Grapalat" w:hAnsi="GHEA Grapalat" w:cs="Helvetica"/>
          <w:color w:val="26282A"/>
          <w:sz w:val="24"/>
          <w:szCs w:val="24"/>
          <w:lang w:val="hy-AM"/>
        </w:rPr>
        <w:t xml:space="preserve"> պայմանավորված ակնկալվող արդյունքը կլինի </w:t>
      </w:r>
      <w:proofErr w:type="spellStart"/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առևտրի</w:t>
      </w:r>
      <w:proofErr w:type="spellEnd"/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իրականացման վայրի կազմակերպչի և վաճառողի </w:t>
      </w:r>
      <w:proofErr w:type="spellStart"/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միջև</w:t>
      </w:r>
      <w:proofErr w:type="spellEnd"/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հարաբերությունների հնարավորինս </w:t>
      </w:r>
      <w:proofErr w:type="spellStart"/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հստակեցումն</w:t>
      </w:r>
      <w:proofErr w:type="spellEnd"/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ու տվյալ ոլորտում վաճառողների </w:t>
      </w:r>
      <w:proofErr w:type="spellStart"/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միջև</w:t>
      </w:r>
      <w:proofErr w:type="spellEnd"/>
      <w:r w:rsidRPr="009867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հավասար մրցակցային պայմանների ապահովումը</w:t>
      </w:r>
      <w:r w:rsidRPr="009867EB">
        <w:rPr>
          <w:rFonts w:ascii="GHEA Grapalat" w:hAnsi="GHEA Grapalat" w:cs="Helvetica"/>
          <w:color w:val="26282A"/>
          <w:sz w:val="24"/>
          <w:szCs w:val="24"/>
          <w:lang w:val="hy-AM"/>
        </w:rPr>
        <w:t>։</w:t>
      </w:r>
      <w:bookmarkStart w:id="0" w:name="_GoBack"/>
      <w:bookmarkEnd w:id="0"/>
    </w:p>
    <w:sectPr w:rsidR="00F97093" w:rsidRPr="00B3081B" w:rsidSect="00C3750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26" w:rsidRDefault="00013A26" w:rsidP="006251AF">
      <w:pPr>
        <w:spacing w:after="0" w:line="240" w:lineRule="auto"/>
      </w:pPr>
      <w:r>
        <w:separator/>
      </w:r>
    </w:p>
  </w:endnote>
  <w:endnote w:type="continuationSeparator" w:id="0">
    <w:p w:rsidR="00013A26" w:rsidRDefault="00013A26" w:rsidP="0062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Antiqu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26" w:rsidRDefault="00013A26" w:rsidP="006251AF">
      <w:pPr>
        <w:spacing w:after="0" w:line="240" w:lineRule="auto"/>
      </w:pPr>
      <w:r>
        <w:separator/>
      </w:r>
    </w:p>
  </w:footnote>
  <w:footnote w:type="continuationSeparator" w:id="0">
    <w:p w:rsidR="00013A26" w:rsidRDefault="00013A26" w:rsidP="00625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4E3"/>
    <w:multiLevelType w:val="hybridMultilevel"/>
    <w:tmpl w:val="B4D8516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383592"/>
    <w:multiLevelType w:val="hybridMultilevel"/>
    <w:tmpl w:val="441AE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66F27"/>
    <w:multiLevelType w:val="hybridMultilevel"/>
    <w:tmpl w:val="9E4E9B12"/>
    <w:lvl w:ilvl="0" w:tplc="F9888F14">
      <w:start w:val="9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446D83"/>
    <w:multiLevelType w:val="hybridMultilevel"/>
    <w:tmpl w:val="104A5D94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AC100C"/>
    <w:multiLevelType w:val="hybridMultilevel"/>
    <w:tmpl w:val="3B825702"/>
    <w:lvl w:ilvl="0" w:tplc="618CB89E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514F2"/>
    <w:multiLevelType w:val="hybridMultilevel"/>
    <w:tmpl w:val="CFEAC2B4"/>
    <w:lvl w:ilvl="0" w:tplc="00C4ACA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CE45E23"/>
    <w:multiLevelType w:val="hybridMultilevel"/>
    <w:tmpl w:val="BB4E21EA"/>
    <w:lvl w:ilvl="0" w:tplc="6D5A75BA">
      <w:start w:val="1"/>
      <w:numFmt w:val="decimal"/>
      <w:lvlText w:val="%1."/>
      <w:lvlJc w:val="left"/>
      <w:pPr>
        <w:ind w:left="81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4456B"/>
    <w:multiLevelType w:val="hybridMultilevel"/>
    <w:tmpl w:val="DF80E67C"/>
    <w:lvl w:ilvl="0" w:tplc="6F5CA844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4E1493"/>
    <w:multiLevelType w:val="hybridMultilevel"/>
    <w:tmpl w:val="1DA0D2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A5121E"/>
    <w:multiLevelType w:val="hybridMultilevel"/>
    <w:tmpl w:val="821CD8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625352"/>
    <w:multiLevelType w:val="hybridMultilevel"/>
    <w:tmpl w:val="52C47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94E95"/>
    <w:multiLevelType w:val="hybridMultilevel"/>
    <w:tmpl w:val="CBB803F4"/>
    <w:lvl w:ilvl="0" w:tplc="0409000D">
      <w:start w:val="1"/>
      <w:numFmt w:val="bullet"/>
      <w:lvlText w:val=""/>
      <w:lvlJc w:val="left"/>
      <w:pPr>
        <w:ind w:left="23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2">
    <w:nsid w:val="423F2C7F"/>
    <w:multiLevelType w:val="hybridMultilevel"/>
    <w:tmpl w:val="9B38320E"/>
    <w:lvl w:ilvl="0" w:tplc="EA5EBA5A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0B3F8D"/>
    <w:multiLevelType w:val="hybridMultilevel"/>
    <w:tmpl w:val="360E1082"/>
    <w:lvl w:ilvl="0" w:tplc="5B2AC5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7AC57EC"/>
    <w:multiLevelType w:val="hybridMultilevel"/>
    <w:tmpl w:val="5DAE3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D47A9"/>
    <w:multiLevelType w:val="hybridMultilevel"/>
    <w:tmpl w:val="A9606602"/>
    <w:lvl w:ilvl="0" w:tplc="0409000B">
      <w:start w:val="1"/>
      <w:numFmt w:val="bullet"/>
      <w:lvlText w:val=""/>
      <w:lvlJc w:val="left"/>
      <w:pPr>
        <w:ind w:left="11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6">
    <w:nsid w:val="509A707E"/>
    <w:multiLevelType w:val="hybridMultilevel"/>
    <w:tmpl w:val="3986120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1834A87"/>
    <w:multiLevelType w:val="hybridMultilevel"/>
    <w:tmpl w:val="2C7E641A"/>
    <w:lvl w:ilvl="0" w:tplc="3DBE0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7E3464"/>
    <w:multiLevelType w:val="hybridMultilevel"/>
    <w:tmpl w:val="941CA0EC"/>
    <w:lvl w:ilvl="0" w:tplc="109E052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8D7308"/>
    <w:multiLevelType w:val="hybridMultilevel"/>
    <w:tmpl w:val="5B5EAD3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8100468"/>
    <w:multiLevelType w:val="hybridMultilevel"/>
    <w:tmpl w:val="6CA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6536B"/>
    <w:multiLevelType w:val="hybridMultilevel"/>
    <w:tmpl w:val="A664EF36"/>
    <w:lvl w:ilvl="0" w:tplc="963E669C">
      <w:start w:val="1"/>
      <w:numFmt w:val="decimal"/>
      <w:lvlText w:val="%1."/>
      <w:lvlJc w:val="left"/>
      <w:pPr>
        <w:ind w:left="1980" w:hanging="360"/>
      </w:pPr>
      <w:rPr>
        <w:rFonts w:ascii="GHEA Grapalat" w:eastAsia="Calibri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>
    <w:nsid w:val="70A24B81"/>
    <w:multiLevelType w:val="hybridMultilevel"/>
    <w:tmpl w:val="D5FA8EB6"/>
    <w:lvl w:ilvl="0" w:tplc="6E005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0AF4371"/>
    <w:multiLevelType w:val="hybridMultilevel"/>
    <w:tmpl w:val="966A0BE6"/>
    <w:lvl w:ilvl="0" w:tplc="B32A007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9806B07"/>
    <w:multiLevelType w:val="hybridMultilevel"/>
    <w:tmpl w:val="CCAC9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226F3"/>
    <w:multiLevelType w:val="hybridMultilevel"/>
    <w:tmpl w:val="6E46D2CC"/>
    <w:lvl w:ilvl="0" w:tplc="3B20932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DBD096F"/>
    <w:multiLevelType w:val="hybridMultilevel"/>
    <w:tmpl w:val="941CA0EC"/>
    <w:lvl w:ilvl="0" w:tplc="109E052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B11D35"/>
    <w:multiLevelType w:val="hybridMultilevel"/>
    <w:tmpl w:val="0C4C0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7145B"/>
    <w:multiLevelType w:val="hybridMultilevel"/>
    <w:tmpl w:val="F238D652"/>
    <w:lvl w:ilvl="0" w:tplc="8FC85066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7"/>
  </w:num>
  <w:num w:numId="3">
    <w:abstractNumId w:val="1"/>
  </w:num>
  <w:num w:numId="4">
    <w:abstractNumId w:val="17"/>
  </w:num>
  <w:num w:numId="5">
    <w:abstractNumId w:val="2"/>
  </w:num>
  <w:num w:numId="6">
    <w:abstractNumId w:val="22"/>
  </w:num>
  <w:num w:numId="7">
    <w:abstractNumId w:val="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1"/>
  </w:num>
  <w:num w:numId="11">
    <w:abstractNumId w:val="14"/>
  </w:num>
  <w:num w:numId="12">
    <w:abstractNumId w:val="7"/>
  </w:num>
  <w:num w:numId="13">
    <w:abstractNumId w:val="6"/>
  </w:num>
  <w:num w:numId="14">
    <w:abstractNumId w:val="13"/>
  </w:num>
  <w:num w:numId="15">
    <w:abstractNumId w:val="25"/>
  </w:num>
  <w:num w:numId="16">
    <w:abstractNumId w:val="5"/>
  </w:num>
  <w:num w:numId="17">
    <w:abstractNumId w:val="26"/>
  </w:num>
  <w:num w:numId="18">
    <w:abstractNumId w:val="18"/>
  </w:num>
  <w:num w:numId="19">
    <w:abstractNumId w:val="23"/>
  </w:num>
  <w:num w:numId="20">
    <w:abstractNumId w:val="12"/>
  </w:num>
  <w:num w:numId="21">
    <w:abstractNumId w:val="8"/>
  </w:num>
  <w:num w:numId="22">
    <w:abstractNumId w:val="1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4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9"/>
  </w:num>
  <w:num w:numId="29">
    <w:abstractNumId w:val="16"/>
  </w:num>
  <w:num w:numId="30">
    <w:abstractNumId w:val="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F4"/>
    <w:rsid w:val="00003ADB"/>
    <w:rsid w:val="00007F81"/>
    <w:rsid w:val="00013A26"/>
    <w:rsid w:val="00021D08"/>
    <w:rsid w:val="00031020"/>
    <w:rsid w:val="0003669C"/>
    <w:rsid w:val="000370AD"/>
    <w:rsid w:val="00040ECA"/>
    <w:rsid w:val="000458EC"/>
    <w:rsid w:val="00053347"/>
    <w:rsid w:val="00053F61"/>
    <w:rsid w:val="000546A1"/>
    <w:rsid w:val="00056ACA"/>
    <w:rsid w:val="00056C41"/>
    <w:rsid w:val="00057631"/>
    <w:rsid w:val="00062D4F"/>
    <w:rsid w:val="00062F6F"/>
    <w:rsid w:val="000710C0"/>
    <w:rsid w:val="00072ED6"/>
    <w:rsid w:val="00080754"/>
    <w:rsid w:val="000808BC"/>
    <w:rsid w:val="000808D6"/>
    <w:rsid w:val="000854CF"/>
    <w:rsid w:val="0009193E"/>
    <w:rsid w:val="00096B3C"/>
    <w:rsid w:val="000A2761"/>
    <w:rsid w:val="000A3EA4"/>
    <w:rsid w:val="000A4360"/>
    <w:rsid w:val="000A4C06"/>
    <w:rsid w:val="000A516A"/>
    <w:rsid w:val="000A6700"/>
    <w:rsid w:val="000A7598"/>
    <w:rsid w:val="000B3997"/>
    <w:rsid w:val="000B4683"/>
    <w:rsid w:val="000B7382"/>
    <w:rsid w:val="000C31BB"/>
    <w:rsid w:val="000C677E"/>
    <w:rsid w:val="000D1A4C"/>
    <w:rsid w:val="000D3CD2"/>
    <w:rsid w:val="000E1F5D"/>
    <w:rsid w:val="000E21FA"/>
    <w:rsid w:val="000E4579"/>
    <w:rsid w:val="000E5214"/>
    <w:rsid w:val="000E5584"/>
    <w:rsid w:val="000E7A6A"/>
    <w:rsid w:val="000F2C2F"/>
    <w:rsid w:val="000F59CC"/>
    <w:rsid w:val="000F6BBE"/>
    <w:rsid w:val="000F7B9F"/>
    <w:rsid w:val="00110FE4"/>
    <w:rsid w:val="0011659E"/>
    <w:rsid w:val="0012515E"/>
    <w:rsid w:val="00125207"/>
    <w:rsid w:val="001252CE"/>
    <w:rsid w:val="001305AA"/>
    <w:rsid w:val="001369FB"/>
    <w:rsid w:val="00153AC2"/>
    <w:rsid w:val="00154CCA"/>
    <w:rsid w:val="00155177"/>
    <w:rsid w:val="00157DD9"/>
    <w:rsid w:val="00162860"/>
    <w:rsid w:val="00163DBE"/>
    <w:rsid w:val="0016643F"/>
    <w:rsid w:val="00166F0F"/>
    <w:rsid w:val="00167CF5"/>
    <w:rsid w:val="00170DCD"/>
    <w:rsid w:val="00174DE1"/>
    <w:rsid w:val="00180DDD"/>
    <w:rsid w:val="00184DB9"/>
    <w:rsid w:val="00185C5D"/>
    <w:rsid w:val="001920C2"/>
    <w:rsid w:val="00192529"/>
    <w:rsid w:val="0019400C"/>
    <w:rsid w:val="00194254"/>
    <w:rsid w:val="00194D1E"/>
    <w:rsid w:val="001B2BA1"/>
    <w:rsid w:val="001C13F7"/>
    <w:rsid w:val="001C35C4"/>
    <w:rsid w:val="001C558B"/>
    <w:rsid w:val="001D0872"/>
    <w:rsid w:val="001D206C"/>
    <w:rsid w:val="001D3EB7"/>
    <w:rsid w:val="001D770E"/>
    <w:rsid w:val="001E08FA"/>
    <w:rsid w:val="001E49A6"/>
    <w:rsid w:val="001E68A1"/>
    <w:rsid w:val="001E68FB"/>
    <w:rsid w:val="001F303F"/>
    <w:rsid w:val="001F4E76"/>
    <w:rsid w:val="001F73A9"/>
    <w:rsid w:val="001F757A"/>
    <w:rsid w:val="002105EC"/>
    <w:rsid w:val="00214A5A"/>
    <w:rsid w:val="00215159"/>
    <w:rsid w:val="002154A7"/>
    <w:rsid w:val="002208B0"/>
    <w:rsid w:val="00225B69"/>
    <w:rsid w:val="00227DFF"/>
    <w:rsid w:val="00231B9A"/>
    <w:rsid w:val="0024277E"/>
    <w:rsid w:val="00243606"/>
    <w:rsid w:val="00251083"/>
    <w:rsid w:val="0025488B"/>
    <w:rsid w:val="00261158"/>
    <w:rsid w:val="002620EC"/>
    <w:rsid w:val="002630BF"/>
    <w:rsid w:val="0026560A"/>
    <w:rsid w:val="00272E84"/>
    <w:rsid w:val="0027704D"/>
    <w:rsid w:val="00281CED"/>
    <w:rsid w:val="00282898"/>
    <w:rsid w:val="00282B43"/>
    <w:rsid w:val="00283D64"/>
    <w:rsid w:val="002850EB"/>
    <w:rsid w:val="0028731E"/>
    <w:rsid w:val="002875CA"/>
    <w:rsid w:val="00290190"/>
    <w:rsid w:val="0029023E"/>
    <w:rsid w:val="0029122C"/>
    <w:rsid w:val="00296E7F"/>
    <w:rsid w:val="002A5F1F"/>
    <w:rsid w:val="002B015D"/>
    <w:rsid w:val="002B7057"/>
    <w:rsid w:val="002C1A72"/>
    <w:rsid w:val="002C1C2C"/>
    <w:rsid w:val="002C699F"/>
    <w:rsid w:val="002C6E81"/>
    <w:rsid w:val="002D2617"/>
    <w:rsid w:val="002D27C8"/>
    <w:rsid w:val="002D3C61"/>
    <w:rsid w:val="002D446E"/>
    <w:rsid w:val="002D47B0"/>
    <w:rsid w:val="002E0923"/>
    <w:rsid w:val="002E2842"/>
    <w:rsid w:val="002F1636"/>
    <w:rsid w:val="002F2432"/>
    <w:rsid w:val="002F2530"/>
    <w:rsid w:val="002F442D"/>
    <w:rsid w:val="002F5678"/>
    <w:rsid w:val="002F6224"/>
    <w:rsid w:val="00300031"/>
    <w:rsid w:val="00300480"/>
    <w:rsid w:val="00302A09"/>
    <w:rsid w:val="0031215D"/>
    <w:rsid w:val="00315782"/>
    <w:rsid w:val="00317427"/>
    <w:rsid w:val="00320B28"/>
    <w:rsid w:val="00324234"/>
    <w:rsid w:val="003253B4"/>
    <w:rsid w:val="003419BF"/>
    <w:rsid w:val="00361AB9"/>
    <w:rsid w:val="00364A57"/>
    <w:rsid w:val="00372B17"/>
    <w:rsid w:val="00372EB0"/>
    <w:rsid w:val="0038623B"/>
    <w:rsid w:val="00391E03"/>
    <w:rsid w:val="0039259A"/>
    <w:rsid w:val="003929B5"/>
    <w:rsid w:val="003A02D9"/>
    <w:rsid w:val="003A4873"/>
    <w:rsid w:val="003A68B9"/>
    <w:rsid w:val="003B0B0C"/>
    <w:rsid w:val="003B0F72"/>
    <w:rsid w:val="003B262C"/>
    <w:rsid w:val="003B531A"/>
    <w:rsid w:val="003B5F15"/>
    <w:rsid w:val="003C32F3"/>
    <w:rsid w:val="003C40F2"/>
    <w:rsid w:val="003C5136"/>
    <w:rsid w:val="003D7771"/>
    <w:rsid w:val="003E3064"/>
    <w:rsid w:val="003E6D9C"/>
    <w:rsid w:val="003F551D"/>
    <w:rsid w:val="003F64CA"/>
    <w:rsid w:val="003F7971"/>
    <w:rsid w:val="00401AF1"/>
    <w:rsid w:val="00404EC3"/>
    <w:rsid w:val="00405987"/>
    <w:rsid w:val="00406072"/>
    <w:rsid w:val="00406C91"/>
    <w:rsid w:val="00410A44"/>
    <w:rsid w:val="00411F79"/>
    <w:rsid w:val="00412A5D"/>
    <w:rsid w:val="004206DE"/>
    <w:rsid w:val="00420B4E"/>
    <w:rsid w:val="004245AB"/>
    <w:rsid w:val="0042681A"/>
    <w:rsid w:val="00433BDC"/>
    <w:rsid w:val="00433EBE"/>
    <w:rsid w:val="0043605D"/>
    <w:rsid w:val="00444054"/>
    <w:rsid w:val="00450231"/>
    <w:rsid w:val="00451E09"/>
    <w:rsid w:val="00452AAC"/>
    <w:rsid w:val="00454589"/>
    <w:rsid w:val="004613A6"/>
    <w:rsid w:val="004638EB"/>
    <w:rsid w:val="004657CD"/>
    <w:rsid w:val="004702FF"/>
    <w:rsid w:val="00471611"/>
    <w:rsid w:val="004740B6"/>
    <w:rsid w:val="004761BE"/>
    <w:rsid w:val="00481C6F"/>
    <w:rsid w:val="004A0029"/>
    <w:rsid w:val="004B024D"/>
    <w:rsid w:val="004B3F74"/>
    <w:rsid w:val="004B58F3"/>
    <w:rsid w:val="004C65F5"/>
    <w:rsid w:val="004C7D4E"/>
    <w:rsid w:val="004D0DCB"/>
    <w:rsid w:val="004D1E70"/>
    <w:rsid w:val="004D3996"/>
    <w:rsid w:val="004E44A9"/>
    <w:rsid w:val="004E7360"/>
    <w:rsid w:val="004F342A"/>
    <w:rsid w:val="004F5E0B"/>
    <w:rsid w:val="004F7A97"/>
    <w:rsid w:val="00500266"/>
    <w:rsid w:val="0050110F"/>
    <w:rsid w:val="005027D8"/>
    <w:rsid w:val="00502883"/>
    <w:rsid w:val="00502D7C"/>
    <w:rsid w:val="005131BA"/>
    <w:rsid w:val="0051577F"/>
    <w:rsid w:val="00516EA6"/>
    <w:rsid w:val="005212D6"/>
    <w:rsid w:val="005238EB"/>
    <w:rsid w:val="005241DC"/>
    <w:rsid w:val="00524C0A"/>
    <w:rsid w:val="0052756D"/>
    <w:rsid w:val="0054354D"/>
    <w:rsid w:val="005452C2"/>
    <w:rsid w:val="00545598"/>
    <w:rsid w:val="00545897"/>
    <w:rsid w:val="0055057B"/>
    <w:rsid w:val="00551983"/>
    <w:rsid w:val="00553B68"/>
    <w:rsid w:val="0055477D"/>
    <w:rsid w:val="005600D1"/>
    <w:rsid w:val="00566DFD"/>
    <w:rsid w:val="00572A4D"/>
    <w:rsid w:val="005765E3"/>
    <w:rsid w:val="00576817"/>
    <w:rsid w:val="00576FC8"/>
    <w:rsid w:val="0058580A"/>
    <w:rsid w:val="0059068D"/>
    <w:rsid w:val="005909EE"/>
    <w:rsid w:val="00592E1F"/>
    <w:rsid w:val="00593CE5"/>
    <w:rsid w:val="00593E2B"/>
    <w:rsid w:val="00595475"/>
    <w:rsid w:val="005A06FB"/>
    <w:rsid w:val="005A08D9"/>
    <w:rsid w:val="005B1CA4"/>
    <w:rsid w:val="005B28F3"/>
    <w:rsid w:val="005B2964"/>
    <w:rsid w:val="005B45EB"/>
    <w:rsid w:val="005D129F"/>
    <w:rsid w:val="005D6C97"/>
    <w:rsid w:val="005E01B2"/>
    <w:rsid w:val="005E1114"/>
    <w:rsid w:val="005E5C8E"/>
    <w:rsid w:val="005F0BE8"/>
    <w:rsid w:val="005F1171"/>
    <w:rsid w:val="005F282C"/>
    <w:rsid w:val="005F65B9"/>
    <w:rsid w:val="005F799C"/>
    <w:rsid w:val="00601B7A"/>
    <w:rsid w:val="00617AA0"/>
    <w:rsid w:val="00621FA5"/>
    <w:rsid w:val="00624FE0"/>
    <w:rsid w:val="006251AF"/>
    <w:rsid w:val="006306EE"/>
    <w:rsid w:val="0063179F"/>
    <w:rsid w:val="006432EC"/>
    <w:rsid w:val="00643341"/>
    <w:rsid w:val="00643CD6"/>
    <w:rsid w:val="00645560"/>
    <w:rsid w:val="00647C0B"/>
    <w:rsid w:val="00652428"/>
    <w:rsid w:val="006574C1"/>
    <w:rsid w:val="006602EA"/>
    <w:rsid w:val="00662F2E"/>
    <w:rsid w:val="00665B7B"/>
    <w:rsid w:val="00667ABF"/>
    <w:rsid w:val="00671D70"/>
    <w:rsid w:val="00672C31"/>
    <w:rsid w:val="00683817"/>
    <w:rsid w:val="00683862"/>
    <w:rsid w:val="006847F4"/>
    <w:rsid w:val="006870F0"/>
    <w:rsid w:val="0069140D"/>
    <w:rsid w:val="0069793E"/>
    <w:rsid w:val="006A004C"/>
    <w:rsid w:val="006A0BB2"/>
    <w:rsid w:val="006A203D"/>
    <w:rsid w:val="006A4D36"/>
    <w:rsid w:val="006A57A0"/>
    <w:rsid w:val="006A59E7"/>
    <w:rsid w:val="006B11E8"/>
    <w:rsid w:val="006B12C0"/>
    <w:rsid w:val="006B19E8"/>
    <w:rsid w:val="006B4820"/>
    <w:rsid w:val="006B6871"/>
    <w:rsid w:val="006C2D4D"/>
    <w:rsid w:val="006C53D7"/>
    <w:rsid w:val="006C5DC4"/>
    <w:rsid w:val="006C6B9E"/>
    <w:rsid w:val="006C738F"/>
    <w:rsid w:val="006C73C0"/>
    <w:rsid w:val="006D0F5F"/>
    <w:rsid w:val="006D2E09"/>
    <w:rsid w:val="006D3024"/>
    <w:rsid w:val="006D4729"/>
    <w:rsid w:val="006D4889"/>
    <w:rsid w:val="006D64ED"/>
    <w:rsid w:val="006D662F"/>
    <w:rsid w:val="006E1537"/>
    <w:rsid w:val="006E6158"/>
    <w:rsid w:val="006F703D"/>
    <w:rsid w:val="00700E6D"/>
    <w:rsid w:val="00704ED7"/>
    <w:rsid w:val="0070681E"/>
    <w:rsid w:val="00710761"/>
    <w:rsid w:val="00711C46"/>
    <w:rsid w:val="00712018"/>
    <w:rsid w:val="007128DE"/>
    <w:rsid w:val="00713113"/>
    <w:rsid w:val="00717ADD"/>
    <w:rsid w:val="00720DCC"/>
    <w:rsid w:val="00723A3B"/>
    <w:rsid w:val="00723D2C"/>
    <w:rsid w:val="00724DBD"/>
    <w:rsid w:val="007278C5"/>
    <w:rsid w:val="00734713"/>
    <w:rsid w:val="00744766"/>
    <w:rsid w:val="00745465"/>
    <w:rsid w:val="00745965"/>
    <w:rsid w:val="0074596F"/>
    <w:rsid w:val="007539DF"/>
    <w:rsid w:val="00757192"/>
    <w:rsid w:val="00763A60"/>
    <w:rsid w:val="00775194"/>
    <w:rsid w:val="007757A8"/>
    <w:rsid w:val="00775F3C"/>
    <w:rsid w:val="00775F56"/>
    <w:rsid w:val="0077709B"/>
    <w:rsid w:val="0078067A"/>
    <w:rsid w:val="007814EB"/>
    <w:rsid w:val="00782356"/>
    <w:rsid w:val="00782631"/>
    <w:rsid w:val="007835F4"/>
    <w:rsid w:val="00791DFE"/>
    <w:rsid w:val="00792BC3"/>
    <w:rsid w:val="007A3389"/>
    <w:rsid w:val="007A658E"/>
    <w:rsid w:val="007B0015"/>
    <w:rsid w:val="007B03DC"/>
    <w:rsid w:val="007B19E2"/>
    <w:rsid w:val="007B4260"/>
    <w:rsid w:val="007B6AC7"/>
    <w:rsid w:val="007C3C1C"/>
    <w:rsid w:val="007C6014"/>
    <w:rsid w:val="007D0891"/>
    <w:rsid w:val="007E60E7"/>
    <w:rsid w:val="007F23E4"/>
    <w:rsid w:val="00802170"/>
    <w:rsid w:val="00802895"/>
    <w:rsid w:val="00803F2F"/>
    <w:rsid w:val="008139C3"/>
    <w:rsid w:val="008152C7"/>
    <w:rsid w:val="00815E44"/>
    <w:rsid w:val="00821D41"/>
    <w:rsid w:val="00825DBC"/>
    <w:rsid w:val="00827A81"/>
    <w:rsid w:val="008307EF"/>
    <w:rsid w:val="00831042"/>
    <w:rsid w:val="00837B11"/>
    <w:rsid w:val="00837B1B"/>
    <w:rsid w:val="00841A3A"/>
    <w:rsid w:val="008421FE"/>
    <w:rsid w:val="00852E15"/>
    <w:rsid w:val="00860002"/>
    <w:rsid w:val="008642E8"/>
    <w:rsid w:val="008654C9"/>
    <w:rsid w:val="00867DC0"/>
    <w:rsid w:val="00870D54"/>
    <w:rsid w:val="00876A63"/>
    <w:rsid w:val="00881B0D"/>
    <w:rsid w:val="008823AA"/>
    <w:rsid w:val="0088329E"/>
    <w:rsid w:val="00883AF7"/>
    <w:rsid w:val="008872BE"/>
    <w:rsid w:val="00887669"/>
    <w:rsid w:val="0089030B"/>
    <w:rsid w:val="008909CA"/>
    <w:rsid w:val="0089532E"/>
    <w:rsid w:val="00896FD9"/>
    <w:rsid w:val="008A4909"/>
    <w:rsid w:val="008A5BC5"/>
    <w:rsid w:val="008B0049"/>
    <w:rsid w:val="008B2A6D"/>
    <w:rsid w:val="008C3118"/>
    <w:rsid w:val="008C4CE9"/>
    <w:rsid w:val="008D276C"/>
    <w:rsid w:val="008D3506"/>
    <w:rsid w:val="008D3E6C"/>
    <w:rsid w:val="008D558F"/>
    <w:rsid w:val="008D7A98"/>
    <w:rsid w:val="008E2330"/>
    <w:rsid w:val="008E2A43"/>
    <w:rsid w:val="008E3109"/>
    <w:rsid w:val="008E417B"/>
    <w:rsid w:val="008E7C8F"/>
    <w:rsid w:val="008E7D91"/>
    <w:rsid w:val="008F3C8B"/>
    <w:rsid w:val="008F4080"/>
    <w:rsid w:val="008F5148"/>
    <w:rsid w:val="00903D98"/>
    <w:rsid w:val="00903F0A"/>
    <w:rsid w:val="009058C7"/>
    <w:rsid w:val="00910A94"/>
    <w:rsid w:val="00910F0A"/>
    <w:rsid w:val="009111D6"/>
    <w:rsid w:val="009131F4"/>
    <w:rsid w:val="009137B3"/>
    <w:rsid w:val="00914397"/>
    <w:rsid w:val="00915930"/>
    <w:rsid w:val="00916EFF"/>
    <w:rsid w:val="0092033F"/>
    <w:rsid w:val="009214F1"/>
    <w:rsid w:val="00936B1A"/>
    <w:rsid w:val="00936ECE"/>
    <w:rsid w:val="009401BC"/>
    <w:rsid w:val="00943FBF"/>
    <w:rsid w:val="009452EA"/>
    <w:rsid w:val="0094682F"/>
    <w:rsid w:val="0095063A"/>
    <w:rsid w:val="00951124"/>
    <w:rsid w:val="00951372"/>
    <w:rsid w:val="00953F25"/>
    <w:rsid w:val="00961251"/>
    <w:rsid w:val="00966DEA"/>
    <w:rsid w:val="00970DE7"/>
    <w:rsid w:val="00976A08"/>
    <w:rsid w:val="0098133B"/>
    <w:rsid w:val="009867EB"/>
    <w:rsid w:val="009926F6"/>
    <w:rsid w:val="00993852"/>
    <w:rsid w:val="00993C41"/>
    <w:rsid w:val="009A4158"/>
    <w:rsid w:val="009A4876"/>
    <w:rsid w:val="009A589A"/>
    <w:rsid w:val="009A7179"/>
    <w:rsid w:val="009B722C"/>
    <w:rsid w:val="009C3B26"/>
    <w:rsid w:val="009C77B2"/>
    <w:rsid w:val="009D6399"/>
    <w:rsid w:val="009E165A"/>
    <w:rsid w:val="009E6121"/>
    <w:rsid w:val="009F0FF7"/>
    <w:rsid w:val="009F4644"/>
    <w:rsid w:val="00A03E60"/>
    <w:rsid w:val="00A071DB"/>
    <w:rsid w:val="00A07F4F"/>
    <w:rsid w:val="00A14596"/>
    <w:rsid w:val="00A149EF"/>
    <w:rsid w:val="00A23402"/>
    <w:rsid w:val="00A3292D"/>
    <w:rsid w:val="00A33D23"/>
    <w:rsid w:val="00A3607B"/>
    <w:rsid w:val="00A36423"/>
    <w:rsid w:val="00A4013C"/>
    <w:rsid w:val="00A46157"/>
    <w:rsid w:val="00A52205"/>
    <w:rsid w:val="00A60CBE"/>
    <w:rsid w:val="00A701AB"/>
    <w:rsid w:val="00A74E87"/>
    <w:rsid w:val="00A76EAD"/>
    <w:rsid w:val="00A825DF"/>
    <w:rsid w:val="00A84D93"/>
    <w:rsid w:val="00A85523"/>
    <w:rsid w:val="00A943B2"/>
    <w:rsid w:val="00AA539E"/>
    <w:rsid w:val="00AB079A"/>
    <w:rsid w:val="00AB0AB0"/>
    <w:rsid w:val="00AB16B0"/>
    <w:rsid w:val="00AC06BF"/>
    <w:rsid w:val="00AD0A0C"/>
    <w:rsid w:val="00AD1E0C"/>
    <w:rsid w:val="00AD3F48"/>
    <w:rsid w:val="00AE0018"/>
    <w:rsid w:val="00AE6E06"/>
    <w:rsid w:val="00AF3458"/>
    <w:rsid w:val="00AF38E4"/>
    <w:rsid w:val="00AF40C9"/>
    <w:rsid w:val="00AF7D16"/>
    <w:rsid w:val="00B01666"/>
    <w:rsid w:val="00B057F0"/>
    <w:rsid w:val="00B12F3F"/>
    <w:rsid w:val="00B13FEC"/>
    <w:rsid w:val="00B15575"/>
    <w:rsid w:val="00B17A11"/>
    <w:rsid w:val="00B20569"/>
    <w:rsid w:val="00B206A8"/>
    <w:rsid w:val="00B2716A"/>
    <w:rsid w:val="00B3081B"/>
    <w:rsid w:val="00B314D7"/>
    <w:rsid w:val="00B36A12"/>
    <w:rsid w:val="00B44B48"/>
    <w:rsid w:val="00B45623"/>
    <w:rsid w:val="00B51279"/>
    <w:rsid w:val="00B55135"/>
    <w:rsid w:val="00B558A1"/>
    <w:rsid w:val="00B61E68"/>
    <w:rsid w:val="00B6566E"/>
    <w:rsid w:val="00B71080"/>
    <w:rsid w:val="00B72B8A"/>
    <w:rsid w:val="00B76E0A"/>
    <w:rsid w:val="00B80626"/>
    <w:rsid w:val="00B878C4"/>
    <w:rsid w:val="00B91411"/>
    <w:rsid w:val="00B926DA"/>
    <w:rsid w:val="00BC03BA"/>
    <w:rsid w:val="00BC170E"/>
    <w:rsid w:val="00BC6040"/>
    <w:rsid w:val="00BD4EE2"/>
    <w:rsid w:val="00BD631F"/>
    <w:rsid w:val="00BE3EC5"/>
    <w:rsid w:val="00BE40CA"/>
    <w:rsid w:val="00BE4851"/>
    <w:rsid w:val="00BE5E5B"/>
    <w:rsid w:val="00BF07A0"/>
    <w:rsid w:val="00BF1696"/>
    <w:rsid w:val="00BF17C1"/>
    <w:rsid w:val="00C03097"/>
    <w:rsid w:val="00C0670A"/>
    <w:rsid w:val="00C10743"/>
    <w:rsid w:val="00C2034D"/>
    <w:rsid w:val="00C26B4C"/>
    <w:rsid w:val="00C334E8"/>
    <w:rsid w:val="00C336B3"/>
    <w:rsid w:val="00C3437E"/>
    <w:rsid w:val="00C37506"/>
    <w:rsid w:val="00C37A96"/>
    <w:rsid w:val="00C4039D"/>
    <w:rsid w:val="00C41C57"/>
    <w:rsid w:val="00C42C94"/>
    <w:rsid w:val="00C44D66"/>
    <w:rsid w:val="00C472B3"/>
    <w:rsid w:val="00C51680"/>
    <w:rsid w:val="00C52BF3"/>
    <w:rsid w:val="00C557B6"/>
    <w:rsid w:val="00C578D5"/>
    <w:rsid w:val="00C57B0D"/>
    <w:rsid w:val="00C657D5"/>
    <w:rsid w:val="00C70818"/>
    <w:rsid w:val="00C70846"/>
    <w:rsid w:val="00C71DD6"/>
    <w:rsid w:val="00C73643"/>
    <w:rsid w:val="00C81781"/>
    <w:rsid w:val="00C81D95"/>
    <w:rsid w:val="00CA0E9A"/>
    <w:rsid w:val="00CA4607"/>
    <w:rsid w:val="00CB0D3F"/>
    <w:rsid w:val="00CB4060"/>
    <w:rsid w:val="00CB51FE"/>
    <w:rsid w:val="00CB5E84"/>
    <w:rsid w:val="00CB7F5F"/>
    <w:rsid w:val="00CC046F"/>
    <w:rsid w:val="00CC2256"/>
    <w:rsid w:val="00CC3C56"/>
    <w:rsid w:val="00CC45C4"/>
    <w:rsid w:val="00CC4AAA"/>
    <w:rsid w:val="00CD1A07"/>
    <w:rsid w:val="00CD29D4"/>
    <w:rsid w:val="00CD65FD"/>
    <w:rsid w:val="00CE44FA"/>
    <w:rsid w:val="00CE485C"/>
    <w:rsid w:val="00CE5146"/>
    <w:rsid w:val="00CE63CF"/>
    <w:rsid w:val="00CE6944"/>
    <w:rsid w:val="00D01071"/>
    <w:rsid w:val="00D03F1B"/>
    <w:rsid w:val="00D0442F"/>
    <w:rsid w:val="00D07384"/>
    <w:rsid w:val="00D2081C"/>
    <w:rsid w:val="00D2513C"/>
    <w:rsid w:val="00D365ED"/>
    <w:rsid w:val="00D4005C"/>
    <w:rsid w:val="00D4570E"/>
    <w:rsid w:val="00D468EC"/>
    <w:rsid w:val="00D46AFA"/>
    <w:rsid w:val="00D54ACE"/>
    <w:rsid w:val="00D561B4"/>
    <w:rsid w:val="00D5747C"/>
    <w:rsid w:val="00D62EFE"/>
    <w:rsid w:val="00D64B09"/>
    <w:rsid w:val="00D66EA3"/>
    <w:rsid w:val="00D70131"/>
    <w:rsid w:val="00D714B2"/>
    <w:rsid w:val="00D72DBE"/>
    <w:rsid w:val="00D74E57"/>
    <w:rsid w:val="00D80259"/>
    <w:rsid w:val="00D8067A"/>
    <w:rsid w:val="00D93042"/>
    <w:rsid w:val="00D94337"/>
    <w:rsid w:val="00D976AB"/>
    <w:rsid w:val="00DA16E4"/>
    <w:rsid w:val="00DA286C"/>
    <w:rsid w:val="00DA3E1E"/>
    <w:rsid w:val="00DA4818"/>
    <w:rsid w:val="00DA4AA8"/>
    <w:rsid w:val="00DC452A"/>
    <w:rsid w:val="00DC5184"/>
    <w:rsid w:val="00DC6A86"/>
    <w:rsid w:val="00DD31F8"/>
    <w:rsid w:val="00DD65ED"/>
    <w:rsid w:val="00DD7AF8"/>
    <w:rsid w:val="00DE023B"/>
    <w:rsid w:val="00DE08A6"/>
    <w:rsid w:val="00DE504A"/>
    <w:rsid w:val="00DF06C9"/>
    <w:rsid w:val="00DF0B17"/>
    <w:rsid w:val="00DF19D2"/>
    <w:rsid w:val="00DF26F8"/>
    <w:rsid w:val="00DF7B55"/>
    <w:rsid w:val="00E00E50"/>
    <w:rsid w:val="00E02979"/>
    <w:rsid w:val="00E1253D"/>
    <w:rsid w:val="00E12C04"/>
    <w:rsid w:val="00E15A15"/>
    <w:rsid w:val="00E16EB8"/>
    <w:rsid w:val="00E20FCE"/>
    <w:rsid w:val="00E22CC5"/>
    <w:rsid w:val="00E23B51"/>
    <w:rsid w:val="00E26C75"/>
    <w:rsid w:val="00E332A3"/>
    <w:rsid w:val="00E33A09"/>
    <w:rsid w:val="00E35570"/>
    <w:rsid w:val="00E36DD6"/>
    <w:rsid w:val="00E41094"/>
    <w:rsid w:val="00E42314"/>
    <w:rsid w:val="00E42A92"/>
    <w:rsid w:val="00E43E1B"/>
    <w:rsid w:val="00E44ABC"/>
    <w:rsid w:val="00E45349"/>
    <w:rsid w:val="00E45B9B"/>
    <w:rsid w:val="00E538BE"/>
    <w:rsid w:val="00E57910"/>
    <w:rsid w:val="00E60ED9"/>
    <w:rsid w:val="00E64BEE"/>
    <w:rsid w:val="00E757F8"/>
    <w:rsid w:val="00E7706D"/>
    <w:rsid w:val="00E77FB6"/>
    <w:rsid w:val="00E8038D"/>
    <w:rsid w:val="00E82289"/>
    <w:rsid w:val="00E831C5"/>
    <w:rsid w:val="00E8454C"/>
    <w:rsid w:val="00E94A71"/>
    <w:rsid w:val="00E95620"/>
    <w:rsid w:val="00EA27F9"/>
    <w:rsid w:val="00EA41C9"/>
    <w:rsid w:val="00EA5B65"/>
    <w:rsid w:val="00EA63C8"/>
    <w:rsid w:val="00EA6C82"/>
    <w:rsid w:val="00EA7D07"/>
    <w:rsid w:val="00EB13CA"/>
    <w:rsid w:val="00EC2A91"/>
    <w:rsid w:val="00ED3EE3"/>
    <w:rsid w:val="00ED7DD0"/>
    <w:rsid w:val="00EE15F5"/>
    <w:rsid w:val="00EE6AE0"/>
    <w:rsid w:val="00EE6B29"/>
    <w:rsid w:val="00EE7514"/>
    <w:rsid w:val="00EF263B"/>
    <w:rsid w:val="00EF71FD"/>
    <w:rsid w:val="00F002FD"/>
    <w:rsid w:val="00F05052"/>
    <w:rsid w:val="00F05133"/>
    <w:rsid w:val="00F0793B"/>
    <w:rsid w:val="00F154B0"/>
    <w:rsid w:val="00F22E83"/>
    <w:rsid w:val="00F23E1C"/>
    <w:rsid w:val="00F25FB3"/>
    <w:rsid w:val="00F3137F"/>
    <w:rsid w:val="00F339A7"/>
    <w:rsid w:val="00F4177B"/>
    <w:rsid w:val="00F44405"/>
    <w:rsid w:val="00F457B2"/>
    <w:rsid w:val="00F4696F"/>
    <w:rsid w:val="00F56118"/>
    <w:rsid w:val="00F655EC"/>
    <w:rsid w:val="00F7275C"/>
    <w:rsid w:val="00F764CE"/>
    <w:rsid w:val="00F84164"/>
    <w:rsid w:val="00F8457E"/>
    <w:rsid w:val="00F84F28"/>
    <w:rsid w:val="00F87AB0"/>
    <w:rsid w:val="00F9286D"/>
    <w:rsid w:val="00F94886"/>
    <w:rsid w:val="00F94E3C"/>
    <w:rsid w:val="00F97093"/>
    <w:rsid w:val="00F97246"/>
    <w:rsid w:val="00FA15AF"/>
    <w:rsid w:val="00FA1768"/>
    <w:rsid w:val="00FA2B74"/>
    <w:rsid w:val="00FA32F0"/>
    <w:rsid w:val="00FA33DF"/>
    <w:rsid w:val="00FA49ED"/>
    <w:rsid w:val="00FA54A8"/>
    <w:rsid w:val="00FA7299"/>
    <w:rsid w:val="00FB02BF"/>
    <w:rsid w:val="00FB0518"/>
    <w:rsid w:val="00FB1CD3"/>
    <w:rsid w:val="00FB1FBC"/>
    <w:rsid w:val="00FB50FA"/>
    <w:rsid w:val="00FC03CD"/>
    <w:rsid w:val="00FC0B50"/>
    <w:rsid w:val="00FC0D9D"/>
    <w:rsid w:val="00FC5D28"/>
    <w:rsid w:val="00FC7EC7"/>
    <w:rsid w:val="00FE043F"/>
    <w:rsid w:val="00FE2705"/>
    <w:rsid w:val="00FE7D23"/>
    <w:rsid w:val="00FF09B4"/>
    <w:rsid w:val="00FF25C7"/>
    <w:rsid w:val="00FF2A8D"/>
    <w:rsid w:val="00FF40B3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F1B"/>
  </w:style>
  <w:style w:type="paragraph" w:styleId="Heading1">
    <w:name w:val="heading 1"/>
    <w:basedOn w:val="Normal"/>
    <w:next w:val="Normal"/>
    <w:link w:val="Heading1Char"/>
    <w:qFormat/>
    <w:rsid w:val="006251AF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6251AF"/>
    <w:pPr>
      <w:keepNext/>
      <w:spacing w:after="0" w:line="240" w:lineRule="auto"/>
      <w:jc w:val="center"/>
      <w:outlineLvl w:val="4"/>
    </w:pPr>
    <w:rPr>
      <w:rFonts w:ascii="Russian Antiqua" w:eastAsia="Times New Roman" w:hAnsi="Russian Antiqua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51AF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6251AF"/>
    <w:rPr>
      <w:rFonts w:ascii="Russian Antiqua" w:eastAsia="Times New Roman" w:hAnsi="Russian Antiqua" w:cs="Times New Roman"/>
      <w:b/>
      <w:bCs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6251AF"/>
  </w:style>
  <w:style w:type="paragraph" w:styleId="Footer">
    <w:name w:val="footer"/>
    <w:basedOn w:val="Normal"/>
    <w:link w:val="FooterChar"/>
    <w:semiHidden/>
    <w:rsid w:val="006251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6251A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semiHidden/>
    <w:rsid w:val="006251AF"/>
    <w:rPr>
      <w:color w:val="0000FF"/>
      <w:u w:val="single"/>
    </w:rPr>
  </w:style>
  <w:style w:type="table" w:styleId="TableGrid">
    <w:name w:val="Table Grid"/>
    <w:basedOn w:val="TableNormal"/>
    <w:uiPriority w:val="59"/>
    <w:rsid w:val="006251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51A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6251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1AF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AF"/>
    <w:rPr>
      <w:rFonts w:ascii="Tahoma" w:eastAsia="Times New Roman" w:hAnsi="Tahoma" w:cs="Tahoma"/>
      <w:sz w:val="16"/>
      <w:szCs w:val="16"/>
      <w:lang w:val="ru-RU" w:eastAsia="ru-RU"/>
    </w:rPr>
  </w:style>
  <w:style w:type="numbering" w:customStyle="1" w:styleId="NoList11">
    <w:name w:val="No List11"/>
    <w:next w:val="NoList"/>
    <w:uiPriority w:val="99"/>
    <w:semiHidden/>
    <w:unhideWhenUsed/>
    <w:rsid w:val="006251AF"/>
  </w:style>
  <w:style w:type="paragraph" w:styleId="ListParagraph">
    <w:name w:val="List Paragraph"/>
    <w:basedOn w:val="Normal"/>
    <w:uiPriority w:val="34"/>
    <w:qFormat/>
    <w:rsid w:val="006251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6251AF"/>
  </w:style>
  <w:style w:type="paragraph" w:styleId="NormalWeb">
    <w:name w:val="Normal (Web)"/>
    <w:basedOn w:val="Normal"/>
    <w:uiPriority w:val="99"/>
    <w:semiHidden/>
    <w:unhideWhenUsed/>
    <w:rsid w:val="0062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uiPriority w:val="99"/>
    <w:semiHidden/>
    <w:rsid w:val="006251AF"/>
    <w:rPr>
      <w:color w:val="808080"/>
    </w:rPr>
  </w:style>
  <w:style w:type="character" w:styleId="CommentReference">
    <w:name w:val="annotation reference"/>
    <w:uiPriority w:val="99"/>
    <w:semiHidden/>
    <w:unhideWhenUsed/>
    <w:rsid w:val="00625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1A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1A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62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C03097"/>
    <w:rPr>
      <w:b/>
      <w:bCs/>
    </w:rPr>
  </w:style>
  <w:style w:type="character" w:styleId="Emphasis">
    <w:name w:val="Emphasis"/>
    <w:basedOn w:val="DefaultParagraphFont"/>
    <w:uiPriority w:val="20"/>
    <w:qFormat/>
    <w:rsid w:val="00157DD9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814EB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14E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F1B"/>
  </w:style>
  <w:style w:type="paragraph" w:styleId="Heading1">
    <w:name w:val="heading 1"/>
    <w:basedOn w:val="Normal"/>
    <w:next w:val="Normal"/>
    <w:link w:val="Heading1Char"/>
    <w:qFormat/>
    <w:rsid w:val="006251AF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6251AF"/>
    <w:pPr>
      <w:keepNext/>
      <w:spacing w:after="0" w:line="240" w:lineRule="auto"/>
      <w:jc w:val="center"/>
      <w:outlineLvl w:val="4"/>
    </w:pPr>
    <w:rPr>
      <w:rFonts w:ascii="Russian Antiqua" w:eastAsia="Times New Roman" w:hAnsi="Russian Antiqua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51AF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6251AF"/>
    <w:rPr>
      <w:rFonts w:ascii="Russian Antiqua" w:eastAsia="Times New Roman" w:hAnsi="Russian Antiqua" w:cs="Times New Roman"/>
      <w:b/>
      <w:bCs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6251AF"/>
  </w:style>
  <w:style w:type="paragraph" w:styleId="Footer">
    <w:name w:val="footer"/>
    <w:basedOn w:val="Normal"/>
    <w:link w:val="FooterChar"/>
    <w:semiHidden/>
    <w:rsid w:val="006251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6251A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semiHidden/>
    <w:rsid w:val="006251AF"/>
    <w:rPr>
      <w:color w:val="0000FF"/>
      <w:u w:val="single"/>
    </w:rPr>
  </w:style>
  <w:style w:type="table" w:styleId="TableGrid">
    <w:name w:val="Table Grid"/>
    <w:basedOn w:val="TableNormal"/>
    <w:uiPriority w:val="59"/>
    <w:rsid w:val="006251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51A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6251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1AF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AF"/>
    <w:rPr>
      <w:rFonts w:ascii="Tahoma" w:eastAsia="Times New Roman" w:hAnsi="Tahoma" w:cs="Tahoma"/>
      <w:sz w:val="16"/>
      <w:szCs w:val="16"/>
      <w:lang w:val="ru-RU" w:eastAsia="ru-RU"/>
    </w:rPr>
  </w:style>
  <w:style w:type="numbering" w:customStyle="1" w:styleId="NoList11">
    <w:name w:val="No List11"/>
    <w:next w:val="NoList"/>
    <w:uiPriority w:val="99"/>
    <w:semiHidden/>
    <w:unhideWhenUsed/>
    <w:rsid w:val="006251AF"/>
  </w:style>
  <w:style w:type="paragraph" w:styleId="ListParagraph">
    <w:name w:val="List Paragraph"/>
    <w:basedOn w:val="Normal"/>
    <w:uiPriority w:val="34"/>
    <w:qFormat/>
    <w:rsid w:val="006251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6251AF"/>
  </w:style>
  <w:style w:type="paragraph" w:styleId="NormalWeb">
    <w:name w:val="Normal (Web)"/>
    <w:basedOn w:val="Normal"/>
    <w:uiPriority w:val="99"/>
    <w:semiHidden/>
    <w:unhideWhenUsed/>
    <w:rsid w:val="0062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uiPriority w:val="99"/>
    <w:semiHidden/>
    <w:rsid w:val="006251AF"/>
    <w:rPr>
      <w:color w:val="808080"/>
    </w:rPr>
  </w:style>
  <w:style w:type="character" w:styleId="CommentReference">
    <w:name w:val="annotation reference"/>
    <w:uiPriority w:val="99"/>
    <w:semiHidden/>
    <w:unhideWhenUsed/>
    <w:rsid w:val="00625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1A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1A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62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C03097"/>
    <w:rPr>
      <w:b/>
      <w:bCs/>
    </w:rPr>
  </w:style>
  <w:style w:type="character" w:styleId="Emphasis">
    <w:name w:val="Emphasis"/>
    <w:basedOn w:val="DefaultParagraphFont"/>
    <w:uiPriority w:val="20"/>
    <w:qFormat/>
    <w:rsid w:val="00157DD9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814EB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14E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88249-7D44-446B-83CC-72FD9E40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Vahramyan</dc:creator>
  <cp:lastModifiedBy>Lusine K. Vahramyan</cp:lastModifiedBy>
  <cp:revision>3</cp:revision>
  <cp:lastPrinted>2017-09-11T11:52:00Z</cp:lastPrinted>
  <dcterms:created xsi:type="dcterms:W3CDTF">2018-08-22T05:56:00Z</dcterms:created>
  <dcterms:modified xsi:type="dcterms:W3CDTF">2018-08-22T05:56:00Z</dcterms:modified>
</cp:coreProperties>
</file>