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7F" w:rsidRPr="00FF0139" w:rsidRDefault="0084477F" w:rsidP="0084477F">
      <w:pPr>
        <w:spacing w:after="0" w:line="240" w:lineRule="auto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4477F" w:rsidRPr="0007737C" w:rsidRDefault="0084477F" w:rsidP="0084477F">
      <w:pPr>
        <w:tabs>
          <w:tab w:val="left" w:pos="720"/>
        </w:tabs>
        <w:spacing w:after="0" w:line="240" w:lineRule="auto"/>
        <w:jc w:val="center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«Հայաստանի Հանրապետության կառավարության 2016 թվականի դեկտեմբերի 8-ի նիստի N49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արձանագ</w:t>
      </w:r>
      <w:r>
        <w:rPr>
          <w:rFonts w:ascii="GHEA Grapalat" w:hAnsi="GHEA Grapalat" w:cs="AK Courier"/>
          <w:sz w:val="24"/>
          <w:szCs w:val="24"/>
        </w:rPr>
        <w:t>րության</w:t>
      </w:r>
      <w:proofErr w:type="spellEnd"/>
      <w:r w:rsidRPr="00B27E32">
        <w:rPr>
          <w:rFonts w:ascii="GHEA Grapalat" w:hAnsi="GHEA Grapalat" w:cs="AK Courier"/>
          <w:sz w:val="24"/>
          <w:szCs w:val="24"/>
          <w:lang w:val="af-ZA"/>
        </w:rPr>
        <w:t xml:space="preserve"> 8-</w:t>
      </w:r>
      <w:proofErr w:type="spellStart"/>
      <w:r>
        <w:rPr>
          <w:rFonts w:ascii="GHEA Grapalat" w:hAnsi="GHEA Grapalat" w:cs="AK Courier"/>
          <w:sz w:val="24"/>
          <w:szCs w:val="24"/>
        </w:rPr>
        <w:t>րդ</w:t>
      </w:r>
      <w:proofErr w:type="spellEnd"/>
      <w:r w:rsidRPr="00B27E3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կետով</w:t>
      </w:r>
      <w:proofErr w:type="spellEnd"/>
      <w:r w:rsidRPr="00B27E3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հավանության արժանացած</w:t>
      </w:r>
      <w:r w:rsidRPr="0007737C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արձանագրային</w:t>
      </w:r>
      <w:proofErr w:type="spellEnd"/>
      <w:r w:rsidRPr="00B27E3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Pr="00B27E3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B27E3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փոփոխություն կատարելու մասին»</w:t>
      </w:r>
    </w:p>
    <w:p w:rsidR="0084477F" w:rsidRDefault="0084477F" w:rsidP="0084477F">
      <w:pPr>
        <w:tabs>
          <w:tab w:val="left" w:pos="720"/>
        </w:tabs>
        <w:spacing w:after="0" w:line="240" w:lineRule="auto"/>
        <w:jc w:val="center"/>
        <w:rPr>
          <w:rFonts w:ascii="GHEA Grapalat" w:hAnsi="GHEA Grapalat" w:cs="AK Courier"/>
          <w:sz w:val="24"/>
          <w:szCs w:val="24"/>
          <w:lang w:val="af-ZA"/>
        </w:rPr>
      </w:pPr>
      <w:r w:rsidRPr="00B27E32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ՀՀ </w:t>
      </w:r>
      <w:r w:rsidRPr="004F576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կառավառության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որոշման նախագծի վերաբերյալ </w:t>
      </w: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highlight w:val="yellow"/>
          <w:lang w:val="af-ZA"/>
        </w:rPr>
      </w:pP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highlight w:val="yellow"/>
          <w:lang w:val="af-ZA"/>
        </w:rPr>
      </w:pPr>
    </w:p>
    <w:p w:rsidR="0084477F" w:rsidRDefault="0084477F" w:rsidP="0084477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իրավիճակը և իրավական ակտի ընդունման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84477F" w:rsidRDefault="0084477F" w:rsidP="0084477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2016 թվականի դեկտեմբերի 8-ի նիստի N49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արձանագրային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որոշմամբ հավանության արժանացած «Հայաստանի Հանրապետության կողմից վավերացված մի շարք բնապահպանական միջազգային կոնվենցիաներից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բխող՝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պարտավորությունների կատարման միջոցառումների» ցանկով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նախատեսված է մշակել և 2018թ. ՀՀ կառավարության քննարկմանը ներկայացնել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«Կլիմայի փոփոխության նկատմամբ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էկոհամակարգային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մոտեցմամբ հարմարվողականության հայեցակարգ</w:t>
      </w:r>
      <w:r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ու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հարմարվողականությանը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նպատակաուղղված Ազգային գործողությունների ծրագր</w:t>
      </w:r>
      <w:r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National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Adaptation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Programme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-NAP)» 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ՀՀ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որոշման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նախագիծը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>: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477F" w:rsidRDefault="0084477F" w:rsidP="0084477F">
      <w:pPr>
        <w:spacing w:after="0" w:line="240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Հարմարվողականության գործողությունները պետք է ընդգրկեն կլիմայի փոփոխությամբ պայմանավորված առավել խոցելի ոլորտները` ջրային ռեսուրսները, գյուղատնտեսությունը, էներգետի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կան, ենթակառուցվածքները,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զբոսաշրջությունը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բնական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էկոհամակարգերը՝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ջրային ու ցամաքային, այդ թվում անտառային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էկոհամակարգերի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կենսաբազմազանությունը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մարդու առողջու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թյունը: Հարմարվողականության ազգային ծրագրի նպատակն է վերը նշված գործողությունների առաջնահերթության սահմանումը և իրականացման նպատակով ֆինանսական ռեսուրսների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հասանելիության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հնարավորության ապահովումը: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84477F" w:rsidRDefault="0084477F" w:rsidP="008447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Սակայն</w:t>
      </w:r>
      <w:r>
        <w:rPr>
          <w:rFonts w:ascii="GHEA Grapalat" w:hAnsi="GHEA Grapalat" w:cs="Tahoma"/>
          <w:sz w:val="24"/>
          <w:szCs w:val="24"/>
          <w:lang w:val="hy-AM"/>
        </w:rPr>
        <w:t>՝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հարմարվողականությանն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ուղղված միջոցառումների մշակման ու առաջնահերթությունների սահմանման համար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>
        <w:rPr>
          <w:rFonts w:ascii="GHEA Grapalat" w:hAnsi="GHEA Grapalat" w:cs="Tahoma"/>
          <w:sz w:val="24"/>
          <w:szCs w:val="24"/>
          <w:lang w:val="hy-AM"/>
        </w:rPr>
        <w:t xml:space="preserve">ստակ ընթացակարգերի բացակայությունը, կլիմայի փոփոխության և հարմարվողականության առումով իրազեկության և կարողությունների պակասը կարող է լրջորեն վտանգել </w:t>
      </w:r>
      <w:r w:rsidRPr="00482E7A">
        <w:rPr>
          <w:rFonts w:ascii="GHEA Grapalat" w:hAnsi="GHEA Grapalat" w:cs="Tahoma"/>
          <w:sz w:val="24"/>
          <w:szCs w:val="24"/>
          <w:lang w:val="hy-AM"/>
        </w:rPr>
        <w:t>համապարփակ</w:t>
      </w:r>
      <w:r>
        <w:rPr>
          <w:rFonts w:ascii="GHEA Grapalat" w:hAnsi="GHEA Grapalat" w:cs="Tahoma"/>
          <w:sz w:val="24"/>
          <w:szCs w:val="24"/>
          <w:lang w:val="hy-AM"/>
        </w:rPr>
        <w:t xml:space="preserve"> կլիմայի փոփոխության հարմարվողակա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նության ազգային ծրագրի մշակմանը:</w:t>
      </w:r>
    </w:p>
    <w:p w:rsidR="0084477F" w:rsidRDefault="0084477F" w:rsidP="0084477F">
      <w:pPr>
        <w:spacing w:after="0" w:line="240" w:lineRule="auto"/>
        <w:ind w:firstLine="720"/>
        <w:jc w:val="both"/>
        <w:rPr>
          <w:rFonts w:ascii="GHEA Grapalat" w:hAnsi="GHEA Grapalat"/>
          <w:bCs/>
          <w:kern w:val="24"/>
          <w:sz w:val="24"/>
          <w:szCs w:val="24"/>
          <w:lang w:val="af-ZA"/>
        </w:rPr>
      </w:pPr>
      <w:r>
        <w:rPr>
          <w:rFonts w:ascii="GHEA Grapalat" w:hAnsi="GHEA Grapalat"/>
          <w:bCs/>
          <w:kern w:val="24"/>
          <w:sz w:val="24"/>
          <w:szCs w:val="24"/>
          <w:lang w:val="hy-AM"/>
        </w:rPr>
        <w:t>Ներկայումս ա</w:t>
      </w:r>
      <w:r>
        <w:rPr>
          <w:rFonts w:ascii="GHEA Grapalat" w:hAnsi="GHEA Grapalat"/>
          <w:bCs/>
          <w:kern w:val="24"/>
          <w:sz w:val="24"/>
          <w:szCs w:val="24"/>
          <w:lang w:val="af-ZA"/>
        </w:rPr>
        <w:t>շխատանքներ են իրականացվում «Էկոհամակարգային մոտեցմամբ կլիմայի փոփոխության հարմարվողակա</w:t>
      </w:r>
      <w:r>
        <w:rPr>
          <w:rFonts w:ascii="GHEA Grapalat" w:hAnsi="GHEA Grapalat"/>
          <w:bCs/>
          <w:kern w:val="24"/>
          <w:sz w:val="24"/>
          <w:szCs w:val="24"/>
          <w:lang w:val="af-ZA"/>
        </w:rPr>
        <w:softHyphen/>
        <w:t>նության ազգային ծրագրի ու պլանի» մշակման համար: Մասնավորապես, Կլիմայական կանաչ հիմնադրամին ներկայացվել է «Հարմարվողականության ծրագրի և գործողությունների պլանավորման» անվամբ հայտ: Մոտ 3 մլն ԱՄՆ դոլարի դրամաշնորհային ծրագրի շրջանակներում նախատեսված են նաև կոնկրետ հարմարվողականության ցուցադրական միջոցառումներ: 2018</w:t>
      </w:r>
      <w:r>
        <w:rPr>
          <w:rFonts w:ascii="GHEA Grapalat" w:hAnsi="GHEA Grapalat"/>
          <w:bCs/>
          <w:kern w:val="24"/>
          <w:sz w:val="24"/>
          <w:szCs w:val="24"/>
          <w:lang w:val="hy-AM"/>
        </w:rPr>
        <w:t>թ. ապրիլին ստացվել է ծրագրի նախնական հաստատման փաստաթուղթը:</w:t>
      </w:r>
      <w:r>
        <w:rPr>
          <w:rFonts w:ascii="GHEA Grapalat" w:hAnsi="GHEA Grapalat"/>
          <w:bCs/>
          <w:kern w:val="24"/>
          <w:sz w:val="24"/>
          <w:szCs w:val="24"/>
          <w:lang w:val="af-ZA"/>
        </w:rPr>
        <w:t xml:space="preserve"> Ազգային գործողությունների ծրագրի ձևավորման աշխատանքները կշարունակվեն 2018թ. ընթացքում: </w:t>
      </w:r>
      <w:r>
        <w:rPr>
          <w:rFonts w:ascii="GHEA Grapalat" w:hAnsi="GHEA Grapalat"/>
          <w:sz w:val="24"/>
          <w:szCs w:val="24"/>
          <w:lang w:val="hy-AM"/>
        </w:rPr>
        <w:t xml:space="preserve">Այդ դրամաշնորհի շրջանակներում, բացի հարմարվողականության ազգային ծրագրի մշակումից, նաև նախատեսվում է միջազգային փորձի ներգրավում հարմարվողականության կոնկրետ միջոցառումների տեխնիկատնտեսական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գնահատումներ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իրականացման համար: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Տեխնիկատնտեսական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գնահատումներն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անհրաժեշտ են ներդրումային միջոցների ներգրավման համար: </w:t>
      </w:r>
    </w:p>
    <w:p w:rsidR="0084477F" w:rsidRDefault="0084477F" w:rsidP="0084477F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>
        <w:rPr>
          <w:rFonts w:ascii="GHEA Grapalat" w:hAnsi="GHEA Grapalat"/>
          <w:sz w:val="24"/>
          <w:szCs w:val="24"/>
          <w:lang w:val="hy-AM"/>
        </w:rPr>
        <w:t xml:space="preserve">Նկատի ունենալով վերը նշված աշխատանքների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կարևորությունը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տևողությունը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առաջարկվում է   ՀՀ կառավարության 2016 թվականի դեկտեմբերի 8-ի  «Հայաստանի Հանրապետության կողմից վավերացրած մի շարք բնապահպանական միջազգային կոնվենցիաներից բխող` Հայաստանի Հանրապետության պարտավորությունների կատարման միջոցառումների ցանկի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«I.ՄԱԿ-ի «Կլիմայի փոփոխության մասին» շրջանակային կոնվենցիա»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բաժնի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4-րդ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«Կլիմայի փոփոխության նկատմամբ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էկոհամակարգային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մոտեցմամբ հարմարվողականության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հայեցակարգի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ու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հարմարվողականությանը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նպատակաուղղված Ազգային գործողությունների ծրագրի (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National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Adaptation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Programme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>- NAP) մշակում և այն ՀՀ կառավարության հաստատման ներկայացում»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կետի «Կատարման ժամկետը» սյունակում «201</w:t>
      </w:r>
      <w:r>
        <w:rPr>
          <w:rFonts w:ascii="GHEA Grapalat" w:hAnsi="GHEA Grapalat" w:cs="AK Courier"/>
          <w:sz w:val="24"/>
          <w:szCs w:val="24"/>
        </w:rPr>
        <w:t>8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» թիվը փոխարինել «2020» թվով: </w:t>
      </w:r>
    </w:p>
    <w:p w:rsidR="0084477F" w:rsidRPr="005877C6" w:rsidRDefault="0084477F" w:rsidP="0084477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84477F" w:rsidRPr="005877C6" w:rsidRDefault="0084477F" w:rsidP="0084477F">
      <w:pPr>
        <w:spacing w:after="0" w:line="240" w:lineRule="auto"/>
        <w:jc w:val="both"/>
        <w:rPr>
          <w:rFonts w:ascii="GHEA Grapalat" w:hAnsi="GHEA Grapalat" w:cs="GHEA Grapalat"/>
          <w:bCs/>
          <w:sz w:val="24"/>
          <w:szCs w:val="24"/>
          <w:highlight w:val="yellow"/>
          <w:lang w:val="af-ZA"/>
        </w:rPr>
      </w:pPr>
    </w:p>
    <w:p w:rsidR="0084477F" w:rsidRDefault="0084477F" w:rsidP="0084477F">
      <w:pPr>
        <w:spacing w:after="0" w:line="240" w:lineRule="auto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84477F" w:rsidRPr="005877C6" w:rsidRDefault="0084477F" w:rsidP="0084477F">
      <w:pPr>
        <w:tabs>
          <w:tab w:val="left" w:pos="72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5877C6">
        <w:rPr>
          <w:rFonts w:ascii="GHEA Grapalat" w:hAnsi="GHEA Grapalat" w:cs="Sylfaen"/>
          <w:b/>
          <w:sz w:val="24"/>
          <w:szCs w:val="24"/>
          <w:lang w:val="af-ZA"/>
        </w:rPr>
        <w:t xml:space="preserve">         2.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կարգավորման բնույթը</w:t>
      </w:r>
    </w:p>
    <w:p w:rsidR="0084477F" w:rsidRDefault="0084477F" w:rsidP="0084477F">
      <w:pPr>
        <w:tabs>
          <w:tab w:val="left" w:pos="540"/>
          <w:tab w:val="left" w:pos="72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877C6">
        <w:rPr>
          <w:rFonts w:ascii="GHEA Grapalat" w:hAnsi="GHEA Grapalat"/>
          <w:sz w:val="24"/>
          <w:szCs w:val="24"/>
          <w:lang w:val="af-ZA"/>
        </w:rPr>
        <w:t xml:space="preserve">         </w:t>
      </w:r>
      <w:r>
        <w:rPr>
          <w:rFonts w:ascii="GHEA Grapalat" w:hAnsi="GHEA Grapalat"/>
          <w:sz w:val="24"/>
          <w:szCs w:val="24"/>
          <w:lang w:val="hy-AM"/>
        </w:rPr>
        <w:t xml:space="preserve">2016 թվականի դեկտեմբերի 8-ի </w:t>
      </w:r>
      <w:proofErr w:type="spellStart"/>
      <w:r>
        <w:rPr>
          <w:rFonts w:ascii="GHEA Grapalat" w:hAnsi="GHEA Grapalat"/>
          <w:sz w:val="24"/>
          <w:szCs w:val="24"/>
        </w:rPr>
        <w:t>նիստի</w:t>
      </w:r>
      <w:proofErr w:type="spellEnd"/>
      <w:r w:rsidRPr="005877C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N49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արձանագրային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որոշմամբ հավանության արժանացած</w:t>
      </w:r>
      <w:r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կողմից վավերացրած մի շարք բնապահպանական միջազգային կոնվենցիաներից բխող` Հայաստանի Հանրապետության պարտավորությունների կատարման միջոցառումների ցանկի 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«I.ՄԱԿ-ի «Կլիմայի փոփոխության մասին» շրջանակային կոնվենցիա» </w:t>
      </w:r>
      <w:proofErr w:type="spellStart"/>
      <w:r>
        <w:rPr>
          <w:rFonts w:ascii="GHEA Grapalat" w:hAnsi="GHEA Grapalat" w:cs="AK Courier"/>
          <w:sz w:val="24"/>
          <w:szCs w:val="24"/>
        </w:rPr>
        <w:t>բաժնի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 4-րդ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«Կլիմայի փոփոխության նկատմամբ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էկոհամակարգային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մոտեցմամբ հարմարվողականության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հայեցակարգի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ու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հարմարվողականությանը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նպատակաուղղված Ազգային գործողությունների ծրագրի (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National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Adaptation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Programme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-NAP) մշակում և այն ՀՀ կառավարության հաստատման ներկայացում» կետի </w:t>
      </w:r>
      <w:r>
        <w:rPr>
          <w:rFonts w:ascii="GHEA Grapalat" w:hAnsi="GHEA Grapalat" w:cs="AK Courier"/>
          <w:sz w:val="24"/>
          <w:szCs w:val="24"/>
        </w:rPr>
        <w:t>կ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ատարման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ժամկետը</w:t>
      </w:r>
      <w:r w:rsidRPr="005877C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հետաձգել</w:t>
      </w:r>
      <w:proofErr w:type="spellEnd"/>
      <w:r w:rsidRPr="005877C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մինչև</w:t>
      </w:r>
      <w:proofErr w:type="spellEnd"/>
      <w:r w:rsidRPr="005877C6">
        <w:rPr>
          <w:rFonts w:ascii="GHEA Grapalat" w:hAnsi="GHEA Grapalat" w:cs="AK Courier"/>
          <w:sz w:val="24"/>
          <w:szCs w:val="24"/>
          <w:lang w:val="af-ZA"/>
        </w:rPr>
        <w:t xml:space="preserve"> 2020 </w:t>
      </w:r>
      <w:proofErr w:type="spellStart"/>
      <w:r>
        <w:rPr>
          <w:rFonts w:ascii="GHEA Grapalat" w:hAnsi="GHEA Grapalat" w:cs="AK Courier"/>
          <w:sz w:val="24"/>
          <w:szCs w:val="24"/>
        </w:rPr>
        <w:t>թվականը</w:t>
      </w:r>
      <w:proofErr w:type="spellEnd"/>
      <w:r w:rsidRPr="005877C6">
        <w:rPr>
          <w:rFonts w:ascii="GHEA Grapalat" w:hAnsi="GHEA Grapalat" w:cs="AK Courier"/>
          <w:sz w:val="24"/>
          <w:szCs w:val="24"/>
          <w:lang w:val="af-ZA"/>
        </w:rPr>
        <w:t>: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84477F" w:rsidRPr="005877C6" w:rsidRDefault="0084477F" w:rsidP="0084477F">
      <w:pPr>
        <w:spacing w:after="0" w:line="240" w:lineRule="auto"/>
        <w:jc w:val="both"/>
        <w:rPr>
          <w:rFonts w:ascii="GHEA Grapalat" w:hAnsi="GHEA Grapalat" w:cs="AK Courier"/>
          <w:sz w:val="24"/>
          <w:szCs w:val="24"/>
          <w:highlight w:val="yellow"/>
          <w:lang w:val="af-ZA"/>
        </w:rPr>
      </w:pPr>
    </w:p>
    <w:p w:rsidR="0084477F" w:rsidRPr="005877C6" w:rsidRDefault="0084477F" w:rsidP="0084477F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highlight w:val="yellow"/>
          <w:lang w:val="af-ZA"/>
        </w:rPr>
      </w:pPr>
    </w:p>
    <w:p w:rsidR="0084477F" w:rsidRPr="005877C6" w:rsidRDefault="0084477F" w:rsidP="0084477F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highlight w:val="yellow"/>
          <w:lang w:val="af-ZA"/>
        </w:rPr>
      </w:pPr>
    </w:p>
    <w:p w:rsidR="0084477F" w:rsidRPr="005877C6" w:rsidRDefault="0084477F" w:rsidP="0084477F">
      <w:pPr>
        <w:tabs>
          <w:tab w:val="left" w:pos="600"/>
        </w:tabs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af-ZA"/>
        </w:rPr>
      </w:pPr>
      <w:r w:rsidRPr="005877C6">
        <w:rPr>
          <w:rFonts w:ascii="GHEA Grapalat" w:hAnsi="GHEA Grapalat" w:cs="Sylfaen"/>
          <w:b/>
          <w:sz w:val="24"/>
          <w:szCs w:val="24"/>
          <w:lang w:val="af-ZA"/>
        </w:rPr>
        <w:t xml:space="preserve">3.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ինստիտուտներ և</w:t>
      </w:r>
    </w:p>
    <w:p w:rsidR="0084477F" w:rsidRPr="005877C6" w:rsidRDefault="0084477F" w:rsidP="0084477F">
      <w:pPr>
        <w:tabs>
          <w:tab w:val="left" w:pos="600"/>
        </w:tabs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դրանց </w:t>
      </w:r>
      <w:r w:rsidRPr="005877C6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b/>
          <w:sz w:val="24"/>
          <w:szCs w:val="24"/>
          <w:lang w:val="hy-AM"/>
        </w:rPr>
        <w:t>դիրքորոշումը</w:t>
      </w:r>
    </w:p>
    <w:p w:rsidR="0084477F" w:rsidRDefault="0084477F" w:rsidP="0084477F">
      <w:pPr>
        <w:tabs>
          <w:tab w:val="left" w:pos="-142"/>
          <w:tab w:val="left" w:pos="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af-ZA"/>
        </w:rPr>
        <w:t>ախագիծը մշակվել է ՀՀ բնապահպանության նախարարության կողմից:</w:t>
      </w:r>
    </w:p>
    <w:p w:rsidR="0084477F" w:rsidRDefault="0084477F" w:rsidP="0084477F">
      <w:pPr>
        <w:tabs>
          <w:tab w:val="left" w:pos="-142"/>
          <w:tab w:val="left" w:pos="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highlight w:val="yellow"/>
          <w:lang w:val="af-ZA"/>
        </w:rPr>
      </w:pPr>
    </w:p>
    <w:p w:rsidR="0084477F" w:rsidRDefault="0084477F" w:rsidP="0084477F">
      <w:pPr>
        <w:tabs>
          <w:tab w:val="left" w:pos="-142"/>
          <w:tab w:val="left" w:pos="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highlight w:val="yellow"/>
          <w:lang w:val="af-ZA"/>
        </w:rPr>
      </w:pPr>
    </w:p>
    <w:p w:rsidR="0084477F" w:rsidRDefault="0084477F" w:rsidP="0084477F">
      <w:pPr>
        <w:tabs>
          <w:tab w:val="left" w:pos="-142"/>
          <w:tab w:val="left" w:pos="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highlight w:val="yellow"/>
          <w:lang w:val="af-ZA"/>
        </w:rPr>
      </w:pPr>
    </w:p>
    <w:p w:rsidR="0084477F" w:rsidRDefault="0084477F" w:rsidP="0084477F">
      <w:pPr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af-ZA"/>
        </w:rPr>
        <w:t>կնկալվող արդյունքը</w:t>
      </w:r>
    </w:p>
    <w:p w:rsidR="0084477F" w:rsidRDefault="0084477F" w:rsidP="0084477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Ընդունման դեպքում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հնարավորություն կստեղծվի միջազգային փորձագետների և տեղական մասնագետների անմիջական մասնակցությամբ  մանրամասն ուսումնասիրել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հարմարվողականությանն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ուղղված միջոցառումներ</w:t>
      </w:r>
      <w:r>
        <w:rPr>
          <w:rFonts w:ascii="GHEA Grapalat" w:hAnsi="GHEA Grapalat" w:cs="Tahoma"/>
          <w:sz w:val="24"/>
          <w:szCs w:val="24"/>
        </w:rPr>
        <w:t>ը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(</w:t>
      </w:r>
      <w:r>
        <w:rPr>
          <w:rFonts w:ascii="GHEA Grapalat" w:hAnsi="GHEA Grapalat" w:cs="Tahoma"/>
          <w:sz w:val="24"/>
          <w:szCs w:val="24"/>
          <w:lang w:val="hy-AM"/>
        </w:rPr>
        <w:t>ըստ ոլորտների</w:t>
      </w:r>
      <w:r>
        <w:rPr>
          <w:rFonts w:ascii="GHEA Grapalat" w:hAnsi="GHEA Grapalat" w:cs="Tahoma"/>
          <w:sz w:val="24"/>
          <w:szCs w:val="24"/>
          <w:lang w:val="af-ZA"/>
        </w:rPr>
        <w:t>)</w:t>
      </w:r>
      <w:r>
        <w:rPr>
          <w:rFonts w:ascii="GHEA Grapalat" w:hAnsi="GHEA Grapalat" w:cs="Tahoma"/>
          <w:sz w:val="24"/>
          <w:szCs w:val="24"/>
          <w:lang w:val="hy-AM"/>
        </w:rPr>
        <w:t xml:space="preserve">, կազմակերպել լայնածավալ քննարկումներ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հանրությա</w:t>
      </w:r>
      <w:proofErr w:type="spellEnd"/>
      <w:r>
        <w:rPr>
          <w:rFonts w:ascii="GHEA Grapalat" w:hAnsi="GHEA Grapalat" w:cs="Tahoma"/>
          <w:sz w:val="24"/>
          <w:szCs w:val="24"/>
        </w:rPr>
        <w:t>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մասնակցությամբ</w:t>
      </w:r>
      <w:r>
        <w:rPr>
          <w:rFonts w:ascii="GHEA Grapalat" w:hAnsi="GHEA Grapalat" w:cs="Tahoma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Tahoma"/>
          <w:sz w:val="24"/>
          <w:szCs w:val="24"/>
        </w:rPr>
        <w:t>Ուսումնասիրությունների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արդյունքում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ստացված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տեղեկատվությունը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</w:rPr>
        <w:t>և</w:t>
      </w:r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դրա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վերլուծությունը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կնպաստի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մշակել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Կլիմայի</w:t>
      </w:r>
      <w:r w:rsidRPr="004F576E">
        <w:rPr>
          <w:rFonts w:ascii="GHEA Grapalat" w:hAnsi="GHEA Grapalat" w:cs="AK Courier"/>
          <w:sz w:val="24"/>
          <w:szCs w:val="24"/>
          <w:lang w:val="af-ZA"/>
        </w:rPr>
        <w:t xml:space="preserve">     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փոփոխության</w:t>
      </w:r>
      <w:r w:rsidRPr="004F576E">
        <w:rPr>
          <w:rFonts w:ascii="GHEA Grapalat" w:hAnsi="GHEA Grapalat" w:cs="AK Courier"/>
          <w:sz w:val="24"/>
          <w:szCs w:val="24"/>
          <w:lang w:val="af-ZA"/>
        </w:rPr>
        <w:t xml:space="preserve">      </w:t>
      </w:r>
      <w:r>
        <w:rPr>
          <w:rFonts w:ascii="GHEA Grapalat" w:hAnsi="GHEA Grapalat" w:cs="AK Courier"/>
          <w:sz w:val="24"/>
          <w:szCs w:val="24"/>
          <w:lang w:val="hy-AM"/>
        </w:rPr>
        <w:t>նկատմամբ</w:t>
      </w:r>
      <w:r w:rsidRPr="004F576E">
        <w:rPr>
          <w:rFonts w:ascii="GHEA Grapalat" w:hAnsi="GHEA Grapalat" w:cs="AK Courier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էկոհամակարգային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ab/>
      </w:r>
      <w:r>
        <w:rPr>
          <w:rFonts w:ascii="GHEA Grapalat" w:hAnsi="GHEA Grapalat" w:cs="AK Courier"/>
          <w:sz w:val="24"/>
          <w:szCs w:val="24"/>
          <w:lang w:val="hy-AM"/>
        </w:rPr>
        <w:t>մոտեցմամբ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հարմարվողականության</w:t>
      </w:r>
      <w:r w:rsidRPr="004F576E">
        <w:rPr>
          <w:rFonts w:ascii="GHEA Grapalat" w:hAnsi="GHEA Grapalat" w:cs="AK Courier"/>
          <w:sz w:val="24"/>
          <w:szCs w:val="24"/>
          <w:lang w:val="af-ZA"/>
        </w:rPr>
        <w:tab/>
      </w:r>
      <w:r>
        <w:rPr>
          <w:rFonts w:ascii="GHEA Grapalat" w:hAnsi="GHEA Grapalat" w:cs="AK Courier"/>
          <w:sz w:val="24"/>
          <w:szCs w:val="24"/>
          <w:lang w:val="hy-AM"/>
        </w:rPr>
        <w:t>հայեցակարգ</w:t>
      </w:r>
      <w:r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>ու</w:t>
      </w:r>
      <w:r>
        <w:rPr>
          <w:rFonts w:ascii="GHEA Grapalat" w:hAnsi="GHEA Grapalat" w:cs="AK Courier"/>
          <w:sz w:val="24"/>
          <w:szCs w:val="24"/>
          <w:lang w:val="af-ZA"/>
        </w:rPr>
        <w:tab/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հարմարվողականությանը</w:t>
      </w:r>
      <w:proofErr w:type="spellEnd"/>
      <w:r w:rsidRPr="004F576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նպատակաուղղված </w:t>
      </w:r>
      <w:proofErr w:type="spellStart"/>
      <w:r>
        <w:rPr>
          <w:rFonts w:ascii="GHEA Grapalat" w:hAnsi="GHEA Grapalat" w:cs="AK Courier"/>
          <w:sz w:val="24"/>
          <w:szCs w:val="24"/>
        </w:rPr>
        <w:t>համապարփակ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զգային գործողությունների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ծրագ</w:t>
      </w:r>
      <w:r>
        <w:rPr>
          <w:rFonts w:ascii="GHEA Grapalat" w:hAnsi="GHEA Grapalat" w:cs="AK Courier"/>
          <w:sz w:val="24"/>
          <w:szCs w:val="24"/>
        </w:rPr>
        <w:t>րի</w:t>
      </w:r>
      <w:proofErr w:type="spellEnd"/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մշակմանը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Tahoma"/>
          <w:sz w:val="24"/>
          <w:szCs w:val="24"/>
          <w:lang w:val="af-ZA"/>
        </w:rPr>
      </w:pP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Tahoma"/>
          <w:sz w:val="24"/>
          <w:szCs w:val="24"/>
          <w:lang w:val="af-ZA"/>
        </w:rPr>
      </w:pP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Tahoma"/>
          <w:sz w:val="24"/>
          <w:szCs w:val="24"/>
          <w:lang w:val="af-ZA"/>
        </w:rPr>
      </w:pP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Tahoma"/>
          <w:sz w:val="24"/>
          <w:szCs w:val="24"/>
          <w:lang w:val="af-ZA"/>
        </w:rPr>
      </w:pPr>
    </w:p>
    <w:p w:rsidR="0084477F" w:rsidRPr="00FF0139" w:rsidRDefault="0084477F" w:rsidP="0084477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Տեղեկանք</w:t>
      </w:r>
      <w:proofErr w:type="spellEnd"/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Ն</w:t>
      </w:r>
      <w:proofErr w:type="spellStart"/>
      <w:r>
        <w:rPr>
          <w:rFonts w:ascii="GHEA Grapalat" w:hAnsi="GHEA Grapalat"/>
          <w:b/>
          <w:sz w:val="24"/>
          <w:szCs w:val="24"/>
        </w:rPr>
        <w:t>ախագծի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առնչությամբ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ընդունվելիք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այլ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ակտերի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կամ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դրանց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84477F" w:rsidRDefault="0084477F" w:rsidP="0084477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4477F" w:rsidRDefault="0084477F" w:rsidP="0084477F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250EE">
        <w:rPr>
          <w:rFonts w:ascii="GHEA Grapalat" w:hAnsi="GHEA Grapalat" w:cs="AK Courier"/>
          <w:sz w:val="24"/>
          <w:szCs w:val="24"/>
          <w:lang w:val="af-ZA"/>
        </w:rPr>
        <w:t xml:space="preserve">        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կառավարության 2016 թվականի դեկտեմբերի 8-ի նիստի N49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արձանագրային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որոշմամբ հավանության արժանացած «Հայաստանի Հանրապետության կողմից վավերացված մի շարք բնապահպանական միջազգային կոնվենցիաներից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բխող՝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պարտավորությունների կատարման միջոցառումների» ցանկում փոփոխություն կատարելու մասին» </w:t>
      </w:r>
      <w:r>
        <w:rPr>
          <w:rFonts w:ascii="GHEA Grapalat" w:hAnsi="GHEA Grapalat" w:cs="AK Courier"/>
          <w:sz w:val="24"/>
          <w:szCs w:val="24"/>
        </w:rPr>
        <w:t>ՀՀ</w:t>
      </w:r>
      <w:r w:rsidRPr="008250E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որոշման նախագծի </w:t>
      </w:r>
      <w:r>
        <w:rPr>
          <w:rFonts w:ascii="GHEA Grapalat" w:hAnsi="GHEA Grapalat" w:cs="Sylfaen"/>
          <w:sz w:val="24"/>
          <w:szCs w:val="24"/>
          <w:lang w:val="af-ZA"/>
        </w:rPr>
        <w:t>ընդուն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ից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հետո </w:t>
      </w:r>
      <w:r>
        <w:rPr>
          <w:rFonts w:ascii="GHEA Grapalat" w:hAnsi="GHEA Grapalat"/>
          <w:sz w:val="24"/>
          <w:szCs w:val="24"/>
          <w:lang w:val="hy-AM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ան և </w:t>
      </w:r>
      <w:r>
        <w:rPr>
          <w:rFonts w:ascii="GHEA Grapalat" w:hAnsi="GHEA Grapalat"/>
          <w:sz w:val="24"/>
          <w:szCs w:val="24"/>
          <w:lang w:val="af-ZA"/>
        </w:rPr>
        <w:t xml:space="preserve"> գործող </w:t>
      </w:r>
      <w:proofErr w:type="spellStart"/>
      <w:r>
        <w:rPr>
          <w:rFonts w:ascii="GHEA Grapalat" w:hAnsi="GHEA Grapalat"/>
          <w:sz w:val="24"/>
          <w:szCs w:val="24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կատար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ելու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չի </w:t>
      </w:r>
      <w:proofErr w:type="spellStart"/>
      <w:r>
        <w:rPr>
          <w:rFonts w:ascii="GHEA Grapalat" w:hAnsi="GHEA Grapalat"/>
          <w:sz w:val="24"/>
          <w:szCs w:val="24"/>
        </w:rPr>
        <w:t>առաջա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նա: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4477F" w:rsidRDefault="0084477F" w:rsidP="0084477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84477F" w:rsidRDefault="0084477F" w:rsidP="0084477F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highlight w:val="yellow"/>
          <w:lang w:val="af-ZA"/>
        </w:rPr>
      </w:pPr>
    </w:p>
    <w:p w:rsidR="0084477F" w:rsidRDefault="0084477F" w:rsidP="0084477F">
      <w:pPr>
        <w:tabs>
          <w:tab w:val="left" w:pos="4111"/>
        </w:tabs>
        <w:spacing w:after="0" w:line="24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 ակտն ընդունելու կապակցությամբ պետական բյուջեում ծախսերի կամ եկամուտների փոփոխման վերաբերյալ</w:t>
      </w:r>
    </w:p>
    <w:p w:rsidR="0084477F" w:rsidRDefault="0084477F" w:rsidP="0084477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4477F" w:rsidRDefault="0084477F" w:rsidP="0084477F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250EE">
        <w:rPr>
          <w:rFonts w:ascii="GHEA Grapalat" w:hAnsi="GHEA Grapalat" w:cs="AK Courier"/>
          <w:sz w:val="24"/>
          <w:szCs w:val="24"/>
          <w:lang w:val="af-ZA"/>
        </w:rPr>
        <w:t xml:space="preserve">        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կառավարության 2016 թվականի դեկտեմբերի 8-ի նիստի N49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արձանագրային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որոշմամբ հավանության արժանացած «Հայաստանի Հանրապետության կողմից վավերացված մի շարք բնապահպանական միջազգային կոնվենցիաներից </w:t>
      </w:r>
      <w:proofErr w:type="spellStart"/>
      <w:r>
        <w:rPr>
          <w:rFonts w:ascii="GHEA Grapalat" w:hAnsi="GHEA Grapalat" w:cs="AK Courier"/>
          <w:sz w:val="24"/>
          <w:szCs w:val="24"/>
          <w:lang w:val="hy-AM"/>
        </w:rPr>
        <w:t>բխող՝</w:t>
      </w:r>
      <w:proofErr w:type="spellEnd"/>
      <w:r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պարտավորությունների կատարման միջոցառումների» ցանկում փոփոխություն կատարելու մասին» </w:t>
      </w:r>
      <w:r>
        <w:rPr>
          <w:rFonts w:ascii="GHEA Grapalat" w:hAnsi="GHEA Grapalat" w:cs="AK Courier"/>
          <w:sz w:val="24"/>
          <w:szCs w:val="24"/>
        </w:rPr>
        <w:t>ՀՀ</w:t>
      </w:r>
      <w:r w:rsidRPr="008250E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8250EE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որոշման նախագծի </w:t>
      </w:r>
      <w:r>
        <w:rPr>
          <w:rFonts w:ascii="GHEA Grapalat" w:hAnsi="GHEA Grapalat" w:cs="Sylfaen"/>
          <w:sz w:val="24"/>
          <w:szCs w:val="24"/>
          <w:lang w:val="af-ZA"/>
        </w:rPr>
        <w:t>ընդունման հետ կապված Հայաստանի Հանրապետության պետական բյուջեի եկամտային և ծախսային մասերում փոփոխություններ չեն սպասվում:</w:t>
      </w:r>
    </w:p>
    <w:p w:rsidR="0084477F" w:rsidRDefault="0084477F" w:rsidP="0084477F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4477F" w:rsidRPr="00FF0139" w:rsidRDefault="0084477F" w:rsidP="0084477F">
      <w:pPr>
        <w:rPr>
          <w:lang w:val="af-ZA"/>
        </w:rPr>
      </w:pPr>
    </w:p>
    <w:p w:rsidR="00995490" w:rsidRPr="00A853B8" w:rsidRDefault="00995490">
      <w:pPr>
        <w:rPr>
          <w:rFonts w:ascii="Sylfaen" w:hAnsi="Sylfaen"/>
          <w:lang w:val="hy-AM"/>
        </w:rPr>
      </w:pPr>
    </w:p>
    <w:sectPr w:rsidR="00995490" w:rsidRPr="00A853B8" w:rsidSect="004F576E">
      <w:pgSz w:w="11906" w:h="16838" w:code="9"/>
      <w:pgMar w:top="720" w:right="866" w:bottom="1134" w:left="1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0BD"/>
    <w:multiLevelType w:val="hybridMultilevel"/>
    <w:tmpl w:val="84A06302"/>
    <w:lvl w:ilvl="0" w:tplc="CC14B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6225FE"/>
    <w:multiLevelType w:val="hybridMultilevel"/>
    <w:tmpl w:val="86586FB0"/>
    <w:lvl w:ilvl="0" w:tplc="F4CE2B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4477F"/>
    <w:rsid w:val="000D4386"/>
    <w:rsid w:val="004338CA"/>
    <w:rsid w:val="0084477F"/>
    <w:rsid w:val="00995490"/>
    <w:rsid w:val="00A8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77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6</cp:revision>
  <dcterms:created xsi:type="dcterms:W3CDTF">2018-06-27T07:32:00Z</dcterms:created>
  <dcterms:modified xsi:type="dcterms:W3CDTF">2018-06-27T07:32:00Z</dcterms:modified>
</cp:coreProperties>
</file>