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66" w:rsidRPr="002C3A81" w:rsidRDefault="00EA0266" w:rsidP="00EA0266">
      <w:pPr>
        <w:jc w:val="center"/>
        <w:rPr>
          <w:rFonts w:ascii="GHEA Grapalat" w:hAnsi="GHEA Grapalat" w:cs="Times Armenian"/>
          <w:b/>
          <w:lang w:val="it-IT"/>
        </w:rPr>
      </w:pPr>
      <w:r w:rsidRPr="002C3A81">
        <w:rPr>
          <w:rFonts w:ascii="GHEA Grapalat" w:hAnsi="GHEA Grapalat" w:cs="Tahoma"/>
          <w:b/>
          <w:lang w:val="it-IT"/>
        </w:rPr>
        <w:t>ՀԻՄՆԱՎՈՐՈՒՄ</w:t>
      </w:r>
    </w:p>
    <w:p w:rsidR="00EA0266" w:rsidRPr="002C3A81" w:rsidRDefault="00EA0266" w:rsidP="00EA0266">
      <w:pPr>
        <w:jc w:val="center"/>
        <w:rPr>
          <w:rFonts w:ascii="GHEA Grapalat" w:hAnsi="GHEA Grapalat" w:cs="Times Armenian"/>
          <w:b/>
          <w:lang w:val="it-IT"/>
        </w:rPr>
      </w:pPr>
      <w:r w:rsidRPr="002C3A81">
        <w:rPr>
          <w:rFonts w:ascii="GHEA Grapalat" w:hAnsi="GHEA Grapalat" w:cs="Tahoma"/>
          <w:b/>
          <w:lang w:val="it-IT"/>
        </w:rPr>
        <w:t>&lt;&lt;&lt;&lt;ԶՎԱՐԹՆՈՑ&gt;&gt;</w:t>
      </w:r>
      <w:r w:rsidRPr="002C3A81">
        <w:rPr>
          <w:rFonts w:ascii="GHEA Grapalat" w:hAnsi="GHEA Grapalat" w:cs="Times Armenian"/>
          <w:b/>
          <w:lang w:val="it-IT"/>
        </w:rPr>
        <w:t xml:space="preserve"> ՄԻՋԱԶԳԱՅԻՆ ԵՎ ԳՅՈՒՄՐՈՒ &lt;&lt;ՇԻՐԱԿ&gt;&gt; O</w:t>
      </w:r>
      <w:r w:rsidRPr="002C3A81">
        <w:rPr>
          <w:rFonts w:ascii="GHEA Grapalat" w:hAnsi="GHEA Grapalat" w:cs="Tahoma"/>
          <w:b/>
          <w:lang w:val="it-IT"/>
        </w:rPr>
        <w:t>ԴԱՆԱՎԱԿԱՅԱՆՆԵՐԻ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ԿՈՆՑԵ</w:t>
      </w:r>
      <w:r w:rsidRPr="002C3A81">
        <w:rPr>
          <w:rFonts w:ascii="GHEA Grapalat" w:hAnsi="GHEA Grapalat" w:cs="Times Armenian"/>
          <w:b/>
          <w:lang w:val="it-IT"/>
        </w:rPr>
        <w:t>U</w:t>
      </w:r>
      <w:r w:rsidRPr="002C3A81">
        <w:rPr>
          <w:rFonts w:ascii="GHEA Grapalat" w:hAnsi="GHEA Grapalat" w:cs="Tahoma"/>
          <w:b/>
          <w:lang w:val="it-IT"/>
        </w:rPr>
        <w:t>ԻՈՆԵՐԻ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ԿՈՂՄԻՑ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ՆԵՐԿԱՅԱՑՎԱԾ</w:t>
      </w:r>
      <w:r w:rsidRPr="002C3A81">
        <w:rPr>
          <w:rFonts w:ascii="GHEA Grapalat" w:hAnsi="GHEA Grapalat" w:cs="Times Armenian"/>
          <w:b/>
          <w:lang w:val="it-IT"/>
        </w:rPr>
        <w:t xml:space="preserve"> 2018-2022 </w:t>
      </w:r>
      <w:r w:rsidRPr="002C3A81">
        <w:rPr>
          <w:rFonts w:ascii="GHEA Grapalat" w:hAnsi="GHEA Grapalat" w:cs="Tahoma"/>
          <w:b/>
          <w:lang w:val="it-IT"/>
        </w:rPr>
        <w:t>ԹՎԱԿԱՆՆԵՐԻ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ՄԱ</w:t>
      </w:r>
      <w:r w:rsidRPr="002C3A81">
        <w:rPr>
          <w:rFonts w:ascii="GHEA Grapalat" w:hAnsi="GHEA Grapalat" w:cs="Times Armenian"/>
          <w:b/>
          <w:lang w:val="it-IT"/>
        </w:rPr>
        <w:t>U</w:t>
      </w:r>
      <w:r w:rsidRPr="002C3A81">
        <w:rPr>
          <w:rFonts w:ascii="GHEA Grapalat" w:hAnsi="GHEA Grapalat" w:cs="Tahoma"/>
          <w:b/>
          <w:lang w:val="it-IT"/>
        </w:rPr>
        <w:t>ՏԵՐ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ՊԼԱՆԸ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ՀԱ</w:t>
      </w:r>
      <w:r w:rsidRPr="002C3A81">
        <w:rPr>
          <w:rFonts w:ascii="GHEA Grapalat" w:hAnsi="GHEA Grapalat" w:cs="Times Armenian"/>
          <w:b/>
          <w:lang w:val="it-IT"/>
        </w:rPr>
        <w:t>U</w:t>
      </w:r>
      <w:r w:rsidRPr="002C3A81">
        <w:rPr>
          <w:rFonts w:ascii="GHEA Grapalat" w:hAnsi="GHEA Grapalat" w:cs="Tahoma"/>
          <w:b/>
          <w:lang w:val="it-IT"/>
        </w:rPr>
        <w:t>ՏԱՏԵԼՈՒ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ՄԱՍԻՆ&gt;&gt; ՈՐՈՇՄԱՆ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ԸՆԴՈՒՆՄԱՆ</w:t>
      </w:r>
    </w:p>
    <w:p w:rsidR="00EA0266" w:rsidRPr="002C3A81" w:rsidRDefault="00EA0266" w:rsidP="00EA0266">
      <w:pPr>
        <w:jc w:val="center"/>
        <w:rPr>
          <w:rFonts w:ascii="GHEA Grapalat" w:hAnsi="GHEA Grapalat"/>
          <w:lang w:val="it-IT"/>
        </w:rPr>
      </w:pPr>
      <w:r w:rsidRPr="002C3A81">
        <w:rPr>
          <w:rFonts w:ascii="GHEA Grapalat" w:hAnsi="GHEA Grapalat"/>
          <w:lang w:val="it-IT"/>
        </w:rPr>
        <w:t xml:space="preserve"> </w:t>
      </w:r>
    </w:p>
    <w:p w:rsidR="00EA0266" w:rsidRPr="002C3A81" w:rsidRDefault="00EA0266" w:rsidP="00EA0266">
      <w:pPr>
        <w:jc w:val="center"/>
        <w:rPr>
          <w:rFonts w:ascii="GHEA Grapalat" w:hAnsi="GHEA Grapalat"/>
          <w:lang w:val="it-IT"/>
        </w:rPr>
      </w:pPr>
      <w:r w:rsidRPr="002C3A81">
        <w:rPr>
          <w:rFonts w:ascii="GHEA Grapalat" w:hAnsi="GHEA Grapalat"/>
          <w:lang w:val="it-IT"/>
        </w:rPr>
        <w:t xml:space="preserve">         </w:t>
      </w:r>
    </w:p>
    <w:p w:rsidR="00EA0266" w:rsidRPr="00BF6309" w:rsidRDefault="00EA0266" w:rsidP="00EA0266">
      <w:pPr>
        <w:ind w:firstLine="708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 xml:space="preserve">«Զվարթնոց» միջազգային և Գյումրու «Շիրակ» օդանավակայանների կոնցեսիոների կողմից ներկայացված 2018-2022 թվականների Մաստեր Պլանը հաստատելու մասին&gt;&gt; նախագծի ընդունման անհրաժեշտությունը պայմանավորված է նրանով, որ համաձայն Հայաստանի Հանրապետության կառավարության ու &lt;&lt;Կորպորասիոն Ամերիկա Ս. Ա.&gt;&gt;  ընկերության միջև 2001 թվականի դեկտեմբերի 18-ին ստորագրված կոնցեսիոն պայմանագրի՝ կոնցեսիոների կողմից  Մաստեր Պլանը թարմացվելու է հինգ տարին մեկ անգամ՝ ընդգրկելով դրա մեջ երեսնամյա կառավարման ժամկետը:  Ներկայացվող Մաստեր Պլանով նախատեսվում է  կատարել շուրջ 38.2 մլն ԱՄՆ դոլարի ներդրումներ, որի արդյունքում նախատեսվում է ապահովել </w:t>
      </w:r>
      <w:r w:rsidRPr="002C3A81">
        <w:rPr>
          <w:rFonts w:ascii="GHEA Grapalat" w:hAnsi="GHEA Grapalat" w:cs="Tahoma"/>
          <w:lang w:val="hy-AM"/>
        </w:rPr>
        <w:t xml:space="preserve">ICAO </w:t>
      </w:r>
      <w:r w:rsidRPr="002C3A81">
        <w:rPr>
          <w:rFonts w:ascii="GHEA Grapalat" w:hAnsi="GHEA Grapalat" w:cs="Tahoma"/>
          <w:lang w:val="it-IT"/>
        </w:rPr>
        <w:t>ապահովության ստանդարտները</w:t>
      </w:r>
      <w:r w:rsidRPr="002C3A81">
        <w:rPr>
          <w:rFonts w:ascii="GHEA Grapalat" w:hAnsi="GHEA Grapalat" w:cs="Tahoma"/>
          <w:lang w:val="hy-AM"/>
        </w:rPr>
        <w:t xml:space="preserve">, </w:t>
      </w:r>
      <w:proofErr w:type="spellStart"/>
      <w:r w:rsidRPr="002C3A81">
        <w:rPr>
          <w:rFonts w:ascii="GHEA Grapalat" w:hAnsi="GHEA Grapalat" w:cs="Tahoma"/>
        </w:rPr>
        <w:t>օդանավակայանի</w:t>
      </w:r>
      <w:proofErr w:type="spellEnd"/>
      <w:r w:rsidRPr="00BF6309">
        <w:rPr>
          <w:rFonts w:ascii="GHEA Grapalat" w:hAnsi="GHEA Grapalat" w:cs="Tahoma"/>
          <w:lang w:val="it-I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թողունակությունը</w:t>
      </w:r>
      <w:proofErr w:type="spellEnd"/>
      <w:r w:rsidRPr="00BF6309">
        <w:rPr>
          <w:rFonts w:ascii="GHEA Grapalat" w:hAnsi="GHEA Grapalat" w:cs="Tahoma"/>
          <w:lang w:val="it-I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համապատասխանեցնել</w:t>
      </w:r>
      <w:proofErr w:type="spellEnd"/>
      <w:r w:rsidRPr="00BF6309">
        <w:rPr>
          <w:rFonts w:ascii="GHEA Grapalat" w:hAnsi="GHEA Grapalat" w:cs="Tahoma"/>
          <w:lang w:val="it-I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ուղևորահոսքի</w:t>
      </w:r>
      <w:proofErr w:type="spellEnd"/>
      <w:r w:rsidRPr="00BF6309">
        <w:rPr>
          <w:rFonts w:ascii="GHEA Grapalat" w:hAnsi="GHEA Grapalat" w:cs="Tahoma"/>
          <w:lang w:val="it-I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նախատեսվող</w:t>
      </w:r>
      <w:proofErr w:type="spellEnd"/>
      <w:r w:rsidRPr="00BF6309">
        <w:rPr>
          <w:rFonts w:ascii="GHEA Grapalat" w:hAnsi="GHEA Grapalat" w:cs="Tahoma"/>
          <w:lang w:val="it-I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աճին</w:t>
      </w:r>
      <w:proofErr w:type="spellEnd"/>
      <w:r w:rsidRPr="00BF6309">
        <w:rPr>
          <w:rFonts w:ascii="GHEA Grapalat" w:hAnsi="GHEA Grapalat" w:cs="Tahoma"/>
          <w:lang w:val="it-IT"/>
        </w:rPr>
        <w:t xml:space="preserve">, </w:t>
      </w:r>
      <w:proofErr w:type="spellStart"/>
      <w:r w:rsidRPr="002C3A81">
        <w:rPr>
          <w:rFonts w:ascii="GHEA Grapalat" w:hAnsi="GHEA Grapalat" w:cs="Tahoma"/>
        </w:rPr>
        <w:t>հասնել</w:t>
      </w:r>
      <w:proofErr w:type="spellEnd"/>
      <w:r w:rsidRPr="00BF6309">
        <w:rPr>
          <w:rFonts w:ascii="GHEA Grapalat" w:hAnsi="GHEA Grapalat" w:cs="Tahoma"/>
          <w:lang w:val="it-IT"/>
        </w:rPr>
        <w:t xml:space="preserve"> </w:t>
      </w:r>
      <w:r w:rsidRPr="002C3A81">
        <w:rPr>
          <w:rFonts w:ascii="GHEA Grapalat" w:hAnsi="GHEA Grapalat" w:cs="Tahoma"/>
          <w:lang w:val="hy-AM"/>
        </w:rPr>
        <w:t xml:space="preserve">IATA </w:t>
      </w:r>
      <w:r w:rsidRPr="00BF6309">
        <w:rPr>
          <w:rFonts w:ascii="GHEA Grapalat" w:hAnsi="GHEA Grapalat" w:cs="Tahoma"/>
          <w:lang w:val="it-IT"/>
        </w:rPr>
        <w:t>–</w:t>
      </w:r>
      <w:r w:rsidRPr="002C3A81">
        <w:rPr>
          <w:rFonts w:ascii="GHEA Grapalat" w:hAnsi="GHEA Grapalat" w:cs="Tahoma"/>
        </w:rPr>
        <w:t>ի</w:t>
      </w:r>
      <w:r w:rsidRPr="00BF6309">
        <w:rPr>
          <w:rFonts w:ascii="GHEA Grapalat" w:hAnsi="GHEA Grapalat" w:cs="Tahoma"/>
          <w:lang w:val="it-I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ծառայությունների</w:t>
      </w:r>
      <w:proofErr w:type="spellEnd"/>
      <w:r w:rsidRPr="00BF6309">
        <w:rPr>
          <w:rFonts w:ascii="GHEA Grapalat" w:hAnsi="GHEA Grapalat" w:cs="Tahoma"/>
          <w:lang w:val="it-I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մատուցման</w:t>
      </w:r>
      <w:proofErr w:type="spellEnd"/>
      <w:r w:rsidRPr="00BF6309">
        <w:rPr>
          <w:rFonts w:ascii="GHEA Grapalat" w:hAnsi="GHEA Grapalat" w:cs="Tahoma"/>
          <w:lang w:val="it-IT"/>
        </w:rPr>
        <w:t xml:space="preserve"> </w:t>
      </w:r>
      <w:r w:rsidRPr="002C3A81">
        <w:rPr>
          <w:rFonts w:ascii="GHEA Grapalat" w:hAnsi="GHEA Grapalat" w:cs="Tahoma"/>
          <w:lang w:val="hy-AM"/>
        </w:rPr>
        <w:t xml:space="preserve"> C</w:t>
      </w:r>
      <w:r w:rsidRPr="00BF6309">
        <w:rPr>
          <w:rFonts w:ascii="GHEA Grapalat" w:hAnsi="GHEA Grapalat" w:cs="Tahoma"/>
          <w:lang w:val="it-I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մակարդակի</w:t>
      </w:r>
      <w:proofErr w:type="spellEnd"/>
      <w:r w:rsidRPr="00BF6309">
        <w:rPr>
          <w:rFonts w:ascii="GHEA Grapalat" w:hAnsi="GHEA Grapalat" w:cs="Tahoma"/>
          <w:lang w:val="it-IT"/>
        </w:rPr>
        <w:t xml:space="preserve">, </w:t>
      </w:r>
      <w:proofErr w:type="spellStart"/>
      <w:r w:rsidRPr="002C3A81">
        <w:rPr>
          <w:rFonts w:ascii="GHEA Grapalat" w:hAnsi="GHEA Grapalat" w:cs="Tahoma"/>
        </w:rPr>
        <w:t>բարելավել</w:t>
      </w:r>
      <w:proofErr w:type="spellEnd"/>
      <w:r w:rsidRPr="00BF6309">
        <w:rPr>
          <w:rFonts w:ascii="GHEA Grapalat" w:hAnsi="GHEA Grapalat" w:cs="Tahoma"/>
          <w:lang w:val="it-I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անվտանգության</w:t>
      </w:r>
      <w:proofErr w:type="spellEnd"/>
      <w:r w:rsidRPr="00BF6309">
        <w:rPr>
          <w:rFonts w:ascii="GHEA Grapalat" w:hAnsi="GHEA Grapalat" w:cs="Tahoma"/>
          <w:lang w:val="it-I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մակարդակը</w:t>
      </w:r>
      <w:proofErr w:type="spellEnd"/>
      <w:r w:rsidRPr="00BF6309">
        <w:rPr>
          <w:rFonts w:ascii="GHEA Grapalat" w:hAnsi="GHEA Grapalat" w:cs="Tahoma"/>
          <w:lang w:val="it-IT"/>
        </w:rPr>
        <w:t xml:space="preserve"> </w:t>
      </w:r>
      <w:r w:rsidRPr="002C3A81">
        <w:rPr>
          <w:rFonts w:ascii="GHEA Grapalat" w:hAnsi="GHEA Grapalat" w:cs="Tahoma"/>
        </w:rPr>
        <w:t>և</w:t>
      </w:r>
      <w:r w:rsidRPr="00BF6309">
        <w:rPr>
          <w:rFonts w:ascii="GHEA Grapalat" w:hAnsi="GHEA Grapalat" w:cs="Tahoma"/>
          <w:lang w:val="it-I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համապատասխանեցնել</w:t>
      </w:r>
      <w:proofErr w:type="spellEnd"/>
      <w:r w:rsidRPr="00BF6309">
        <w:rPr>
          <w:rFonts w:ascii="GHEA Grapalat" w:hAnsi="GHEA Grapalat" w:cs="Tahoma"/>
          <w:lang w:val="it-I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միջազգային</w:t>
      </w:r>
      <w:proofErr w:type="spellEnd"/>
      <w:r w:rsidRPr="00BF6309">
        <w:rPr>
          <w:rFonts w:ascii="GHEA Grapalat" w:hAnsi="GHEA Grapalat" w:cs="Tahoma"/>
          <w:lang w:val="it-I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նոր</w:t>
      </w:r>
      <w:proofErr w:type="spellEnd"/>
      <w:r w:rsidRPr="00BF6309">
        <w:rPr>
          <w:rFonts w:ascii="GHEA Grapalat" w:hAnsi="GHEA Grapalat" w:cs="Tahoma"/>
          <w:lang w:val="it-I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ստանդարտներին</w:t>
      </w:r>
      <w:proofErr w:type="spellEnd"/>
      <w:r w:rsidRPr="00BF6309">
        <w:rPr>
          <w:rFonts w:ascii="GHEA Grapalat" w:hAnsi="GHEA Grapalat" w:cs="Tahoma"/>
          <w:lang w:val="it-IT"/>
        </w:rPr>
        <w:t>:</w:t>
      </w:r>
    </w:p>
    <w:p w:rsidR="00EA0266" w:rsidRPr="002C3A81" w:rsidRDefault="00EA0266" w:rsidP="00EA0266">
      <w:pPr>
        <w:ind w:firstLine="708"/>
        <w:rPr>
          <w:rFonts w:ascii="GHEA Grapalat" w:hAnsi="GHEA Grapalat"/>
          <w:szCs w:val="24"/>
          <w:lang w:val="it-IT"/>
        </w:rPr>
      </w:pPr>
    </w:p>
    <w:p w:rsidR="00EA0266" w:rsidRPr="002C3A81" w:rsidRDefault="00EA0266" w:rsidP="00EA0266">
      <w:pPr>
        <w:spacing w:line="240" w:lineRule="auto"/>
        <w:ind w:firstLine="708"/>
        <w:jc w:val="left"/>
        <w:rPr>
          <w:rFonts w:ascii="GHEA Grapalat" w:hAnsi="GHEA Grapalat"/>
          <w:szCs w:val="24"/>
          <w:lang w:val="it-IT"/>
        </w:rPr>
      </w:pPr>
      <w:r w:rsidRPr="002C3A81">
        <w:rPr>
          <w:rFonts w:ascii="GHEA Grapalat" w:hAnsi="GHEA Grapalat"/>
          <w:szCs w:val="24"/>
          <w:lang w:val="it-IT"/>
        </w:rPr>
        <w:t>Նախատեսվող հիմնական ներդրումներն հետևյալներն են՝</w:t>
      </w:r>
    </w:p>
    <w:p w:rsidR="00EA0266" w:rsidRPr="002C3A81" w:rsidRDefault="00EA0266" w:rsidP="00EA0266">
      <w:pPr>
        <w:spacing w:line="240" w:lineRule="auto"/>
        <w:jc w:val="center"/>
        <w:rPr>
          <w:rFonts w:ascii="GHEA Grapalat" w:hAnsi="GHEA Grapalat"/>
          <w:szCs w:val="24"/>
          <w:lang w:val="it-IT"/>
        </w:rPr>
      </w:pPr>
    </w:p>
    <w:p w:rsidR="00EA0266" w:rsidRPr="002C3A81" w:rsidRDefault="00EA0266" w:rsidP="00EA0266">
      <w:pPr>
        <w:numPr>
          <w:ilvl w:val="0"/>
          <w:numId w:val="2"/>
        </w:numPr>
        <w:spacing w:line="240" w:lineRule="auto"/>
        <w:jc w:val="left"/>
        <w:rPr>
          <w:rFonts w:ascii="GHEA Grapalat" w:hAnsi="GHEA Grapalat"/>
          <w:szCs w:val="24"/>
          <w:lang w:val="it-IT"/>
        </w:rPr>
      </w:pPr>
      <w:r w:rsidRPr="002C3A81">
        <w:rPr>
          <w:rFonts w:ascii="GHEA Grapalat" w:hAnsi="GHEA Grapalat"/>
          <w:szCs w:val="24"/>
          <w:lang w:val="it-IT"/>
        </w:rPr>
        <w:t>&lt;&lt;Զվարթնոց&gt;&gt; միջազգային օդանավակայանում</w:t>
      </w:r>
    </w:p>
    <w:p w:rsidR="00EA0266" w:rsidRPr="002C3A81" w:rsidRDefault="00EA0266" w:rsidP="00EA0266">
      <w:pPr>
        <w:spacing w:line="240" w:lineRule="auto"/>
        <w:jc w:val="center"/>
        <w:rPr>
          <w:rFonts w:ascii="GHEA Grapalat" w:hAnsi="GHEA Grapalat"/>
          <w:szCs w:val="24"/>
          <w:lang w:val="it-IT"/>
        </w:rPr>
      </w:pPr>
    </w:p>
    <w:p w:rsidR="00EA0266" w:rsidRPr="002C3A81" w:rsidRDefault="00EA0266" w:rsidP="00EA0266">
      <w:pPr>
        <w:pStyle w:val="NormalWeb"/>
        <w:spacing w:before="0" w:after="0" w:line="240" w:lineRule="auto"/>
        <w:ind w:right="-58"/>
        <w:jc w:val="center"/>
        <w:outlineLvl w:val="2"/>
        <w:rPr>
          <w:rFonts w:ascii="GHEA Grapalat" w:hAnsi="GHEA Grapalat" w:cs="Sylfaen"/>
          <w:b/>
          <w:bCs/>
          <w:noProof/>
        </w:rPr>
      </w:pPr>
      <w:bookmarkStart w:id="0" w:name="_Toc500321179"/>
      <w:r w:rsidRPr="002C3A81">
        <w:rPr>
          <w:rFonts w:ascii="GHEA Grapalat" w:hAnsi="GHEA Grapalat" w:cs="Sylfaen"/>
          <w:b/>
          <w:bCs/>
          <w:noProof/>
        </w:rPr>
        <w:t>Նստեցման</w:t>
      </w:r>
      <w:r w:rsidRPr="002C3A81">
        <w:rPr>
          <w:rFonts w:ascii="GHEA Grapalat" w:hAnsi="GHEA Grapalat" w:cs="GHEA Mariam"/>
          <w:b/>
          <w:bCs/>
          <w:noProof/>
        </w:rPr>
        <w:t xml:space="preserve"> </w:t>
      </w:r>
      <w:r w:rsidRPr="002C3A81">
        <w:rPr>
          <w:rFonts w:ascii="GHEA Grapalat" w:hAnsi="GHEA Grapalat" w:cs="Sylfaen"/>
          <w:b/>
          <w:bCs/>
          <w:noProof/>
        </w:rPr>
        <w:t>հատվածի</w:t>
      </w:r>
      <w:r w:rsidRPr="002C3A81">
        <w:rPr>
          <w:rFonts w:ascii="GHEA Grapalat" w:hAnsi="GHEA Grapalat" w:cs="GHEA Mariam"/>
          <w:b/>
          <w:bCs/>
          <w:noProof/>
        </w:rPr>
        <w:t xml:space="preserve"> </w:t>
      </w:r>
      <w:r w:rsidRPr="002C3A81">
        <w:rPr>
          <w:rFonts w:ascii="GHEA Grapalat" w:hAnsi="GHEA Grapalat" w:cs="Sylfaen"/>
          <w:b/>
          <w:bCs/>
          <w:noProof/>
        </w:rPr>
        <w:t>ընդլայնում</w:t>
      </w:r>
      <w:bookmarkStart w:id="1" w:name="_Toc374720439"/>
      <w:bookmarkStart w:id="2" w:name="_Toc337483092"/>
      <w:bookmarkEnd w:id="0"/>
    </w:p>
    <w:p w:rsidR="00EA0266" w:rsidRPr="002C3A81" w:rsidRDefault="00EA0266" w:rsidP="00EA0266">
      <w:pPr>
        <w:pStyle w:val="NormalWeb"/>
        <w:spacing w:before="0" w:after="0" w:line="240" w:lineRule="auto"/>
        <w:ind w:right="-58"/>
        <w:jc w:val="center"/>
        <w:outlineLvl w:val="2"/>
        <w:rPr>
          <w:rFonts w:ascii="GHEA Grapalat" w:hAnsi="GHEA Grapalat" w:cs="Sylfaen"/>
          <w:b/>
          <w:bCs/>
          <w:noProof/>
        </w:rPr>
      </w:pPr>
    </w:p>
    <w:p w:rsidR="00EA0266" w:rsidRPr="002C3A81" w:rsidRDefault="00EA0266" w:rsidP="00EA0266">
      <w:pPr>
        <w:ind w:firstLine="708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 xml:space="preserve">Ակնկալվում է, որ ՀՀ Կառավարության կողմից ընդունված  &lt;&lt;բաց երկնքի&gt;&gt; նոր քաղաքականության շնորհիվ հաջորդ  տարիների ընթացքում  ուղևորահոսքի ավելի մեծ աճ կարձանագրվի:  Միայն այն դեպքում, եթե հաջորդ երեք տարիների ընթացքում </w:t>
      </w:r>
      <w:r w:rsidRPr="002C3A81">
        <w:rPr>
          <w:rFonts w:ascii="GHEA Grapalat" w:hAnsi="GHEA Grapalat" w:cs="Tahoma"/>
          <w:lang w:val="it-IT"/>
        </w:rPr>
        <w:lastRenderedPageBreak/>
        <w:t>ողևորափոխադրումները կանխատեսվածից ավելին լինեն, պլանավորում Է ընդլայնել նստեցման հատվածը: Դա թույլ կտա մի քանի ինքնաթիռների  միաժամանակ վայրէջք և թռիչք իրականացնել, ինչպես նաև ավելի լայն տարածք կապահովի ուղևորների հարմարավետության համար նստեցման հատվածում:</w:t>
      </w:r>
    </w:p>
    <w:p w:rsidR="00EA0266" w:rsidRPr="002C3A81" w:rsidRDefault="00EA0266" w:rsidP="00EA0266">
      <w:pPr>
        <w:tabs>
          <w:tab w:val="left" w:pos="426"/>
        </w:tabs>
        <w:ind w:firstLine="708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 xml:space="preserve">Այս աշխատանքները նախատեսվում են իրականացնել 2022-2023թթ.: Նախագծի մոտավոր արժեքը կներկայացվի 2018թ: </w:t>
      </w:r>
    </w:p>
    <w:p w:rsidR="00EA0266" w:rsidRPr="002C3A81" w:rsidRDefault="00EA0266" w:rsidP="00EA0266">
      <w:pPr>
        <w:ind w:firstLine="708"/>
        <w:rPr>
          <w:rFonts w:ascii="GHEA Grapalat" w:hAnsi="GHEA Grapalat" w:cs="Tahoma"/>
          <w:lang w:val="it-IT"/>
        </w:rPr>
      </w:pPr>
    </w:p>
    <w:p w:rsidR="00EA0266" w:rsidRPr="002C3A81" w:rsidRDefault="00EA0266" w:rsidP="00EA0266">
      <w:pPr>
        <w:ind w:firstLine="708"/>
        <w:jc w:val="center"/>
        <w:rPr>
          <w:rFonts w:ascii="GHEA Grapalat" w:hAnsi="GHEA Grapalat" w:cs="Tahoma"/>
          <w:b/>
          <w:lang w:val="it-IT"/>
        </w:rPr>
      </w:pPr>
      <w:bookmarkStart w:id="3" w:name="_Toc500321181"/>
      <w:bookmarkEnd w:id="1"/>
      <w:bookmarkEnd w:id="2"/>
      <w:r w:rsidRPr="002C3A81">
        <w:rPr>
          <w:rFonts w:ascii="GHEA Grapalat" w:hAnsi="GHEA Grapalat" w:cs="Sylfaen"/>
          <w:b/>
          <w:bCs/>
          <w:noProof/>
        </w:rPr>
        <w:t>Վազքուղու</w:t>
      </w:r>
      <w:r w:rsidRPr="00BF6309">
        <w:rPr>
          <w:rFonts w:ascii="GHEA Grapalat" w:hAnsi="GHEA Grapalat" w:cs="Sylfaen"/>
          <w:b/>
          <w:bCs/>
          <w:noProof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վերանորոգում</w:t>
      </w:r>
      <w:bookmarkEnd w:id="3"/>
    </w:p>
    <w:p w:rsidR="00EA0266" w:rsidRPr="002C3A81" w:rsidRDefault="00EA0266" w:rsidP="00EA0266">
      <w:pPr>
        <w:ind w:firstLine="708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Նախատեսվում է իրականացնել վազքուղու ծածկույթի  2850մ երկարությամբ և 45մ լայնությամբ հատվածի վերանորոգում:</w:t>
      </w:r>
    </w:p>
    <w:p w:rsidR="00EA0266" w:rsidRPr="002C3A81" w:rsidRDefault="00EA0266" w:rsidP="00EA0266">
      <w:pPr>
        <w:ind w:firstLine="708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Աշխատանքները կարող են իրականացվել 3 փուլով՝</w:t>
      </w:r>
    </w:p>
    <w:p w:rsidR="00EA0266" w:rsidRPr="002C3A81" w:rsidRDefault="00EA0266" w:rsidP="00EA0266">
      <w:pPr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1-ին փուլ՝ 27մ ուղղությամբ 1000մ երկարությամբ և 45մ լայնությամբ հատվածի վերանորոգում</w:t>
      </w:r>
    </w:p>
    <w:p w:rsidR="00EA0266" w:rsidRPr="002C3A81" w:rsidRDefault="00EA0266" w:rsidP="00EA0266">
      <w:pPr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2-րդ փուլ՝ 900մ երկարությամբ և 45մ լայնությամբ հատվածի վերանորոգում</w:t>
      </w:r>
    </w:p>
    <w:p w:rsidR="00EA0266" w:rsidRPr="002C3A81" w:rsidRDefault="00EA0266" w:rsidP="00EA0266">
      <w:pPr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3-րդ փուլ՝ 950մ երկարությամբ և 45մ լայնությամբ հատվածի վերանորոգում</w:t>
      </w:r>
    </w:p>
    <w:p w:rsidR="00EA0266" w:rsidRPr="002C3A81" w:rsidRDefault="00EA0266" w:rsidP="00EA0266">
      <w:pPr>
        <w:ind w:firstLine="360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 xml:space="preserve">Նորոգման աշխատանքներում նախատեսվում է՝ </w:t>
      </w:r>
    </w:p>
    <w:p w:rsidR="00EA0266" w:rsidRPr="002C3A81" w:rsidRDefault="00EA0266" w:rsidP="00EA0266">
      <w:pPr>
        <w:numPr>
          <w:ilvl w:val="0"/>
          <w:numId w:val="3"/>
        </w:numPr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իրականացնել 9սմ հաստությամբ ֆռեզում, տեղ-տեղ հիմքի նորոգում, ասֆալտբետոնե ծածկույթի վերականգնում 9սմ հաստությամբ՝ ուղղելով երկայնական և լայնական թեքությունները համաձայն ԻԿԱՕ-ի  14-րդ հավելվածի (կետեր 3.1.15, 3.1.19): Լայնական թեքությունները այս անգամ պետք է փոխվեն և կազմեն են 0.9-1.8%, քանի որ մակերևույթը անհավասարաչափ երկթեք է:</w:t>
      </w:r>
    </w:p>
    <w:p w:rsidR="00EA0266" w:rsidRPr="002C3A81" w:rsidRDefault="00EA0266" w:rsidP="00EA0266">
      <w:pPr>
        <w:numPr>
          <w:ilvl w:val="0"/>
          <w:numId w:val="3"/>
        </w:numPr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 xml:space="preserve">ապահովել ԻԿԱՕ-ի 14-րդ հավելվածի (կետ 3.1.10) նվազագույն պահանջները՝ 45մ լայնությամբ ծածկույթի նորոգում, մինչդեռ &lt;&lt;Զվարթնոց&gt;&gt; օդանավակայանի վազքուղու լայնությունը կազմում է 56մ: </w:t>
      </w:r>
    </w:p>
    <w:p w:rsidR="00EA0266" w:rsidRPr="002C3A81" w:rsidRDefault="00EA0266" w:rsidP="00EA0266">
      <w:pPr>
        <w:numPr>
          <w:ilvl w:val="0"/>
          <w:numId w:val="3"/>
        </w:numPr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դրենաժային համակարգի տեղադրում՝ ծածկույթի ստորին մասում ջրակուտակումներից խուսափելու նպատակով (ծածկույթի կոնստրուկցիայում իրականացնել ակոսահանում, ավազե շերտի տեղադրում, բետոնե շերտի տեղադրում և ասֆալտբետոնե շերտի տեղադրում);</w:t>
      </w:r>
    </w:p>
    <w:p w:rsidR="00EA0266" w:rsidRPr="002C3A81" w:rsidRDefault="00EA0266" w:rsidP="00EA0266">
      <w:pPr>
        <w:numPr>
          <w:ilvl w:val="0"/>
          <w:numId w:val="3"/>
        </w:numPr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lastRenderedPageBreak/>
        <w:t>գրունտային տարրերում գրունտի լցում, հարթեցում և խտացում՝ ԻԿԱՕ-ի 14-րդ հավելվածի պահանջները ապահովելու համար: Երկայնական թեքությունը  չպետք է լինի ավելի քան 1.5%, լայնականը՝ ոչ ավելի քան 2.5% (կետեր 3.4.8, 3.4.13, 3.4.15, 3.4.17):</w:t>
      </w:r>
    </w:p>
    <w:p w:rsidR="00EA0266" w:rsidRPr="002C3A81" w:rsidRDefault="00EA0266" w:rsidP="00EA0266">
      <w:pPr>
        <w:ind w:firstLine="360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 xml:space="preserve">Վազքուղու վերանորոգմանը զուգահեռ անհրաժեշտ է տեղադրել նոր լուսաազդանշային համակարգ: </w:t>
      </w:r>
    </w:p>
    <w:p w:rsidR="00EA0266" w:rsidRPr="002C3A81" w:rsidRDefault="00EA0266" w:rsidP="00EA0266">
      <w:pPr>
        <w:ind w:firstLine="360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Վազքուղու վերանաորոգման աշխատանքների համար նախատեսվում է 9,000,000 ԱՄՆ դոլարի ներդրում:</w:t>
      </w:r>
    </w:p>
    <w:p w:rsidR="00EA0266" w:rsidRPr="002C3A81" w:rsidRDefault="00EA0266" w:rsidP="00EA0266">
      <w:pPr>
        <w:pStyle w:val="NormalWeb"/>
        <w:spacing w:before="0" w:after="0" w:line="240" w:lineRule="auto"/>
        <w:ind w:right="-57"/>
        <w:rPr>
          <w:rFonts w:ascii="GHEA Grapalat" w:eastAsia="Times New Roman" w:hAnsi="GHEA Grapalat" w:cs="Times Armenian"/>
          <w:szCs w:val="24"/>
          <w:lang w:val="pt-BR"/>
        </w:rPr>
      </w:pPr>
    </w:p>
    <w:p w:rsidR="00EA0266" w:rsidRPr="00BF6309" w:rsidRDefault="00EA0266" w:rsidP="00EA0266">
      <w:pPr>
        <w:pStyle w:val="NormalWeb"/>
        <w:spacing w:before="0" w:after="0" w:line="240" w:lineRule="auto"/>
        <w:ind w:right="-58"/>
        <w:jc w:val="center"/>
        <w:outlineLvl w:val="2"/>
        <w:rPr>
          <w:rFonts w:ascii="GHEA Grapalat" w:hAnsi="GHEA Grapalat" w:cs="Sylfaen"/>
          <w:b/>
          <w:bCs/>
          <w:noProof/>
          <w:lang w:val="pt-BR"/>
        </w:rPr>
      </w:pPr>
      <w:bookmarkStart w:id="4" w:name="_Toc500321182"/>
      <w:r w:rsidRPr="00BF6309">
        <w:rPr>
          <w:rFonts w:ascii="GHEA Grapalat" w:hAnsi="GHEA Grapalat" w:cs="Sylfaen"/>
          <w:b/>
          <w:bCs/>
          <w:noProof/>
          <w:lang w:val="pt-BR"/>
        </w:rPr>
        <w:t xml:space="preserve">&lt;&lt;C&gt;&gt; </w:t>
      </w:r>
      <w:r w:rsidRPr="002C3A81">
        <w:rPr>
          <w:rFonts w:ascii="GHEA Grapalat" w:hAnsi="GHEA Grapalat" w:cs="Sylfaen"/>
          <w:b/>
          <w:bCs/>
          <w:noProof/>
        </w:rPr>
        <w:t>ղեկուղու</w:t>
      </w:r>
      <w:r w:rsidRPr="00BF6309">
        <w:rPr>
          <w:rFonts w:ascii="GHEA Grapalat" w:hAnsi="GHEA Grapalat" w:cs="Sylfaen"/>
          <w:b/>
          <w:bCs/>
          <w:noProof/>
          <w:lang w:val="pt-BR"/>
        </w:rPr>
        <w:t xml:space="preserve">  </w:t>
      </w:r>
      <w:r w:rsidRPr="002C3A81">
        <w:rPr>
          <w:rFonts w:ascii="GHEA Grapalat" w:hAnsi="GHEA Grapalat" w:cs="Sylfaen"/>
          <w:b/>
          <w:bCs/>
          <w:noProof/>
        </w:rPr>
        <w:t>ծածկի</w:t>
      </w:r>
      <w:r w:rsidRPr="00BF6309">
        <w:rPr>
          <w:rFonts w:ascii="GHEA Grapalat" w:hAnsi="GHEA Grapalat" w:cs="Sylfaen"/>
          <w:b/>
          <w:bCs/>
          <w:noProof/>
          <w:lang w:val="pt-BR"/>
        </w:rPr>
        <w:t xml:space="preserve"> 270 </w:t>
      </w:r>
      <w:r w:rsidRPr="002C3A81">
        <w:rPr>
          <w:rFonts w:ascii="GHEA Grapalat" w:hAnsi="GHEA Grapalat" w:cs="Sylfaen"/>
          <w:b/>
          <w:bCs/>
          <w:noProof/>
        </w:rPr>
        <w:t>մ</w:t>
      </w:r>
      <w:r w:rsidRPr="00BF6309">
        <w:rPr>
          <w:rFonts w:ascii="GHEA Grapalat" w:hAnsi="GHEA Grapalat" w:cs="Sylfaen"/>
          <w:b/>
          <w:bCs/>
          <w:noProof/>
          <w:lang w:val="pt-BR"/>
        </w:rPr>
        <w:t xml:space="preserve"> </w:t>
      </w:r>
      <w:r w:rsidRPr="002C3A81">
        <w:rPr>
          <w:rFonts w:ascii="GHEA Grapalat" w:hAnsi="GHEA Grapalat" w:cs="Sylfaen"/>
          <w:b/>
          <w:bCs/>
          <w:noProof/>
        </w:rPr>
        <w:t>երկարությամբ</w:t>
      </w:r>
      <w:r w:rsidRPr="00BF6309">
        <w:rPr>
          <w:rFonts w:ascii="GHEA Grapalat" w:hAnsi="GHEA Grapalat" w:cs="Sylfaen"/>
          <w:b/>
          <w:bCs/>
          <w:noProof/>
          <w:lang w:val="pt-BR"/>
        </w:rPr>
        <w:t xml:space="preserve"> </w:t>
      </w:r>
      <w:r w:rsidRPr="002C3A81">
        <w:rPr>
          <w:rFonts w:ascii="GHEA Grapalat" w:hAnsi="GHEA Grapalat" w:cs="Sylfaen"/>
          <w:b/>
          <w:bCs/>
          <w:noProof/>
        </w:rPr>
        <w:t>և</w:t>
      </w:r>
      <w:r w:rsidRPr="00BF6309">
        <w:rPr>
          <w:rFonts w:ascii="GHEA Grapalat" w:hAnsi="GHEA Grapalat" w:cs="Sylfaen"/>
          <w:b/>
          <w:bCs/>
          <w:noProof/>
          <w:lang w:val="pt-BR"/>
        </w:rPr>
        <w:t xml:space="preserve"> 24 </w:t>
      </w:r>
      <w:r w:rsidRPr="002C3A81">
        <w:rPr>
          <w:rFonts w:ascii="GHEA Grapalat" w:hAnsi="GHEA Grapalat" w:cs="Sylfaen"/>
          <w:b/>
          <w:bCs/>
          <w:noProof/>
        </w:rPr>
        <w:t>մ</w:t>
      </w:r>
      <w:r w:rsidRPr="00BF6309">
        <w:rPr>
          <w:rFonts w:ascii="GHEA Grapalat" w:hAnsi="GHEA Grapalat" w:cs="Sylfaen"/>
          <w:b/>
          <w:bCs/>
          <w:noProof/>
          <w:lang w:val="pt-BR"/>
        </w:rPr>
        <w:t xml:space="preserve"> </w:t>
      </w:r>
      <w:r w:rsidRPr="002C3A81">
        <w:rPr>
          <w:rFonts w:ascii="GHEA Grapalat" w:hAnsi="GHEA Grapalat" w:cs="Sylfaen"/>
          <w:b/>
          <w:bCs/>
          <w:noProof/>
        </w:rPr>
        <w:t>լայնությամբ</w:t>
      </w:r>
      <w:r w:rsidRPr="00BF6309">
        <w:rPr>
          <w:rFonts w:ascii="GHEA Grapalat" w:hAnsi="GHEA Grapalat" w:cs="Sylfaen"/>
          <w:b/>
          <w:bCs/>
          <w:noProof/>
          <w:lang w:val="pt-BR"/>
        </w:rPr>
        <w:t xml:space="preserve"> </w:t>
      </w:r>
      <w:r w:rsidRPr="002C3A81">
        <w:rPr>
          <w:rFonts w:ascii="GHEA Grapalat" w:hAnsi="GHEA Grapalat" w:cs="Sylfaen"/>
          <w:b/>
          <w:bCs/>
          <w:noProof/>
        </w:rPr>
        <w:t>հատվածի</w:t>
      </w:r>
      <w:r w:rsidRPr="00BF6309">
        <w:rPr>
          <w:rFonts w:ascii="GHEA Grapalat" w:hAnsi="GHEA Grapalat" w:cs="Sylfaen"/>
          <w:b/>
          <w:bCs/>
          <w:noProof/>
          <w:lang w:val="pt-BR"/>
        </w:rPr>
        <w:t xml:space="preserve"> </w:t>
      </w:r>
      <w:r w:rsidRPr="002C3A81">
        <w:rPr>
          <w:rFonts w:ascii="GHEA Grapalat" w:hAnsi="GHEA Grapalat" w:cs="Sylfaen"/>
          <w:b/>
          <w:bCs/>
          <w:noProof/>
        </w:rPr>
        <w:t>վերանորոգում</w:t>
      </w:r>
      <w:bookmarkEnd w:id="4"/>
    </w:p>
    <w:p w:rsidR="00EA0266" w:rsidRPr="00BF6309" w:rsidRDefault="00EA0266" w:rsidP="00EA0266">
      <w:pPr>
        <w:pStyle w:val="NormalWeb"/>
        <w:spacing w:before="0" w:after="0" w:line="240" w:lineRule="auto"/>
        <w:ind w:right="-58"/>
        <w:jc w:val="center"/>
        <w:outlineLvl w:val="2"/>
        <w:rPr>
          <w:rFonts w:ascii="GHEA Grapalat" w:hAnsi="GHEA Grapalat" w:cs="Sylfaen"/>
          <w:b/>
          <w:bCs/>
          <w:noProof/>
          <w:lang w:val="pt-BR"/>
        </w:rPr>
      </w:pPr>
    </w:p>
    <w:p w:rsidR="00EA0266" w:rsidRPr="002C3A81" w:rsidRDefault="00EA0266" w:rsidP="00EA0266">
      <w:pPr>
        <w:tabs>
          <w:tab w:val="left" w:pos="567"/>
        </w:tabs>
        <w:ind w:firstLine="567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&lt;&lt;C&gt;&gt; ՂՈՒ-ի կրող հատվածի լայնությունը կազմում է 21մ, ինչը չի համապատասխանում ԻԿԱՕ-ի 14-րդ հավելվածի պահանջներին՝ 23մ (կետ 3.9.4): Ծածկույթի վրա առկա են տարաբնույթ ճաքեր, նկատելի է ծածկույթի մակերևույթի փշրամաշում՝ պարբերաբար իրականացվում է ծածկույթի մաքրում քարերից:</w:t>
      </w:r>
    </w:p>
    <w:p w:rsidR="00EA0266" w:rsidRPr="002C3A81" w:rsidRDefault="00EA0266" w:rsidP="00EA0266">
      <w:pPr>
        <w:ind w:firstLine="708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 xml:space="preserve">Նորոգման աշխատանքներում նախատեսվում է՝ </w:t>
      </w:r>
    </w:p>
    <w:p w:rsidR="00EA0266" w:rsidRPr="002C3A81" w:rsidRDefault="00EA0266" w:rsidP="00EA0266">
      <w:pPr>
        <w:numPr>
          <w:ilvl w:val="0"/>
          <w:numId w:val="7"/>
        </w:numPr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ապահովել ԻԿԱՕ-ի 14-րդ հավելվածի նվազագույն պահանջները՝ կրող կոնստրուկցիայի լայնացում մինչև 23մ (կետ 3.9.4)՝ գոյություն ունեցող շինարարական չափանիշներով; ծածկույթի կրողունակության բարձրացում՝ ծածկույթի ֆռեզում 5սմ հաստությամբ, ասֆալտբետոնե ծածկույթի իրականացում 12սմ հաստությամբ: Դա թույլ կտա միաժամանակ շահագործել ավելի բարձր դասի օդանավեր և ԻԿԱՕ-ի 14-րդ հավելվածի պահանջներին համապատասխան (կետեր 3.9.9, 3.9.12) կուղղվեն ղեկուղու ծածկույթի թեքությունները:</w:t>
      </w:r>
    </w:p>
    <w:p w:rsidR="00EA0266" w:rsidRPr="002C3A81" w:rsidRDefault="00EA0266" w:rsidP="00EA0266">
      <w:pPr>
        <w:numPr>
          <w:ilvl w:val="0"/>
          <w:numId w:val="7"/>
        </w:numPr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գրունտի լցում և հարթեցում գրունտային տարրերում՝ ապահովելու համար ԻԿԱՕ-ի 14-րդ հավելվածի պահանջները:</w:t>
      </w:r>
    </w:p>
    <w:p w:rsidR="00EA0266" w:rsidRPr="002C3A81" w:rsidRDefault="00EA0266" w:rsidP="00EA0266">
      <w:pPr>
        <w:ind w:firstLine="708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Նախատեսվում է կատարել 2,500,000 ԱՄՆ դոլարի ներդրում:</w:t>
      </w:r>
    </w:p>
    <w:p w:rsidR="00EA0266" w:rsidRPr="00BF6309" w:rsidRDefault="00EA0266" w:rsidP="00EA0266">
      <w:pPr>
        <w:pStyle w:val="NormalWeb"/>
        <w:spacing w:before="0" w:after="0" w:line="240" w:lineRule="auto"/>
        <w:ind w:right="-58"/>
        <w:jc w:val="center"/>
        <w:outlineLvl w:val="2"/>
        <w:rPr>
          <w:rFonts w:ascii="GHEA Grapalat" w:hAnsi="GHEA Grapalat" w:cs="Sylfaen"/>
          <w:b/>
          <w:szCs w:val="24"/>
          <w:lang w:val="it-IT"/>
        </w:rPr>
      </w:pPr>
      <w:bookmarkStart w:id="5" w:name="_Toc500321183"/>
      <w:r w:rsidRPr="002C3A81">
        <w:rPr>
          <w:rFonts w:ascii="GHEA Grapalat" w:hAnsi="GHEA Grapalat" w:cs="Sylfaen"/>
          <w:b/>
          <w:bCs/>
          <w:noProof/>
        </w:rPr>
        <w:t>Կառամատույցի</w:t>
      </w:r>
      <w:r w:rsidRPr="00BF6309">
        <w:rPr>
          <w:rFonts w:ascii="GHEA Grapalat" w:hAnsi="GHEA Grapalat" w:cs="Sylfaen"/>
          <w:b/>
          <w:bCs/>
          <w:noProof/>
          <w:lang w:val="it-IT"/>
        </w:rPr>
        <w:t xml:space="preserve"> </w:t>
      </w:r>
      <w:r w:rsidRPr="002C3A81">
        <w:rPr>
          <w:rFonts w:ascii="GHEA Grapalat" w:hAnsi="GHEA Grapalat" w:cs="Sylfaen"/>
          <w:b/>
          <w:bCs/>
          <w:noProof/>
        </w:rPr>
        <w:t>վերանորոգում</w:t>
      </w:r>
      <w:bookmarkEnd w:id="5"/>
    </w:p>
    <w:p w:rsidR="00EA0266" w:rsidRPr="002C3A81" w:rsidRDefault="00EA0266" w:rsidP="00EA0266">
      <w:pPr>
        <w:pStyle w:val="NormalWeb"/>
        <w:spacing w:before="0" w:after="0" w:line="240" w:lineRule="auto"/>
        <w:ind w:right="-58"/>
        <w:jc w:val="center"/>
        <w:outlineLvl w:val="2"/>
        <w:rPr>
          <w:rFonts w:ascii="GHEA Grapalat" w:hAnsi="GHEA Grapalat"/>
          <w:b/>
          <w:noProof/>
          <w:szCs w:val="24"/>
          <w:lang w:val="pt-BR"/>
        </w:rPr>
      </w:pPr>
    </w:p>
    <w:p w:rsidR="00EA0266" w:rsidRPr="002C3A81" w:rsidRDefault="00EA0266" w:rsidP="00EA0266">
      <w:pPr>
        <w:ind w:firstLine="435"/>
        <w:rPr>
          <w:rFonts w:ascii="GHEA Grapalat" w:hAnsi="GHEA Grapalat" w:cs="Calibri"/>
          <w:lang w:val="it-IT"/>
        </w:rPr>
      </w:pPr>
      <w:r w:rsidRPr="002C3A81">
        <w:rPr>
          <w:rFonts w:ascii="GHEA Grapalat" w:hAnsi="GHEA Grapalat" w:cs="Tahoma"/>
          <w:lang w:val="it-IT"/>
        </w:rPr>
        <w:lastRenderedPageBreak/>
        <w:t xml:space="preserve">Աշխատանքներով նախատեսված է՝ </w:t>
      </w:r>
      <w:r w:rsidRPr="002C3A81">
        <w:rPr>
          <w:rFonts w:ascii="Calibri" w:hAnsi="Calibri" w:cs="Calibri"/>
          <w:lang w:val="it-IT"/>
        </w:rPr>
        <w:t> </w:t>
      </w:r>
    </w:p>
    <w:p w:rsidR="00EA0266" w:rsidRPr="002C3A81" w:rsidRDefault="00EA0266" w:rsidP="00EA0266">
      <w:pPr>
        <w:numPr>
          <w:ilvl w:val="0"/>
          <w:numId w:val="6"/>
        </w:numPr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իրականացնել ասֆալտբետոնե ծածկույթի ֆռեզում 9սմ խորությամբ, տեղ-տեղ նորոգել հիմքը և վերականգնել ա/բ ծածկույթը 15սմ հաստությամբ, ինչը կավելացնի ծածկույթի կրողունակությունը և թույլ կտա շահագործել ավելի բարձր դասի օդանավեր:</w:t>
      </w:r>
    </w:p>
    <w:p w:rsidR="00EA0266" w:rsidRPr="002C3A81" w:rsidRDefault="00EA0266" w:rsidP="00EA0266">
      <w:pPr>
        <w:numPr>
          <w:ilvl w:val="0"/>
          <w:numId w:val="6"/>
        </w:numPr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տվյալ կառամատույցի մակերեսներին համապատասխան դրենաժային համակարգի տեղադրում:</w:t>
      </w:r>
    </w:p>
    <w:p w:rsidR="00EA0266" w:rsidRPr="002C3A81" w:rsidRDefault="00EA0266" w:rsidP="00EA0266">
      <w:pPr>
        <w:ind w:left="795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Կառամատույցի վերանորոգման աշխատանքները կկազմեն 1,500,000 ԱՄՆ դոլար:</w:t>
      </w:r>
    </w:p>
    <w:p w:rsidR="00EA0266" w:rsidRPr="002C3A81" w:rsidRDefault="00EA0266" w:rsidP="00EA0266">
      <w:pPr>
        <w:ind w:left="795"/>
        <w:rPr>
          <w:rFonts w:ascii="GHEA Grapalat" w:hAnsi="GHEA Grapalat" w:cs="Tahoma"/>
          <w:lang w:val="it-IT"/>
        </w:rPr>
      </w:pPr>
    </w:p>
    <w:p w:rsidR="00EA0266" w:rsidRPr="00BF6309" w:rsidRDefault="00EA0266" w:rsidP="00EA0266">
      <w:pPr>
        <w:spacing w:line="240" w:lineRule="auto"/>
        <w:ind w:right="-58"/>
        <w:jc w:val="center"/>
        <w:outlineLvl w:val="2"/>
        <w:rPr>
          <w:rFonts w:ascii="GHEA Grapalat" w:hAnsi="GHEA Grapalat" w:cs="GHEA Mariam"/>
          <w:b/>
          <w:bCs/>
          <w:lang w:val="it-IT"/>
        </w:rPr>
      </w:pPr>
      <w:bookmarkStart w:id="6" w:name="_Toc500321184"/>
      <w:proofErr w:type="spellStart"/>
      <w:r w:rsidRPr="002C3A81">
        <w:rPr>
          <w:rFonts w:ascii="GHEA Grapalat" w:hAnsi="GHEA Grapalat" w:cs="GHEA Mariam"/>
          <w:b/>
          <w:bCs/>
          <w:lang w:val="en-GB"/>
        </w:rPr>
        <w:t>Պարագծի</w:t>
      </w:r>
      <w:proofErr w:type="spellEnd"/>
      <w:r w:rsidRPr="00BF6309">
        <w:rPr>
          <w:rFonts w:ascii="GHEA Grapalat" w:hAnsi="GHEA Grapalat" w:cs="GHEA Mariam"/>
          <w:b/>
          <w:bCs/>
          <w:lang w:val="it-IT"/>
        </w:rPr>
        <w:t xml:space="preserve"> </w:t>
      </w:r>
      <w:proofErr w:type="spellStart"/>
      <w:r w:rsidRPr="002C3A81">
        <w:rPr>
          <w:rFonts w:ascii="GHEA Grapalat" w:hAnsi="GHEA Grapalat" w:cs="GHEA Mariam"/>
          <w:b/>
          <w:bCs/>
          <w:lang w:val="en-GB"/>
        </w:rPr>
        <w:t>ինտեգրված</w:t>
      </w:r>
      <w:proofErr w:type="spellEnd"/>
      <w:r w:rsidRPr="00BF6309">
        <w:rPr>
          <w:rFonts w:ascii="GHEA Grapalat" w:hAnsi="GHEA Grapalat" w:cs="GHEA Mariam"/>
          <w:b/>
          <w:bCs/>
          <w:lang w:val="it-IT"/>
        </w:rPr>
        <w:t xml:space="preserve"> </w:t>
      </w:r>
      <w:proofErr w:type="spellStart"/>
      <w:r w:rsidRPr="002C3A81">
        <w:rPr>
          <w:rFonts w:ascii="GHEA Grapalat" w:hAnsi="GHEA Grapalat" w:cs="GHEA Mariam"/>
          <w:b/>
          <w:bCs/>
          <w:lang w:val="en-GB"/>
        </w:rPr>
        <w:t>անվտանգության</w:t>
      </w:r>
      <w:proofErr w:type="spellEnd"/>
      <w:r w:rsidRPr="00BF6309">
        <w:rPr>
          <w:rFonts w:ascii="GHEA Grapalat" w:hAnsi="GHEA Grapalat" w:cs="GHEA Mariam"/>
          <w:b/>
          <w:bCs/>
          <w:lang w:val="it-IT"/>
        </w:rPr>
        <w:t xml:space="preserve"> </w:t>
      </w:r>
      <w:proofErr w:type="spellStart"/>
      <w:r w:rsidRPr="002C3A81">
        <w:rPr>
          <w:rFonts w:ascii="GHEA Grapalat" w:hAnsi="GHEA Grapalat" w:cs="GHEA Mariam"/>
          <w:b/>
          <w:bCs/>
          <w:lang w:val="en-GB"/>
        </w:rPr>
        <w:t>համակարգ</w:t>
      </w:r>
      <w:bookmarkEnd w:id="6"/>
      <w:proofErr w:type="spellEnd"/>
    </w:p>
    <w:p w:rsidR="00EA0266" w:rsidRPr="00BF6309" w:rsidRDefault="00EA0266" w:rsidP="00EA0266">
      <w:pPr>
        <w:spacing w:line="240" w:lineRule="auto"/>
        <w:ind w:right="-58"/>
        <w:jc w:val="center"/>
        <w:outlineLvl w:val="2"/>
        <w:rPr>
          <w:rFonts w:ascii="GHEA Grapalat" w:hAnsi="GHEA Grapalat" w:cs="GHEA Mariam"/>
          <w:b/>
          <w:bCs/>
          <w:lang w:val="it-IT"/>
        </w:rPr>
      </w:pPr>
    </w:p>
    <w:p w:rsidR="00EA0266" w:rsidRPr="002C3A81" w:rsidRDefault="00EA0266" w:rsidP="00EA0266">
      <w:pPr>
        <w:ind w:firstLine="567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Նախագծի հիմնական նպատակն է Զվարթնոց միջազգային օդանավակայանը իր մոտ 12կմ պարագծով պարսպի երկայնքով պաշտպանել ներթափանցումներից:</w:t>
      </w:r>
    </w:p>
    <w:p w:rsidR="00EA0266" w:rsidRPr="002C3A81" w:rsidRDefault="00EA0266" w:rsidP="00EA0266">
      <w:pPr>
        <w:ind w:firstLine="567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Լուծումը կայանում է օպտիկամանրաթելային հայտնաբերման (սեյսմիկ սենսոր) FiberPatrol տեխնոլոգիայի մեջ, որի հիմքում ընկած է օպտիկամանրաթելային մալուխը, որը հայտանաբերում է շարժումները և առարկաների ծավալները վերլուծելով լույսի ստացմանարձագանքման  փոփոխությունները:</w:t>
      </w:r>
    </w:p>
    <w:p w:rsidR="00EA0266" w:rsidRPr="002C3A81" w:rsidRDefault="00EA0266" w:rsidP="00EA0266">
      <w:pPr>
        <w:ind w:firstLine="708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Օպտիկամանրաթելային սենսորները կանցկացվեն  ցանկապատի վրայով և կկարողանան հայտնաբերել ցանկացած ներթափանցման փորձ:</w:t>
      </w:r>
    </w:p>
    <w:p w:rsidR="00EA0266" w:rsidRPr="002C3A81" w:rsidRDefault="00EA0266" w:rsidP="00EA0266">
      <w:pPr>
        <w:ind w:firstLine="708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Տեսախցիկների համակարգը նույնպես լուծման մի մասն է, որը լրացնում է հայտնաբերման գործընթացը: Տեսախցիկները ընդունակ են հայտանաբերել մարդկանց և մեքենաների մինչև 5կմ շառավղի վրա և կարող են արձագանքել պարսպի ահազանգերին՝ ապահովելով պարսպի հատման կետի ճշգրիտ տեսարանը: Տեսախցիկներից յուրաքանչյուրը կտեղադրվի այնպիսի սյան վրա, որը նախատեսված է ծայրահեղ եղանակային պայմաններին և ուժեղ քամիներին դիմագրավելու համար՝ առանց տեղաշարժվելու: Սյունը կցինկապատվի և կներկվի նարնջագույն գույնով, կունենա գիշերային լուսավորում, իսկ տեխսպասարկումը կլինի  թռիչքադաշտերի համար միջազագային կանոնակարգերին համապատասխան:</w:t>
      </w:r>
    </w:p>
    <w:p w:rsidR="00EA0266" w:rsidRPr="002C3A81" w:rsidRDefault="00EA0266" w:rsidP="00EA0266">
      <w:pPr>
        <w:ind w:firstLine="708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lastRenderedPageBreak/>
        <w:t xml:space="preserve">Մյուս կողմից լուծման մի մաս է կազմում նաև  կառավարման համակարգի տեղադրումը, որը հավաքագրում է տվյալ մասում տեղադրված բոլոր սենսորներից ստացվող տեղեկատվությունը: Միջադեպերի դեպքում այն տրամադրում է բոլոր սենսորների պատկերը՝ բացահայտման, նախազգուշացումների և կառավարման համար: </w:t>
      </w:r>
    </w:p>
    <w:p w:rsidR="00EA0266" w:rsidRPr="002C3A81" w:rsidRDefault="00EA0266" w:rsidP="00EA0266">
      <w:pPr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Միջադեպի մասին տեղեկություն ստանալիս համակարգը միջադեպը ցույց է տալիս վերահսկման սենյակում որպես մեկ պատկեր և սկսվում է ավտոմատ կառավարման գործընթացը:</w:t>
      </w:r>
    </w:p>
    <w:p w:rsidR="00EA0266" w:rsidRDefault="00EA0266" w:rsidP="00EA0266">
      <w:pPr>
        <w:ind w:firstLine="708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Անվտանգության համակարգի ներդրման համար նախատեսվում է կատարել 1,500,000 ԱՄՆ դոլարի ներդրում:</w:t>
      </w:r>
    </w:p>
    <w:p w:rsidR="00EA0266" w:rsidRPr="00BF6309" w:rsidRDefault="00EA0266" w:rsidP="00EA0266">
      <w:pPr>
        <w:pStyle w:val="NormalWeb"/>
        <w:spacing w:before="0" w:after="0"/>
        <w:ind w:left="709" w:right="-58"/>
        <w:jc w:val="center"/>
        <w:rPr>
          <w:rFonts w:ascii="GHEA Grapalat" w:hAnsi="GHEA Grapalat" w:cs="Sylfaen"/>
          <w:b/>
          <w:bCs/>
          <w:noProof/>
          <w:lang w:val="it-IT"/>
        </w:rPr>
      </w:pPr>
      <w:bookmarkStart w:id="7" w:name="_Toc500321186"/>
      <w:r w:rsidRPr="002C3A81">
        <w:rPr>
          <w:rFonts w:ascii="GHEA Grapalat" w:hAnsi="GHEA Grapalat" w:cs="Sylfaen"/>
          <w:b/>
          <w:bCs/>
          <w:noProof/>
        </w:rPr>
        <w:t>Տեխնիկական</w:t>
      </w:r>
      <w:r w:rsidRPr="00BF6309">
        <w:rPr>
          <w:rFonts w:ascii="GHEA Grapalat" w:hAnsi="GHEA Grapalat" w:cs="Sylfaen"/>
          <w:b/>
          <w:bCs/>
          <w:noProof/>
          <w:lang w:val="it-IT"/>
        </w:rPr>
        <w:t xml:space="preserve"> </w:t>
      </w:r>
      <w:r w:rsidRPr="002C3A81">
        <w:rPr>
          <w:rFonts w:ascii="GHEA Grapalat" w:hAnsi="GHEA Grapalat" w:cs="Sylfaen"/>
          <w:b/>
          <w:bCs/>
          <w:noProof/>
        </w:rPr>
        <w:t>սարքավորումների</w:t>
      </w:r>
      <w:r w:rsidRPr="00BF6309">
        <w:rPr>
          <w:rFonts w:ascii="GHEA Grapalat" w:hAnsi="GHEA Grapalat" w:cs="Sylfaen"/>
          <w:b/>
          <w:bCs/>
          <w:noProof/>
          <w:lang w:val="it-IT"/>
        </w:rPr>
        <w:t xml:space="preserve"> </w:t>
      </w:r>
      <w:r w:rsidRPr="002C3A81">
        <w:rPr>
          <w:rFonts w:ascii="GHEA Grapalat" w:hAnsi="GHEA Grapalat" w:cs="Sylfaen"/>
          <w:b/>
          <w:bCs/>
          <w:noProof/>
        </w:rPr>
        <w:t>զննում</w:t>
      </w:r>
      <w:bookmarkEnd w:id="7"/>
    </w:p>
    <w:p w:rsidR="00EA0266" w:rsidRPr="002C3A81" w:rsidRDefault="00EA0266" w:rsidP="00EA0266">
      <w:pPr>
        <w:ind w:firstLine="708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Օդանավակայանի շահագործման մակարդակը բարելավելու համար անհրաժեշտ է գնել նոր հակասառույցային և ձյուն մաքրող մեքենաներ, ինչպես նաև վառելիքի մեքենաներ:</w:t>
      </w:r>
    </w:p>
    <w:p w:rsidR="00EA0266" w:rsidRPr="002C3A81" w:rsidRDefault="00EA0266" w:rsidP="00EA0266">
      <w:pPr>
        <w:ind w:firstLine="708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Կատարվել է նաև Բեռնային համալիրի և ավտոտնտեսության շահագործման ուսումնասիրություն և պարզվել, որ անհրաժեշտություն կա նաև արդիականացնել այնտեղի մեքենաները և գնել նորերը:</w:t>
      </w:r>
    </w:p>
    <w:p w:rsidR="00EA0266" w:rsidRPr="002C3A81" w:rsidRDefault="00EA0266" w:rsidP="00EA0266">
      <w:pPr>
        <w:spacing w:line="240" w:lineRule="auto"/>
        <w:rPr>
          <w:rFonts w:ascii="GHEA Grapalat" w:hAnsi="GHEA Grapalat" w:cs="Sylfaen"/>
          <w:szCs w:val="24"/>
          <w:lang w:val="hy-AM"/>
        </w:rPr>
      </w:pPr>
      <w:r w:rsidRPr="002C3A81">
        <w:rPr>
          <w:rFonts w:ascii="GHEA Grapalat" w:hAnsi="GHEA Grapalat" w:cs="Sylfaen"/>
          <w:szCs w:val="24"/>
          <w:lang w:val="hy-AM"/>
        </w:rPr>
        <w:tab/>
        <w:t>Այս աշխատանքների համար նախատեսվում է 8,426,983 ԱՄՆ դոլար:</w:t>
      </w:r>
    </w:p>
    <w:p w:rsidR="00EA0266" w:rsidRPr="002C3A81" w:rsidRDefault="00EA0266" w:rsidP="00EA0266">
      <w:pPr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EA0266" w:rsidRPr="00BF6309" w:rsidRDefault="00EA0266" w:rsidP="00EA0266">
      <w:pPr>
        <w:pStyle w:val="NormalWeb"/>
        <w:spacing w:before="0" w:after="0"/>
        <w:ind w:left="709" w:right="-58"/>
        <w:jc w:val="center"/>
        <w:rPr>
          <w:rFonts w:ascii="GHEA Grapalat" w:hAnsi="GHEA Grapalat" w:cs="Sylfaen"/>
          <w:b/>
          <w:bCs/>
          <w:lang w:val="hy-AM"/>
        </w:rPr>
      </w:pPr>
      <w:bookmarkStart w:id="8" w:name="_Toc500321187"/>
      <w:r w:rsidRPr="00BF6309">
        <w:rPr>
          <w:rFonts w:ascii="GHEA Grapalat" w:hAnsi="GHEA Grapalat" w:cs="Sylfaen"/>
          <w:b/>
          <w:bCs/>
          <w:lang w:val="hy-AM"/>
        </w:rPr>
        <w:t>Վառելիքալցավորման</w:t>
      </w:r>
      <w:r w:rsidRPr="00BF6309">
        <w:rPr>
          <w:rFonts w:ascii="GHEA Grapalat" w:hAnsi="GHEA Grapalat" w:cs="GHEA Mariam"/>
          <w:b/>
          <w:bCs/>
          <w:lang w:val="hy-AM"/>
        </w:rPr>
        <w:t xml:space="preserve"> </w:t>
      </w:r>
      <w:r w:rsidRPr="00BF6309">
        <w:rPr>
          <w:rFonts w:ascii="GHEA Grapalat" w:hAnsi="GHEA Grapalat" w:cs="Sylfaen"/>
          <w:b/>
          <w:bCs/>
          <w:lang w:val="hy-AM"/>
        </w:rPr>
        <w:t>կայանի</w:t>
      </w:r>
      <w:r w:rsidRPr="00BF6309">
        <w:rPr>
          <w:rFonts w:ascii="GHEA Grapalat" w:hAnsi="GHEA Grapalat" w:cs="GHEA Mariam"/>
          <w:b/>
          <w:bCs/>
          <w:lang w:val="hy-AM"/>
        </w:rPr>
        <w:t xml:space="preserve"> </w:t>
      </w:r>
      <w:r w:rsidRPr="00BF6309">
        <w:rPr>
          <w:rFonts w:ascii="GHEA Grapalat" w:hAnsi="GHEA Grapalat" w:cs="Sylfaen"/>
          <w:b/>
          <w:bCs/>
          <w:lang w:val="hy-AM"/>
        </w:rPr>
        <w:t>արդիականացում</w:t>
      </w:r>
      <w:bookmarkEnd w:id="8"/>
    </w:p>
    <w:p w:rsidR="00EA0266" w:rsidRPr="002C3A81" w:rsidRDefault="00EA0266" w:rsidP="00EA0266">
      <w:pPr>
        <w:ind w:firstLine="708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Վառելիքալցավորման կայանի և Չարբախի բազայի ավիավառելիքի տարրաները հետևյալն են՝ 7 տարրա  2000</w:t>
      </w:r>
      <w:r w:rsidRPr="00BF6309">
        <w:rPr>
          <w:rFonts w:ascii="GHEA Grapalat" w:hAnsi="GHEA Grapalat" w:cs="Sylfaen"/>
          <w:noProof/>
          <w:lang w:val="hy-AM"/>
        </w:rPr>
        <w:t xml:space="preserve"> մ</w:t>
      </w:r>
      <w:r w:rsidRPr="00BF6309">
        <w:rPr>
          <w:rFonts w:ascii="GHEA Grapalat" w:hAnsi="GHEA Grapalat" w:cs="Sylfaen"/>
          <w:noProof/>
          <w:vertAlign w:val="superscript"/>
          <w:lang w:val="hy-AM"/>
        </w:rPr>
        <w:t>3</w:t>
      </w:r>
      <w:r w:rsidRPr="002C3A81">
        <w:rPr>
          <w:rFonts w:ascii="GHEA Grapalat" w:hAnsi="GHEA Grapalat" w:cs="Tahoma"/>
          <w:lang w:val="it-IT"/>
        </w:rPr>
        <w:t xml:space="preserve"> տարողությամբ,  2 տարրա՝ 750մ3 տարողությամբ, երեք պոմպակայան: Խողովակաշարերը և հակահրդեհային համակարգերը կառուցվել և շահագործվում են սկսած 1964թ, նրանք պարբերաբար վերանորոգվել են, սակայն ներկայումս անհրաժեշտ է փոխարինել դրանք:</w:t>
      </w:r>
    </w:p>
    <w:p w:rsidR="00EA0266" w:rsidRPr="002C3A81" w:rsidRDefault="00EA0266" w:rsidP="00EA0266">
      <w:pPr>
        <w:numPr>
          <w:ilvl w:val="0"/>
          <w:numId w:val="4"/>
        </w:numPr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 xml:space="preserve">Համակարգի աշխատանքների արդիականացում. </w:t>
      </w:r>
    </w:p>
    <w:p w:rsidR="00EA0266" w:rsidRPr="002C3A81" w:rsidRDefault="00EA0266" w:rsidP="00EA0266">
      <w:pPr>
        <w:numPr>
          <w:ilvl w:val="0"/>
          <w:numId w:val="4"/>
        </w:numPr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 xml:space="preserve">3000 </w:t>
      </w:r>
      <w:r w:rsidRPr="002C3A81">
        <w:rPr>
          <w:rFonts w:ascii="GHEA Grapalat" w:hAnsi="GHEA Grapalat" w:cs="Sylfaen"/>
          <w:noProof/>
        </w:rPr>
        <w:t>մ</w:t>
      </w:r>
      <w:r w:rsidRPr="002C3A81">
        <w:rPr>
          <w:rFonts w:ascii="GHEA Grapalat" w:hAnsi="GHEA Grapalat" w:cs="Sylfaen"/>
          <w:noProof/>
          <w:vertAlign w:val="superscript"/>
        </w:rPr>
        <w:t>3</w:t>
      </w:r>
      <w:r w:rsidRPr="002C3A81">
        <w:rPr>
          <w:rFonts w:ascii="GHEA Grapalat" w:hAnsi="GHEA Grapalat" w:cs="Tahoma"/>
          <w:lang w:val="it-IT"/>
        </w:rPr>
        <w:t xml:space="preserve"> տարողությամբ 2 տարրաներ</w:t>
      </w:r>
    </w:p>
    <w:p w:rsidR="00EA0266" w:rsidRPr="002C3A81" w:rsidRDefault="00EA0266" w:rsidP="00EA0266">
      <w:pPr>
        <w:numPr>
          <w:ilvl w:val="0"/>
          <w:numId w:val="4"/>
        </w:numPr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Չարբախի բազայում տարրաների վերանորոգում,</w:t>
      </w:r>
    </w:p>
    <w:p w:rsidR="00EA0266" w:rsidRPr="002C3A81" w:rsidRDefault="00EA0266" w:rsidP="00EA0266">
      <w:pPr>
        <w:numPr>
          <w:ilvl w:val="0"/>
          <w:numId w:val="4"/>
        </w:numPr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 xml:space="preserve">պոմպակայանների ձևափոխում՝ դրանք համապատասխանեցնելով միջազգային </w:t>
      </w:r>
      <w:r w:rsidRPr="002C3A81">
        <w:rPr>
          <w:rFonts w:ascii="GHEA Grapalat" w:hAnsi="GHEA Grapalat" w:cs="Tahoma"/>
          <w:lang w:val="it-IT"/>
        </w:rPr>
        <w:lastRenderedPageBreak/>
        <w:t>չափանիշներին,</w:t>
      </w:r>
    </w:p>
    <w:p w:rsidR="00EA0266" w:rsidRPr="002C3A81" w:rsidRDefault="00EA0266" w:rsidP="00EA0266">
      <w:pPr>
        <w:numPr>
          <w:ilvl w:val="0"/>
          <w:numId w:val="4"/>
        </w:numPr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ասֆալտածածկման և տարածքի բարելավման աշխատանքների իրականացում:</w:t>
      </w:r>
    </w:p>
    <w:p w:rsidR="00EA0266" w:rsidRPr="002C3A81" w:rsidRDefault="00EA0266" w:rsidP="00EA0266">
      <w:pPr>
        <w:ind w:firstLine="360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Նախատեսվում է կատարել 1,000,000 ԱՄՆ դոլարի ներդրում:</w:t>
      </w:r>
    </w:p>
    <w:p w:rsidR="00EA0266" w:rsidRPr="00BF6309" w:rsidRDefault="00EA0266" w:rsidP="00EA0266">
      <w:pPr>
        <w:pStyle w:val="NormalWeb"/>
        <w:spacing w:before="0" w:after="0" w:line="240" w:lineRule="auto"/>
        <w:ind w:right="-58"/>
        <w:jc w:val="center"/>
        <w:outlineLvl w:val="2"/>
        <w:rPr>
          <w:rFonts w:ascii="GHEA Grapalat" w:hAnsi="GHEA Grapalat"/>
          <w:b/>
          <w:noProof/>
          <w:szCs w:val="24"/>
          <w:lang w:val="it-IT"/>
        </w:rPr>
      </w:pPr>
      <w:bookmarkStart w:id="9" w:name="_Toc374720443"/>
      <w:r w:rsidRPr="002C3A81">
        <w:rPr>
          <w:rFonts w:ascii="GHEA Grapalat" w:hAnsi="GHEA Grapalat" w:cs="Sylfaen"/>
          <w:b/>
          <w:bCs/>
          <w:noProof/>
          <w:szCs w:val="24"/>
        </w:rPr>
        <w:t>Հին</w:t>
      </w:r>
      <w:r w:rsidRPr="00BF6309">
        <w:rPr>
          <w:rFonts w:ascii="GHEA Grapalat" w:hAnsi="GHEA Grapalat" w:cs="Sylfaen"/>
          <w:b/>
          <w:bCs/>
          <w:noProof/>
          <w:szCs w:val="24"/>
          <w:lang w:val="it-IT"/>
        </w:rPr>
        <w:t xml:space="preserve"> </w:t>
      </w:r>
      <w:r w:rsidRPr="002C3A81">
        <w:rPr>
          <w:rFonts w:ascii="GHEA Grapalat" w:hAnsi="GHEA Grapalat" w:cs="Sylfaen"/>
          <w:b/>
          <w:bCs/>
          <w:noProof/>
          <w:szCs w:val="24"/>
        </w:rPr>
        <w:t>շենքի</w:t>
      </w:r>
      <w:r w:rsidRPr="00BF6309">
        <w:rPr>
          <w:rFonts w:ascii="GHEA Grapalat" w:hAnsi="GHEA Grapalat" w:cs="Sylfaen"/>
          <w:b/>
          <w:bCs/>
          <w:noProof/>
          <w:szCs w:val="24"/>
          <w:lang w:val="it-IT"/>
        </w:rPr>
        <w:t xml:space="preserve"> </w:t>
      </w:r>
      <w:r w:rsidRPr="002C3A81">
        <w:rPr>
          <w:rFonts w:ascii="GHEA Grapalat" w:hAnsi="GHEA Grapalat" w:cs="Sylfaen"/>
          <w:b/>
          <w:bCs/>
          <w:noProof/>
          <w:szCs w:val="24"/>
        </w:rPr>
        <w:t>քանդու</w:t>
      </w:r>
      <w:r w:rsidRPr="002C3A81">
        <w:rPr>
          <w:rFonts w:ascii="GHEA Grapalat" w:hAnsi="GHEA Grapalat"/>
          <w:b/>
          <w:noProof/>
          <w:szCs w:val="24"/>
        </w:rPr>
        <w:t>մ</w:t>
      </w:r>
      <w:bookmarkEnd w:id="9"/>
    </w:p>
    <w:p w:rsidR="00EA0266" w:rsidRPr="002C3A81" w:rsidRDefault="00EA0266" w:rsidP="00EA0266">
      <w:pPr>
        <w:pStyle w:val="NormalWeb"/>
        <w:spacing w:before="0" w:after="0" w:line="240" w:lineRule="auto"/>
        <w:ind w:right="-58"/>
        <w:jc w:val="center"/>
        <w:outlineLvl w:val="2"/>
        <w:rPr>
          <w:rFonts w:ascii="GHEA Grapalat" w:hAnsi="GHEA Grapalat"/>
          <w:b/>
          <w:noProof/>
          <w:szCs w:val="24"/>
          <w:lang w:val="it-IT"/>
        </w:rPr>
      </w:pPr>
    </w:p>
    <w:p w:rsidR="00EA0266" w:rsidRPr="002C3A81" w:rsidRDefault="00EA0266" w:rsidP="00EA0266">
      <w:pPr>
        <w:pStyle w:val="NormalWeb"/>
        <w:spacing w:before="0" w:after="0"/>
        <w:ind w:left="90" w:right="-58" w:firstLine="270"/>
        <w:rPr>
          <w:rFonts w:ascii="GHEA Grapalat" w:hAnsi="GHEA Grapalat" w:cs="Tahoma"/>
          <w:lang w:val="it-IT"/>
        </w:rPr>
      </w:pPr>
      <w:bookmarkStart w:id="10" w:name="_Toc374720438"/>
      <w:bookmarkStart w:id="11" w:name="_Toc337483091"/>
      <w:r w:rsidRPr="002C3A81">
        <w:rPr>
          <w:rFonts w:ascii="GHEA Grapalat" w:hAnsi="GHEA Grapalat" w:cs="Tahoma"/>
          <w:lang w:val="it-IT"/>
        </w:rPr>
        <w:t xml:space="preserve">Հին շենքի քանդումը նկատի կառնվի նստեցման հատվածի ընլայնման նոր նախագիծը Կառավարությանը ներկայացնելուց և քաղաքապատերանի կողմից քանդման հետագա թույլտվությունից հետո: </w:t>
      </w:r>
    </w:p>
    <w:p w:rsidR="00EA0266" w:rsidRPr="002C3A81" w:rsidRDefault="00EA0266" w:rsidP="00EA0266">
      <w:pPr>
        <w:pStyle w:val="NormalWeb"/>
        <w:spacing w:before="0" w:after="0"/>
        <w:ind w:left="90" w:right="-58"/>
        <w:rPr>
          <w:rFonts w:ascii="GHEA Grapalat" w:hAnsi="GHEA Grapalat" w:cs="Tahoma"/>
          <w:lang w:val="it-IT"/>
        </w:rPr>
      </w:pPr>
    </w:p>
    <w:bookmarkEnd w:id="10"/>
    <w:bookmarkEnd w:id="11"/>
    <w:p w:rsidR="00EA0266" w:rsidRPr="002C3A81" w:rsidRDefault="00EA0266" w:rsidP="00EA0266">
      <w:pPr>
        <w:numPr>
          <w:ilvl w:val="0"/>
          <w:numId w:val="2"/>
        </w:numPr>
        <w:jc w:val="left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Գյումրու &lt;&lt;Շիրակ&gt;&gt; օդանավակայանում</w:t>
      </w:r>
    </w:p>
    <w:p w:rsidR="00EA0266" w:rsidRPr="002C3A81" w:rsidRDefault="00EA0266" w:rsidP="00EA0266">
      <w:pPr>
        <w:jc w:val="center"/>
        <w:rPr>
          <w:rFonts w:ascii="GHEA Grapalat" w:hAnsi="GHEA Grapalat" w:cs="Sylfaen"/>
          <w:b/>
          <w:lang w:val="en-GB"/>
        </w:rPr>
      </w:pPr>
      <w:proofErr w:type="spellStart"/>
      <w:r w:rsidRPr="002C3A81">
        <w:rPr>
          <w:rFonts w:ascii="GHEA Grapalat" w:hAnsi="GHEA Grapalat" w:cs="Sylfaen"/>
          <w:b/>
          <w:lang w:val="en-GB"/>
        </w:rPr>
        <w:t>Կառամատույցի</w:t>
      </w:r>
      <w:proofErr w:type="spellEnd"/>
      <w:r w:rsidRPr="002C3A81">
        <w:rPr>
          <w:rFonts w:ascii="GHEA Grapalat" w:hAnsi="GHEA Grapalat" w:cs="Sylfaen"/>
          <w:b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b/>
          <w:lang w:val="en-GB"/>
        </w:rPr>
        <w:t>վերանորոգում</w:t>
      </w:r>
      <w:proofErr w:type="spellEnd"/>
    </w:p>
    <w:p w:rsidR="00EA0266" w:rsidRPr="002C3A81" w:rsidRDefault="00EA0266" w:rsidP="00EA0266">
      <w:pPr>
        <w:ind w:firstLine="708"/>
        <w:rPr>
          <w:rFonts w:ascii="GHEA Grapalat" w:hAnsi="GHEA Grapalat" w:cs="Sylfaen"/>
          <w:lang w:val="en-GB"/>
        </w:rPr>
      </w:pPr>
      <w:proofErr w:type="spellStart"/>
      <w:r w:rsidRPr="002C3A81">
        <w:rPr>
          <w:rFonts w:ascii="GHEA Grapalat" w:hAnsi="GHEA Grapalat" w:cs="Sylfaen"/>
          <w:lang w:val="en-GB"/>
        </w:rPr>
        <w:t>Գյումրու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Շիրակ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օդանավակայանում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օդանավերի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կայանման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պայմանների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ապահովման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նպատակներով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նախատեսվում</w:t>
      </w:r>
      <w:proofErr w:type="spellEnd"/>
      <w:r w:rsidRPr="002C3A81">
        <w:rPr>
          <w:rFonts w:ascii="GHEA Grapalat" w:hAnsi="GHEA Grapalat" w:cs="Sylfaen"/>
          <w:lang w:val="en-GB"/>
        </w:rPr>
        <w:t xml:space="preserve"> է </w:t>
      </w:r>
      <w:proofErr w:type="spellStart"/>
      <w:r w:rsidRPr="002C3A81">
        <w:rPr>
          <w:rFonts w:ascii="GHEA Grapalat" w:hAnsi="GHEA Grapalat" w:cs="Sylfaen"/>
          <w:lang w:val="en-GB"/>
        </w:rPr>
        <w:t>իրականացնել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կառամատույցի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վերանորոգման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աշխատանքներ</w:t>
      </w:r>
      <w:proofErr w:type="spellEnd"/>
      <w:r w:rsidRPr="002C3A81">
        <w:rPr>
          <w:rFonts w:ascii="GHEA Grapalat" w:hAnsi="GHEA Grapalat" w:cs="Sylfaen"/>
          <w:lang w:val="en-GB"/>
        </w:rPr>
        <w:t xml:space="preserve">: </w:t>
      </w:r>
      <w:proofErr w:type="spellStart"/>
      <w:r w:rsidRPr="002C3A81">
        <w:rPr>
          <w:rFonts w:ascii="GHEA Grapalat" w:hAnsi="GHEA Grapalat" w:cs="Sylfaen"/>
          <w:lang w:val="en-GB"/>
        </w:rPr>
        <w:t>Վերանորոգումից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հետո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նշված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կայանատեղիներում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հնարավոր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կլինի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ապահովել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պայմաններ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Էյրբաս</w:t>
      </w:r>
      <w:proofErr w:type="spellEnd"/>
      <w:r w:rsidRPr="002C3A81">
        <w:rPr>
          <w:rFonts w:ascii="GHEA Grapalat" w:hAnsi="GHEA Grapalat" w:cs="Sylfaen"/>
          <w:lang w:val="en-GB"/>
        </w:rPr>
        <w:t xml:space="preserve"> Ա-320 և </w:t>
      </w:r>
      <w:proofErr w:type="spellStart"/>
      <w:r w:rsidRPr="002C3A81">
        <w:rPr>
          <w:rFonts w:ascii="GHEA Grapalat" w:hAnsi="GHEA Grapalat" w:cs="Sylfaen"/>
          <w:lang w:val="en-GB"/>
        </w:rPr>
        <w:t>Բոյինգ</w:t>
      </w:r>
      <w:proofErr w:type="spellEnd"/>
      <w:r w:rsidRPr="002C3A81">
        <w:rPr>
          <w:rFonts w:ascii="GHEA Grapalat" w:hAnsi="GHEA Grapalat" w:cs="Sylfaen"/>
          <w:lang w:val="en-GB"/>
        </w:rPr>
        <w:t xml:space="preserve"> Բ757-200 </w:t>
      </w:r>
      <w:proofErr w:type="spellStart"/>
      <w:r w:rsidRPr="002C3A81">
        <w:rPr>
          <w:rFonts w:ascii="GHEA Grapalat" w:hAnsi="GHEA Grapalat" w:cs="Sylfaen"/>
          <w:lang w:val="en-GB"/>
        </w:rPr>
        <w:t>տեսակի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օդանավերի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շահագործման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համար</w:t>
      </w:r>
      <w:proofErr w:type="spellEnd"/>
      <w:r w:rsidRPr="002C3A81">
        <w:rPr>
          <w:rFonts w:ascii="GHEA Grapalat" w:hAnsi="GHEA Grapalat" w:cs="Sylfaen"/>
          <w:lang w:val="en-GB"/>
        </w:rPr>
        <w:t>:</w:t>
      </w:r>
    </w:p>
    <w:p w:rsidR="00EA0266" w:rsidRPr="002C3A81" w:rsidRDefault="00EA0266" w:rsidP="00EA0266">
      <w:pPr>
        <w:ind w:firstLine="708"/>
        <w:rPr>
          <w:rFonts w:ascii="GHEA Grapalat" w:hAnsi="GHEA Grapalat" w:cs="Sylfaen"/>
          <w:lang w:val="en-GB"/>
        </w:rPr>
      </w:pPr>
      <w:proofErr w:type="spellStart"/>
      <w:r w:rsidRPr="002C3A81">
        <w:rPr>
          <w:rFonts w:ascii="GHEA Grapalat" w:hAnsi="GHEA Grapalat" w:cs="Sylfaen"/>
          <w:lang w:val="en-GB"/>
        </w:rPr>
        <w:t>Հաշվի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առնելով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այն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հանգամանքը</w:t>
      </w:r>
      <w:proofErr w:type="spellEnd"/>
      <w:r w:rsidRPr="002C3A81">
        <w:rPr>
          <w:rFonts w:ascii="GHEA Grapalat" w:hAnsi="GHEA Grapalat" w:cs="Sylfaen"/>
          <w:lang w:val="en-GB"/>
        </w:rPr>
        <w:t xml:space="preserve">, </w:t>
      </w:r>
      <w:proofErr w:type="spellStart"/>
      <w:r w:rsidRPr="002C3A81">
        <w:rPr>
          <w:rFonts w:ascii="GHEA Grapalat" w:hAnsi="GHEA Grapalat" w:cs="Sylfaen"/>
          <w:lang w:val="en-GB"/>
        </w:rPr>
        <w:t>որ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ծածկը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վատ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վիճակում</w:t>
      </w:r>
      <w:proofErr w:type="spellEnd"/>
      <w:r w:rsidRPr="002C3A81">
        <w:rPr>
          <w:rFonts w:ascii="GHEA Grapalat" w:hAnsi="GHEA Grapalat" w:cs="Sylfaen"/>
          <w:lang w:val="en-GB"/>
        </w:rPr>
        <w:t xml:space="preserve"> է՝ </w:t>
      </w:r>
      <w:proofErr w:type="spellStart"/>
      <w:r w:rsidRPr="002C3A81">
        <w:rPr>
          <w:rFonts w:ascii="GHEA Grapalat" w:hAnsi="GHEA Grapalat" w:cs="Sylfaen"/>
          <w:lang w:val="en-GB"/>
        </w:rPr>
        <w:t>այն</w:t>
      </w:r>
      <w:proofErr w:type="spellEnd"/>
      <w:r w:rsidRPr="002C3A81">
        <w:rPr>
          <w:rFonts w:ascii="GHEA Grapalat" w:hAnsi="GHEA Grapalat" w:cs="Sylfaen"/>
          <w:lang w:val="en-GB"/>
        </w:rPr>
        <w:t xml:space="preserve"> է՝ </w:t>
      </w:r>
      <w:proofErr w:type="spellStart"/>
      <w:r w:rsidRPr="002C3A81">
        <w:rPr>
          <w:rFonts w:ascii="GHEA Grapalat" w:hAnsi="GHEA Grapalat" w:cs="Sylfaen"/>
          <w:lang w:val="en-GB"/>
        </w:rPr>
        <w:t>քայքայված</w:t>
      </w:r>
      <w:proofErr w:type="spellEnd"/>
      <w:r w:rsidRPr="002C3A81">
        <w:rPr>
          <w:rFonts w:ascii="GHEA Grapalat" w:hAnsi="GHEA Grapalat" w:cs="Sylfaen"/>
          <w:lang w:val="en-GB"/>
        </w:rPr>
        <w:t xml:space="preserve"> է, </w:t>
      </w:r>
      <w:proofErr w:type="spellStart"/>
      <w:r w:rsidRPr="002C3A81">
        <w:rPr>
          <w:rFonts w:ascii="GHEA Grapalat" w:hAnsi="GHEA Grapalat" w:cs="Sylfaen"/>
          <w:lang w:val="en-GB"/>
        </w:rPr>
        <w:t>առկա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են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բազմաթիվ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ճաքեր</w:t>
      </w:r>
      <w:proofErr w:type="spellEnd"/>
      <w:r w:rsidRPr="002C3A81">
        <w:rPr>
          <w:rFonts w:ascii="GHEA Grapalat" w:hAnsi="GHEA Grapalat" w:cs="Sylfaen"/>
          <w:lang w:val="en-GB"/>
        </w:rPr>
        <w:t xml:space="preserve">, </w:t>
      </w:r>
      <w:proofErr w:type="spellStart"/>
      <w:r w:rsidRPr="002C3A81">
        <w:rPr>
          <w:rFonts w:ascii="GHEA Grapalat" w:hAnsi="GHEA Grapalat" w:cs="Sylfaen"/>
          <w:lang w:val="en-GB"/>
        </w:rPr>
        <w:t>ֆիքսացիան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չի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համապատասխանում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պահանջներին</w:t>
      </w:r>
      <w:proofErr w:type="spellEnd"/>
      <w:r w:rsidRPr="002C3A81">
        <w:rPr>
          <w:rFonts w:ascii="GHEA Grapalat" w:hAnsi="GHEA Grapalat" w:cs="Sylfaen"/>
          <w:lang w:val="en-GB"/>
        </w:rPr>
        <w:t xml:space="preserve">, </w:t>
      </w:r>
      <w:proofErr w:type="spellStart"/>
      <w:r w:rsidRPr="002C3A81">
        <w:rPr>
          <w:rFonts w:ascii="GHEA Grapalat" w:hAnsi="GHEA Grapalat" w:cs="Sylfaen"/>
          <w:lang w:val="en-GB"/>
        </w:rPr>
        <w:t>նախատեսվում</w:t>
      </w:r>
      <w:proofErr w:type="spellEnd"/>
      <w:r w:rsidRPr="002C3A81">
        <w:rPr>
          <w:rFonts w:ascii="GHEA Grapalat" w:hAnsi="GHEA Grapalat" w:cs="Sylfaen"/>
          <w:lang w:val="en-GB"/>
        </w:rPr>
        <w:t xml:space="preserve"> է </w:t>
      </w:r>
      <w:proofErr w:type="spellStart"/>
      <w:r w:rsidRPr="002C3A81">
        <w:rPr>
          <w:rFonts w:ascii="GHEA Grapalat" w:hAnsi="GHEA Grapalat" w:cs="Sylfaen"/>
          <w:lang w:val="en-GB"/>
        </w:rPr>
        <w:t>իրականացնել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հետևյալ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աշխատանքները</w:t>
      </w:r>
      <w:proofErr w:type="spellEnd"/>
      <w:r w:rsidRPr="002C3A81">
        <w:rPr>
          <w:rFonts w:ascii="GHEA Grapalat" w:hAnsi="GHEA Grapalat" w:cs="Sylfaen"/>
          <w:lang w:val="en-GB"/>
        </w:rPr>
        <w:t>՝</w:t>
      </w:r>
    </w:p>
    <w:p w:rsidR="00EA0266" w:rsidRPr="002C3A81" w:rsidRDefault="00EA0266" w:rsidP="00EA0266">
      <w:pPr>
        <w:numPr>
          <w:ilvl w:val="0"/>
          <w:numId w:val="5"/>
        </w:numPr>
        <w:rPr>
          <w:rFonts w:ascii="GHEA Grapalat" w:hAnsi="GHEA Grapalat" w:cs="Sylfaen"/>
          <w:lang w:val="en-GB"/>
        </w:rPr>
      </w:pPr>
      <w:proofErr w:type="spellStart"/>
      <w:r w:rsidRPr="002C3A81">
        <w:rPr>
          <w:rFonts w:ascii="GHEA Grapalat" w:hAnsi="GHEA Grapalat" w:cs="Sylfaen"/>
          <w:lang w:val="en-GB"/>
        </w:rPr>
        <w:t>առկա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ծածկի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և </w:t>
      </w:r>
      <w:proofErr w:type="spellStart"/>
      <w:r w:rsidRPr="002C3A81">
        <w:rPr>
          <w:rFonts w:ascii="GHEA Grapalat" w:hAnsi="GHEA Grapalat" w:cs="Sylfaen"/>
          <w:lang w:val="en-GB"/>
        </w:rPr>
        <w:t>հիմքի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քանդում</w:t>
      </w:r>
      <w:proofErr w:type="spellEnd"/>
    </w:p>
    <w:p w:rsidR="00EA0266" w:rsidRPr="002C3A81" w:rsidRDefault="00EA0266" w:rsidP="00EA0266">
      <w:pPr>
        <w:numPr>
          <w:ilvl w:val="0"/>
          <w:numId w:val="5"/>
        </w:numPr>
        <w:rPr>
          <w:rFonts w:ascii="GHEA Grapalat" w:hAnsi="GHEA Grapalat" w:cs="Sylfaen"/>
          <w:lang w:val="en-GB"/>
        </w:rPr>
      </w:pPr>
      <w:proofErr w:type="spellStart"/>
      <w:r w:rsidRPr="002C3A81">
        <w:rPr>
          <w:rFonts w:ascii="GHEA Grapalat" w:hAnsi="GHEA Grapalat" w:cs="Sylfaen"/>
          <w:lang w:val="en-GB"/>
        </w:rPr>
        <w:t>նոր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հիմքի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իրականացում</w:t>
      </w:r>
      <w:proofErr w:type="spellEnd"/>
    </w:p>
    <w:p w:rsidR="00EA0266" w:rsidRPr="002C3A81" w:rsidRDefault="00EA0266" w:rsidP="00EA0266">
      <w:pPr>
        <w:numPr>
          <w:ilvl w:val="0"/>
          <w:numId w:val="5"/>
        </w:numPr>
        <w:rPr>
          <w:rFonts w:ascii="GHEA Grapalat" w:hAnsi="GHEA Grapalat" w:cs="Sylfaen"/>
          <w:lang w:val="en-GB"/>
        </w:rPr>
      </w:pPr>
      <w:proofErr w:type="spellStart"/>
      <w:r w:rsidRPr="002C3A81">
        <w:rPr>
          <w:rFonts w:ascii="GHEA Grapalat" w:hAnsi="GHEA Grapalat" w:cs="Sylfaen"/>
          <w:lang w:val="en-GB"/>
        </w:rPr>
        <w:t>նոր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ասֆալտբետոնե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ծածկի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իրականացում</w:t>
      </w:r>
      <w:proofErr w:type="spellEnd"/>
      <w:r w:rsidRPr="002C3A81">
        <w:rPr>
          <w:rFonts w:ascii="GHEA Grapalat" w:hAnsi="GHEA Grapalat" w:cs="Sylfaen"/>
          <w:lang w:val="en-GB"/>
        </w:rPr>
        <w:t>:</w:t>
      </w:r>
    </w:p>
    <w:p w:rsidR="00EA0266" w:rsidRPr="002C3A81" w:rsidRDefault="00EA0266" w:rsidP="00EA0266">
      <w:pPr>
        <w:rPr>
          <w:rFonts w:ascii="GHEA Grapalat" w:hAnsi="GHEA Grapalat" w:cs="Sylfaen"/>
          <w:lang w:val="en-GB"/>
        </w:rPr>
      </w:pPr>
      <w:proofErr w:type="spellStart"/>
      <w:proofErr w:type="gramStart"/>
      <w:r w:rsidRPr="002C3A81">
        <w:rPr>
          <w:rFonts w:ascii="GHEA Grapalat" w:hAnsi="GHEA Grapalat" w:cs="Sylfaen"/>
          <w:lang w:val="en-GB"/>
        </w:rPr>
        <w:t>Վերանորոգման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ենթակա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ընդհանուր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մակերեսը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կազմում</w:t>
      </w:r>
      <w:proofErr w:type="spellEnd"/>
      <w:r w:rsidRPr="002C3A81">
        <w:rPr>
          <w:rFonts w:ascii="GHEA Grapalat" w:hAnsi="GHEA Grapalat" w:cs="Sylfaen"/>
          <w:lang w:val="en-GB"/>
        </w:rPr>
        <w:t xml:space="preserve"> է </w:t>
      </w:r>
      <w:proofErr w:type="spellStart"/>
      <w:r w:rsidRPr="002C3A81">
        <w:rPr>
          <w:rFonts w:ascii="GHEA Grapalat" w:hAnsi="GHEA Grapalat" w:cs="Sylfaen"/>
          <w:lang w:val="en-GB"/>
        </w:rPr>
        <w:t>մոտ</w:t>
      </w:r>
      <w:proofErr w:type="spellEnd"/>
      <w:r w:rsidRPr="002C3A81">
        <w:rPr>
          <w:rFonts w:ascii="GHEA Grapalat" w:hAnsi="GHEA Grapalat" w:cs="Sylfaen"/>
          <w:lang w:val="en-GB"/>
        </w:rPr>
        <w:t xml:space="preserve"> 34000 </w:t>
      </w:r>
      <w:proofErr w:type="spellStart"/>
      <w:r w:rsidRPr="002C3A81">
        <w:rPr>
          <w:rFonts w:ascii="GHEA Grapalat" w:hAnsi="GHEA Grapalat" w:cs="Sylfaen"/>
          <w:lang w:val="en-GB"/>
        </w:rPr>
        <w:t>քառ</w:t>
      </w:r>
      <w:proofErr w:type="spellEnd"/>
      <w:r w:rsidRPr="002C3A81">
        <w:rPr>
          <w:rFonts w:ascii="GHEA Grapalat" w:hAnsi="GHEA Grapalat" w:cs="Sylfaen"/>
          <w:lang w:val="en-GB"/>
        </w:rPr>
        <w:t>.</w:t>
      </w:r>
      <w:proofErr w:type="gram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proofErr w:type="gramStart"/>
      <w:r w:rsidRPr="002C3A81">
        <w:rPr>
          <w:rFonts w:ascii="GHEA Grapalat" w:hAnsi="GHEA Grapalat" w:cs="Sylfaen"/>
          <w:lang w:val="en-GB"/>
        </w:rPr>
        <w:t>մետր</w:t>
      </w:r>
      <w:proofErr w:type="spellEnd"/>
      <w:proofErr w:type="gramEnd"/>
      <w:r w:rsidRPr="002C3A81">
        <w:rPr>
          <w:rFonts w:ascii="GHEA Grapalat" w:hAnsi="GHEA Grapalat" w:cs="Sylfaen"/>
          <w:lang w:val="en-GB"/>
        </w:rPr>
        <w:t>:</w:t>
      </w:r>
    </w:p>
    <w:p w:rsidR="00EA0266" w:rsidRPr="002C3A81" w:rsidRDefault="00EA0266" w:rsidP="00EA0266">
      <w:pPr>
        <w:rPr>
          <w:rFonts w:ascii="GHEA Grapalat" w:hAnsi="GHEA Grapalat" w:cs="Sylfaen"/>
          <w:lang w:val="en-GB"/>
        </w:rPr>
      </w:pPr>
      <w:proofErr w:type="spellStart"/>
      <w:r w:rsidRPr="002C3A81">
        <w:rPr>
          <w:rFonts w:ascii="GHEA Grapalat" w:hAnsi="GHEA Grapalat" w:cs="Sylfaen"/>
          <w:lang w:val="en-GB"/>
        </w:rPr>
        <w:t>Կառամատույցի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վերանորոգումը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կարժենա</w:t>
      </w:r>
      <w:proofErr w:type="spellEnd"/>
      <w:r w:rsidRPr="002C3A81">
        <w:rPr>
          <w:rFonts w:ascii="GHEA Grapalat" w:hAnsi="GHEA Grapalat" w:cs="Sylfaen"/>
          <w:lang w:val="en-GB"/>
        </w:rPr>
        <w:t xml:space="preserve"> $ 1,000.000 ԱՄՆ </w:t>
      </w:r>
      <w:proofErr w:type="spellStart"/>
      <w:r w:rsidRPr="002C3A81">
        <w:rPr>
          <w:rFonts w:ascii="GHEA Grapalat" w:hAnsi="GHEA Grapalat" w:cs="Sylfaen"/>
          <w:lang w:val="en-GB"/>
        </w:rPr>
        <w:t>դոլար</w:t>
      </w:r>
      <w:proofErr w:type="spellEnd"/>
      <w:r w:rsidRPr="002C3A81">
        <w:rPr>
          <w:rFonts w:ascii="GHEA Grapalat" w:hAnsi="GHEA Grapalat" w:cs="Sylfaen"/>
          <w:lang w:val="en-GB"/>
        </w:rPr>
        <w:t>:</w:t>
      </w:r>
    </w:p>
    <w:p w:rsidR="00EA0266" w:rsidRPr="002C3A81" w:rsidRDefault="00EA0266" w:rsidP="00EA0266">
      <w:pPr>
        <w:rPr>
          <w:rFonts w:ascii="GHEA Grapalat" w:hAnsi="GHEA Grapalat" w:cs="Sylfaen"/>
          <w:lang w:val="en-GB"/>
        </w:rPr>
      </w:pPr>
    </w:p>
    <w:p w:rsidR="00EA0266" w:rsidRPr="002C3A81" w:rsidRDefault="00EA0266" w:rsidP="00EA0266">
      <w:pPr>
        <w:jc w:val="center"/>
        <w:rPr>
          <w:rFonts w:ascii="GHEA Grapalat" w:hAnsi="GHEA Grapalat" w:cs="Sylfaen"/>
          <w:b/>
          <w:lang w:val="en-GB"/>
        </w:rPr>
      </w:pPr>
      <w:proofErr w:type="spellStart"/>
      <w:r w:rsidRPr="002C3A81">
        <w:rPr>
          <w:rFonts w:ascii="GHEA Grapalat" w:hAnsi="GHEA Grapalat" w:cs="Sylfaen"/>
          <w:b/>
          <w:lang w:val="en-GB"/>
        </w:rPr>
        <w:t>Այլ</w:t>
      </w:r>
      <w:proofErr w:type="spellEnd"/>
      <w:r w:rsidRPr="002C3A81">
        <w:rPr>
          <w:rFonts w:ascii="GHEA Grapalat" w:hAnsi="GHEA Grapalat" w:cs="Sylfaen"/>
          <w:b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b/>
          <w:lang w:val="en-GB"/>
        </w:rPr>
        <w:t>ներդրումներ</w:t>
      </w:r>
      <w:proofErr w:type="spellEnd"/>
      <w:r w:rsidRPr="002C3A81">
        <w:rPr>
          <w:rFonts w:ascii="GHEA Grapalat" w:hAnsi="GHEA Grapalat" w:cs="Sylfaen"/>
          <w:b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b/>
          <w:lang w:val="en-GB"/>
        </w:rPr>
        <w:t>Շիրակ</w:t>
      </w:r>
      <w:proofErr w:type="spellEnd"/>
      <w:r w:rsidRPr="002C3A81">
        <w:rPr>
          <w:rFonts w:ascii="GHEA Grapalat" w:hAnsi="GHEA Grapalat" w:cs="Sylfaen"/>
          <w:b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b/>
          <w:lang w:val="en-GB"/>
        </w:rPr>
        <w:t>օդանավակայանում</w:t>
      </w:r>
      <w:proofErr w:type="spellEnd"/>
    </w:p>
    <w:p w:rsidR="00EA0266" w:rsidRPr="002C3A81" w:rsidRDefault="00EA0266" w:rsidP="00EA02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en-GB" w:eastAsia="es-ES"/>
        </w:rPr>
      </w:pP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Հաշվառման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սրահի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վերանորոգում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(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ընդհանուր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արժեքը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կկազմի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$ 100.000 ԱՄՆ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դոլար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),</w:t>
      </w:r>
    </w:p>
    <w:p w:rsidR="00EA0266" w:rsidRPr="002C3A81" w:rsidRDefault="00EA0266" w:rsidP="00EA02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en-GB" w:eastAsia="es-ES"/>
        </w:rPr>
      </w:pP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lastRenderedPageBreak/>
        <w:t>Նստեցման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հատվածի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և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ժամանման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սրահի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ընդլայնում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(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ընդհանուր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արժեքը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կկազմի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$ 900.000 ԱՄՆ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դոլար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),</w:t>
      </w:r>
    </w:p>
    <w:p w:rsidR="00EA0266" w:rsidRPr="002C3A81" w:rsidRDefault="00EA0266" w:rsidP="00EA02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en-GB" w:eastAsia="es-ES"/>
        </w:rPr>
      </w:pP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Այլ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ներդրումներ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՝ $ 1,200,000 ԱՄՆ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դոլար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(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վառելիքալցավորման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և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ձյուն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մաքրող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մեքենայի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,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սկիդոմետրի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ձեռքբերում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),</w:t>
      </w:r>
    </w:p>
    <w:p w:rsidR="00EA0266" w:rsidRPr="002C3A81" w:rsidRDefault="00EA0266" w:rsidP="00EA02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en-GB" w:eastAsia="es-ES"/>
        </w:rPr>
      </w:pP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Կառամատույցի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վերանորոգում</w:t>
      </w:r>
      <w:proofErr w:type="spellEnd"/>
      <w:r w:rsidRPr="002C3A81">
        <w:rPr>
          <w:rFonts w:ascii="GHEA Grapalat" w:hAnsi="GHEA Grapalat" w:cs="Sylfaen"/>
          <w:sz w:val="24"/>
          <w:szCs w:val="24"/>
          <w:lang w:val="en-GB" w:eastAsia="es-ES"/>
        </w:rPr>
        <w:t>՝ $2,000,000:</w:t>
      </w:r>
    </w:p>
    <w:p w:rsidR="00EA0266" w:rsidRPr="002C3A81" w:rsidRDefault="00EA0266" w:rsidP="00EA0266">
      <w:pPr>
        <w:ind w:firstLine="360"/>
        <w:rPr>
          <w:rFonts w:ascii="GHEA Grapalat" w:hAnsi="GHEA Grapalat" w:cs="Sylfaen"/>
          <w:lang w:val="en-GB"/>
        </w:rPr>
      </w:pPr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Կոնցեսիոները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Կառավարության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հետ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համատեղ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կմշտադիտարկի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ուղևորահոսքի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աճը</w:t>
      </w:r>
      <w:proofErr w:type="spellEnd"/>
      <w:r w:rsidRPr="002C3A81">
        <w:rPr>
          <w:rFonts w:ascii="GHEA Grapalat" w:hAnsi="GHEA Grapalat" w:cs="Sylfaen"/>
          <w:lang w:val="en-GB"/>
        </w:rPr>
        <w:t xml:space="preserve"> և </w:t>
      </w:r>
      <w:proofErr w:type="spellStart"/>
      <w:r w:rsidRPr="002C3A81">
        <w:rPr>
          <w:rFonts w:ascii="GHEA Grapalat" w:hAnsi="GHEA Grapalat" w:cs="Sylfaen"/>
          <w:lang w:val="en-GB"/>
        </w:rPr>
        <w:t>օդանավակայանի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թողունակությունը</w:t>
      </w:r>
      <w:proofErr w:type="spellEnd"/>
      <w:r w:rsidRPr="002C3A81">
        <w:rPr>
          <w:rFonts w:ascii="GHEA Grapalat" w:hAnsi="GHEA Grapalat" w:cs="Sylfaen"/>
          <w:lang w:val="en-GB"/>
        </w:rPr>
        <w:t xml:space="preserve"> և </w:t>
      </w:r>
      <w:proofErr w:type="spellStart"/>
      <w:r w:rsidRPr="002C3A81">
        <w:rPr>
          <w:rFonts w:ascii="GHEA Grapalat" w:hAnsi="GHEA Grapalat" w:cs="Sylfaen"/>
          <w:lang w:val="en-GB"/>
        </w:rPr>
        <w:t>զգալի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փոփոխությունների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դեպքում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կտեղադրի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նոր</w:t>
      </w:r>
      <w:proofErr w:type="spellEnd"/>
      <w:r w:rsidRPr="002C3A81">
        <w:rPr>
          <w:rFonts w:ascii="GHEA Grapalat" w:hAnsi="GHEA Grapalat" w:cs="Sylfaen"/>
          <w:lang w:val="en-GB"/>
        </w:rPr>
        <w:t xml:space="preserve"> ՃՄՈՒՀ (</w:t>
      </w:r>
      <w:proofErr w:type="spellStart"/>
      <w:r w:rsidRPr="002C3A81">
        <w:rPr>
          <w:rFonts w:ascii="GHEA Grapalat" w:hAnsi="GHEA Grapalat" w:cs="Sylfaen"/>
          <w:lang w:val="en-GB"/>
        </w:rPr>
        <w:t>ճշգրիտ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մոտեցման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ուղեցույց</w:t>
      </w:r>
      <w:proofErr w:type="spellEnd"/>
      <w:r w:rsidRPr="002C3A81">
        <w:rPr>
          <w:rFonts w:ascii="GHEA Grapalat" w:hAnsi="GHEA Grapalat" w:cs="Sylfaen"/>
          <w:lang w:val="en-GB"/>
        </w:rPr>
        <w:t xml:space="preserve">) </w:t>
      </w:r>
      <w:proofErr w:type="spellStart"/>
      <w:r w:rsidRPr="002C3A81">
        <w:rPr>
          <w:rFonts w:ascii="GHEA Grapalat" w:hAnsi="GHEA Grapalat" w:cs="Sylfaen"/>
          <w:lang w:val="en-GB"/>
        </w:rPr>
        <w:t>նստեցման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համակարգ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վազքուղու</w:t>
      </w:r>
      <w:proofErr w:type="spellEnd"/>
      <w:r w:rsidRPr="002C3A81">
        <w:rPr>
          <w:rFonts w:ascii="GHEA Grapalat" w:hAnsi="GHEA Grapalat" w:cs="Sylfaen"/>
          <w:lang w:val="en-GB"/>
        </w:rPr>
        <w:t xml:space="preserve"> 199 </w:t>
      </w:r>
      <w:proofErr w:type="spellStart"/>
      <w:r w:rsidRPr="002C3A81">
        <w:rPr>
          <w:rFonts w:ascii="GHEA Grapalat" w:hAnsi="GHEA Grapalat" w:cs="Sylfaen"/>
          <w:lang w:val="en-GB"/>
        </w:rPr>
        <w:t>աստիճանի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համար</w:t>
      </w:r>
      <w:proofErr w:type="spellEnd"/>
      <w:r w:rsidRPr="002C3A81">
        <w:rPr>
          <w:rFonts w:ascii="GHEA Grapalat" w:hAnsi="GHEA Grapalat" w:cs="Sylfaen"/>
          <w:lang w:val="en-GB"/>
        </w:rPr>
        <w:t xml:space="preserve">, </w:t>
      </w:r>
      <w:proofErr w:type="spellStart"/>
      <w:r w:rsidRPr="002C3A81">
        <w:rPr>
          <w:rFonts w:ascii="GHEA Grapalat" w:hAnsi="GHEA Grapalat" w:cs="Sylfaen"/>
          <w:lang w:val="en-GB"/>
        </w:rPr>
        <w:t>որը</w:t>
      </w:r>
      <w:proofErr w:type="spellEnd"/>
      <w:r w:rsidRPr="002C3A81">
        <w:rPr>
          <w:rFonts w:ascii="GHEA Grapalat" w:hAnsi="GHEA Grapalat" w:cs="Sylfaen"/>
          <w:lang w:val="en-GB"/>
        </w:rPr>
        <w:t xml:space="preserve"> </w:t>
      </w:r>
      <w:proofErr w:type="spellStart"/>
      <w:r w:rsidRPr="002C3A81">
        <w:rPr>
          <w:rFonts w:ascii="GHEA Grapalat" w:hAnsi="GHEA Grapalat" w:cs="Sylfaen"/>
          <w:lang w:val="en-GB"/>
        </w:rPr>
        <w:t>կարժենա</w:t>
      </w:r>
      <w:proofErr w:type="spellEnd"/>
      <w:r w:rsidRPr="002C3A81">
        <w:rPr>
          <w:rFonts w:ascii="GHEA Grapalat" w:hAnsi="GHEA Grapalat" w:cs="Sylfaen"/>
          <w:lang w:val="en-GB"/>
        </w:rPr>
        <w:t xml:space="preserve"> $ 200,000 ԱՄՆ </w:t>
      </w:r>
      <w:proofErr w:type="spellStart"/>
      <w:r w:rsidRPr="002C3A81">
        <w:rPr>
          <w:rFonts w:ascii="GHEA Grapalat" w:hAnsi="GHEA Grapalat" w:cs="Sylfaen"/>
          <w:lang w:val="en-GB"/>
        </w:rPr>
        <w:t>դոլար</w:t>
      </w:r>
      <w:proofErr w:type="spellEnd"/>
      <w:r w:rsidRPr="002C3A81">
        <w:rPr>
          <w:rFonts w:ascii="GHEA Grapalat" w:hAnsi="GHEA Grapalat" w:cs="Sylfaen"/>
          <w:lang w:val="en-GB"/>
        </w:rPr>
        <w:t>:</w:t>
      </w:r>
    </w:p>
    <w:p w:rsidR="00EA0266" w:rsidRPr="002C3A81" w:rsidRDefault="00EA0266" w:rsidP="00EA0266">
      <w:pPr>
        <w:spacing w:line="240" w:lineRule="auto"/>
        <w:rPr>
          <w:rFonts w:ascii="GHEA Grapalat" w:hAnsi="GHEA Grapalat"/>
          <w:b/>
          <w:szCs w:val="24"/>
          <w:lang w:val="pt-BR"/>
        </w:rPr>
      </w:pPr>
    </w:p>
    <w:p w:rsidR="00EA0266" w:rsidRPr="002C3A81" w:rsidRDefault="00EA0266" w:rsidP="00EA0266">
      <w:pPr>
        <w:ind w:firstLine="360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/>
          <w:b/>
          <w:szCs w:val="24"/>
          <w:lang w:val="pt-BR"/>
        </w:rPr>
        <w:t>Մաստեր պլանի</w:t>
      </w:r>
      <w:r w:rsidRPr="002C3A81">
        <w:rPr>
          <w:rFonts w:ascii="GHEA Grapalat" w:hAnsi="GHEA Grapalat"/>
          <w:szCs w:val="24"/>
          <w:lang w:val="pt-BR"/>
        </w:rPr>
        <w:t xml:space="preserve"> </w:t>
      </w:r>
      <w:r w:rsidRPr="002C3A81">
        <w:rPr>
          <w:rFonts w:ascii="GHEA Grapalat" w:hAnsi="GHEA Grapalat" w:cs="Tahoma"/>
          <w:lang w:val="it-IT"/>
        </w:rPr>
        <w:t xml:space="preserve">նախագծում ամրագրված է նաև, որ Կոնցեսիոները ողջունում  է Հայաստանի Հանրապետության կառավարության որդեգրած՝ անցումը &lt;&lt;Բաց երկնքի քաղաքականությանը&gt;&gt;  և պատրաստակամություն է հայտնել  իր մասնակցությունն ու օժանդակությունը բերել այդ քաղականության կայացման հարցում: </w:t>
      </w:r>
    </w:p>
    <w:p w:rsidR="00EA0266" w:rsidRPr="002C3A81" w:rsidRDefault="00EA0266" w:rsidP="00EA0266">
      <w:pPr>
        <w:ind w:firstLine="360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 xml:space="preserve">Մաստեր պլանի նախագիծը քննարկվել է նաև Հայաստանի Հանրապետության Վարչապետի 2004 թվականի օգոստոսի 25-ի թիվ 562-Ա որոշմամբ ստեղծված միջգերատեսչական հանձնաժողովի կողմից:                            </w:t>
      </w:r>
    </w:p>
    <w:p w:rsidR="00EA0266" w:rsidRPr="002C3A81" w:rsidRDefault="00EA0266" w:rsidP="00EA0266">
      <w:pPr>
        <w:ind w:firstLine="360"/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 w:cs="Tahoma"/>
          <w:lang w:val="it-IT"/>
        </w:rPr>
        <w:t>Ելնելով վերոհիշյալից և հիմք ընդունելով Հայաստանի Հանրապետության  կառավարության ու &lt;&lt;Կորպորասիոն Ամերիկա  Ս. Ա.&gt;&gt; ընկերության միջև 2001 թվականի դեկտեմբերի 18-ին ստորագրված պայմանագրի դրույթներն ու պահանջները, ինչպես նաև հաշվի առնելով «Զվարթնոց» միջազգային և Գյումրու «Շիրակ» օդանավակայանների Կառավարիչ &lt;&lt;Արմենիա միջազգային օդանավակայաններ&gt;&gt; փակ բաժնետիրական ընկերության կողմից ներկայացված 2018-2022թթ. համար Մաստեր Պլանը հաստատելու մասին առաջարկը, Հայաստանի Հանրապետության կառավարությանն առընթեր քաղաքացիական ավիացիայի գլխավոր վարչությունը նպատակահարմար է գտնում սույն որոշման ընդունումը:</w:t>
      </w:r>
    </w:p>
    <w:p w:rsidR="00EA0266" w:rsidRPr="002C3A81" w:rsidRDefault="00EA0266" w:rsidP="00EA0266">
      <w:pPr>
        <w:jc w:val="center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jc w:val="center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rPr>
          <w:rFonts w:ascii="GHEA Grapalat" w:hAnsi="GHEA Grapalat" w:cs="Times Armenian"/>
          <w:lang w:val="it-IT"/>
        </w:rPr>
      </w:pPr>
      <w:r w:rsidRPr="002C3A81">
        <w:rPr>
          <w:rFonts w:ascii="GHEA Grapalat" w:hAnsi="GHEA Grapalat" w:cs="Tahoma"/>
          <w:lang w:val="it-IT"/>
        </w:rPr>
        <w:t>Հայաստանի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Հանրապետության</w:t>
      </w:r>
    </w:p>
    <w:p w:rsidR="00EA0266" w:rsidRPr="002C3A81" w:rsidRDefault="00EA0266" w:rsidP="00EA0266">
      <w:pPr>
        <w:rPr>
          <w:rFonts w:ascii="GHEA Grapalat" w:hAnsi="GHEA Grapalat"/>
          <w:lang w:val="it-IT"/>
        </w:rPr>
      </w:pPr>
      <w:r w:rsidRPr="002C3A81">
        <w:rPr>
          <w:rFonts w:ascii="GHEA Grapalat" w:hAnsi="GHEA Grapalat" w:cs="Tahoma"/>
          <w:lang w:val="it-IT"/>
        </w:rPr>
        <w:t>կառավարությանն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առընթեր</w:t>
      </w:r>
      <w:r w:rsidRPr="002C3A81">
        <w:rPr>
          <w:rFonts w:ascii="GHEA Grapalat" w:hAnsi="GHEA Grapalat" w:cs="Times Armenian"/>
          <w:lang w:val="it-IT"/>
        </w:rPr>
        <w:t xml:space="preserve"> </w:t>
      </w:r>
    </w:p>
    <w:p w:rsidR="00EA0266" w:rsidRPr="002C3A81" w:rsidRDefault="00EA0266" w:rsidP="00EA0266">
      <w:pPr>
        <w:rPr>
          <w:rFonts w:ascii="GHEA Grapalat" w:hAnsi="GHEA Grapalat"/>
          <w:lang w:val="it-IT"/>
        </w:rPr>
      </w:pPr>
      <w:r w:rsidRPr="002C3A81">
        <w:rPr>
          <w:rFonts w:ascii="GHEA Grapalat" w:hAnsi="GHEA Grapalat" w:cs="Tahoma"/>
          <w:lang w:val="it-IT"/>
        </w:rPr>
        <w:t>քաղաքացիական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ավիացիայի</w:t>
      </w:r>
      <w:r w:rsidRPr="002C3A81">
        <w:rPr>
          <w:rFonts w:ascii="GHEA Grapalat" w:hAnsi="GHEA Grapalat" w:cs="Times Armenian"/>
          <w:lang w:val="it-IT"/>
        </w:rPr>
        <w:t xml:space="preserve"> </w:t>
      </w:r>
    </w:p>
    <w:p w:rsidR="00EA0266" w:rsidRPr="002C3A81" w:rsidRDefault="00EA0266" w:rsidP="00EA0266">
      <w:pPr>
        <w:rPr>
          <w:rFonts w:ascii="GHEA Grapalat" w:hAnsi="GHEA Grapalat" w:cs="Times Armenian"/>
          <w:lang w:val="it-IT"/>
        </w:rPr>
      </w:pPr>
      <w:r w:rsidRPr="002C3A81">
        <w:rPr>
          <w:rFonts w:ascii="GHEA Grapalat" w:hAnsi="GHEA Grapalat"/>
          <w:lang w:val="it-IT"/>
        </w:rPr>
        <w:t>գ</w:t>
      </w:r>
      <w:r w:rsidRPr="002C3A81">
        <w:rPr>
          <w:rFonts w:ascii="GHEA Grapalat" w:hAnsi="GHEA Grapalat" w:cs="Tahoma"/>
          <w:lang w:val="it-IT"/>
        </w:rPr>
        <w:t>լխավոր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վարչության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պետ</w:t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ahoma"/>
          <w:lang w:val="it-IT"/>
        </w:rPr>
        <w:t>Ս. Ավետիսյան</w:t>
      </w:r>
    </w:p>
    <w:p w:rsidR="00EA0266" w:rsidRPr="002C3A81" w:rsidRDefault="00EA0266" w:rsidP="00EA0266">
      <w:pPr>
        <w:ind w:right="-96"/>
        <w:jc w:val="center"/>
        <w:rPr>
          <w:rFonts w:ascii="GHEA Grapalat" w:hAnsi="GHEA Grapalat" w:cs="Times Armenian"/>
          <w:b/>
          <w:lang w:val="it-IT"/>
        </w:rPr>
      </w:pPr>
      <w:r w:rsidRPr="002C3A81">
        <w:rPr>
          <w:rFonts w:ascii="GHEA Grapalat" w:hAnsi="GHEA Grapalat" w:cs="Tahoma"/>
          <w:b/>
          <w:lang w:val="it-IT"/>
        </w:rPr>
        <w:br w:type="page"/>
      </w:r>
      <w:r w:rsidRPr="002C3A81">
        <w:rPr>
          <w:rFonts w:ascii="GHEA Grapalat" w:hAnsi="GHEA Grapalat" w:cs="Tahoma"/>
          <w:b/>
          <w:lang w:val="it-IT"/>
        </w:rPr>
        <w:lastRenderedPageBreak/>
        <w:t>Տ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Ե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Ղ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Ե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Կ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Ա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Ն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Ք</w:t>
      </w:r>
    </w:p>
    <w:p w:rsidR="00EA0266" w:rsidRPr="002C3A81" w:rsidRDefault="00EA0266" w:rsidP="00EA0266">
      <w:pPr>
        <w:ind w:right="-96" w:firstLine="720"/>
        <w:jc w:val="center"/>
        <w:rPr>
          <w:rFonts w:ascii="GHEA Grapalat" w:hAnsi="GHEA Grapalat"/>
          <w:b/>
          <w:lang w:val="it-IT"/>
        </w:rPr>
      </w:pPr>
    </w:p>
    <w:p w:rsidR="00EA0266" w:rsidRPr="002C3A81" w:rsidRDefault="00EA0266" w:rsidP="00EA0266">
      <w:pPr>
        <w:ind w:right="-96" w:firstLine="720"/>
        <w:jc w:val="center"/>
        <w:rPr>
          <w:rFonts w:ascii="GHEA Grapalat" w:hAnsi="GHEA Grapalat"/>
          <w:b/>
          <w:lang w:val="it-IT"/>
        </w:rPr>
      </w:pPr>
      <w:r w:rsidRPr="002C3A81">
        <w:rPr>
          <w:rFonts w:ascii="GHEA Grapalat" w:hAnsi="GHEA Grapalat" w:cs="Tahoma"/>
          <w:b/>
          <w:lang w:val="it-IT"/>
        </w:rPr>
        <w:t>&lt;&lt;&lt;&lt;ԶՎԱՐԹՆՈՑ&gt;&gt;</w:t>
      </w:r>
      <w:r w:rsidRPr="002C3A81">
        <w:rPr>
          <w:rFonts w:ascii="GHEA Grapalat" w:hAnsi="GHEA Grapalat" w:cs="Times Armenian"/>
          <w:b/>
          <w:lang w:val="it-IT"/>
        </w:rPr>
        <w:t xml:space="preserve"> ՄԻՋԱԶԳԱՅԻՆ ԵՎ ԳՅՈՒՄՐՈՒ &lt;&lt;ՇԻՐԱԿ&gt;&gt; O</w:t>
      </w:r>
      <w:r w:rsidRPr="002C3A81">
        <w:rPr>
          <w:rFonts w:ascii="GHEA Grapalat" w:hAnsi="GHEA Grapalat" w:cs="Tahoma"/>
          <w:b/>
          <w:lang w:val="it-IT"/>
        </w:rPr>
        <w:t>ԴԱՆԱՎԱԿԱՅԱՆՆԵՐԻ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ԿՈՆՑԵ</w:t>
      </w:r>
      <w:r w:rsidRPr="002C3A81">
        <w:rPr>
          <w:rFonts w:ascii="GHEA Grapalat" w:hAnsi="GHEA Grapalat" w:cs="Times Armenian"/>
          <w:b/>
          <w:lang w:val="it-IT"/>
        </w:rPr>
        <w:t>U</w:t>
      </w:r>
      <w:r w:rsidRPr="002C3A81">
        <w:rPr>
          <w:rFonts w:ascii="GHEA Grapalat" w:hAnsi="GHEA Grapalat" w:cs="Tahoma"/>
          <w:b/>
          <w:lang w:val="it-IT"/>
        </w:rPr>
        <w:t>ԻՈՆԵՐԻ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ԿՈՂՄԻՑ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ՆԵՐԿԱՅԱՑՎԱԾ</w:t>
      </w:r>
      <w:r w:rsidRPr="002C3A81">
        <w:rPr>
          <w:rFonts w:ascii="GHEA Grapalat" w:hAnsi="GHEA Grapalat" w:cs="Times Armenian"/>
          <w:b/>
          <w:lang w:val="it-IT"/>
        </w:rPr>
        <w:t xml:space="preserve"> 2018-2022 </w:t>
      </w:r>
      <w:r w:rsidRPr="002C3A81">
        <w:rPr>
          <w:rFonts w:ascii="GHEA Grapalat" w:hAnsi="GHEA Grapalat" w:cs="Tahoma"/>
          <w:b/>
          <w:lang w:val="it-IT"/>
        </w:rPr>
        <w:t>ԹՎԱԿԱՆՆԵՐԻ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ՄԱ</w:t>
      </w:r>
      <w:r w:rsidRPr="002C3A81">
        <w:rPr>
          <w:rFonts w:ascii="GHEA Grapalat" w:hAnsi="GHEA Grapalat" w:cs="Times Armenian"/>
          <w:b/>
          <w:lang w:val="it-IT"/>
        </w:rPr>
        <w:t>U</w:t>
      </w:r>
      <w:r w:rsidRPr="002C3A81">
        <w:rPr>
          <w:rFonts w:ascii="GHEA Grapalat" w:hAnsi="GHEA Grapalat" w:cs="Tahoma"/>
          <w:b/>
          <w:lang w:val="it-IT"/>
        </w:rPr>
        <w:t>ՏԵՐ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ՊԼԱՆԸ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ՀԱ</w:t>
      </w:r>
      <w:r w:rsidRPr="002C3A81">
        <w:rPr>
          <w:rFonts w:ascii="GHEA Grapalat" w:hAnsi="GHEA Grapalat" w:cs="Times Armenian"/>
          <w:b/>
          <w:lang w:val="it-IT"/>
        </w:rPr>
        <w:t>U</w:t>
      </w:r>
      <w:r w:rsidRPr="002C3A81">
        <w:rPr>
          <w:rFonts w:ascii="GHEA Grapalat" w:hAnsi="GHEA Grapalat" w:cs="Tahoma"/>
          <w:b/>
          <w:lang w:val="it-IT"/>
        </w:rPr>
        <w:t>ՏԱՏԵԼՈՒ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ՄԱՍԻՆ&gt;&gt; ՈՐՈՇՄԱՆ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ԸՆԴՈՒՆՄԱՆ ԿԱՊԱԿՑՈՒԹՅԱՄԲ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ՊԵՏԱԿԱՆ</w:t>
      </w:r>
      <w:r w:rsidRPr="002C3A81">
        <w:rPr>
          <w:rFonts w:ascii="GHEA Grapalat" w:hAnsi="GHEA Grapalat" w:cs="Times Armenian"/>
          <w:b/>
          <w:lang w:val="it-IT"/>
        </w:rPr>
        <w:t xml:space="preserve">  </w:t>
      </w:r>
      <w:r w:rsidRPr="002C3A81">
        <w:rPr>
          <w:rFonts w:ascii="GHEA Grapalat" w:hAnsi="GHEA Grapalat" w:cs="Tahoma"/>
          <w:b/>
          <w:lang w:val="it-IT"/>
        </w:rPr>
        <w:t>ԲՅՈՒՋԵԻ</w:t>
      </w:r>
      <w:r w:rsidRPr="002C3A81">
        <w:rPr>
          <w:rFonts w:ascii="GHEA Grapalat" w:hAnsi="GHEA Grapalat" w:cs="Times Armenian"/>
          <w:b/>
          <w:lang w:val="it-IT"/>
        </w:rPr>
        <w:t xml:space="preserve">  </w:t>
      </w:r>
      <w:r w:rsidRPr="002C3A81">
        <w:rPr>
          <w:rFonts w:ascii="GHEA Grapalat" w:hAnsi="GHEA Grapalat" w:cs="Tahoma"/>
          <w:b/>
          <w:lang w:val="it-IT"/>
        </w:rPr>
        <w:t>ԵԿԱՄՈՒՏՆԵՐՈՒՄ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ԵՎ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ԾԱԽՍԵՐՈՒՄ</w:t>
      </w:r>
      <w:r w:rsidRPr="002C3A81">
        <w:rPr>
          <w:rFonts w:ascii="GHEA Grapalat" w:hAnsi="GHEA Grapalat" w:cs="Times Armenian"/>
          <w:b/>
          <w:lang w:val="it-IT"/>
        </w:rPr>
        <w:t xml:space="preserve">  </w:t>
      </w:r>
      <w:r w:rsidRPr="002C3A81">
        <w:rPr>
          <w:rFonts w:ascii="GHEA Grapalat" w:hAnsi="GHEA Grapalat" w:cs="Tahoma"/>
          <w:b/>
          <w:lang w:val="it-IT"/>
        </w:rPr>
        <w:t>ՍՊԱՍՎԵԼԻՔ</w:t>
      </w:r>
      <w:r w:rsidRPr="002C3A81">
        <w:rPr>
          <w:rFonts w:ascii="GHEA Grapalat" w:hAnsi="GHEA Grapalat" w:cs="Times Armenian"/>
          <w:b/>
          <w:lang w:val="it-IT"/>
        </w:rPr>
        <w:t xml:space="preserve">  </w:t>
      </w:r>
      <w:r w:rsidRPr="002C3A81">
        <w:rPr>
          <w:rFonts w:ascii="GHEA Grapalat" w:hAnsi="GHEA Grapalat" w:cs="Tahoma"/>
          <w:b/>
          <w:lang w:val="it-IT"/>
        </w:rPr>
        <w:t>ՓՈՓՈԽՈՒԹՅՈՒՆՆԵՐԻ</w:t>
      </w:r>
      <w:r w:rsidRPr="002C3A81">
        <w:rPr>
          <w:rFonts w:ascii="GHEA Grapalat" w:hAnsi="GHEA Grapalat" w:cs="Times Armenian"/>
          <w:b/>
          <w:lang w:val="it-IT"/>
        </w:rPr>
        <w:t xml:space="preserve">  </w:t>
      </w:r>
      <w:r w:rsidRPr="002C3A81">
        <w:rPr>
          <w:rFonts w:ascii="GHEA Grapalat" w:hAnsi="GHEA Grapalat" w:cs="Tahoma"/>
          <w:b/>
          <w:lang w:val="it-IT"/>
        </w:rPr>
        <w:t>ՎԵՐԱԲԵՐՅԱԼ</w:t>
      </w: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  <w:r w:rsidRPr="002C3A81">
        <w:rPr>
          <w:rFonts w:ascii="GHEA Grapalat" w:hAnsi="GHEA Grapalat" w:cs="Tahoma"/>
          <w:lang w:val="it-IT"/>
        </w:rPr>
        <w:t>Ներկայացված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որոշման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նախա</w:t>
      </w:r>
      <w:r w:rsidRPr="002C3A81">
        <w:rPr>
          <w:rFonts w:ascii="GHEA Grapalat" w:hAnsi="GHEA Grapalat" w:cs="Times Armenian"/>
          <w:lang w:val="it-IT"/>
        </w:rPr>
        <w:t>գ</w:t>
      </w:r>
      <w:r w:rsidRPr="002C3A81">
        <w:rPr>
          <w:rFonts w:ascii="GHEA Grapalat" w:hAnsi="GHEA Grapalat" w:cs="Tahoma"/>
          <w:lang w:val="it-IT"/>
        </w:rPr>
        <w:t>ծի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ընդունմամբ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Հայաստանի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Հանրապետության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կառավարությանն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առընթեր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քաղաքացիական</w:t>
      </w:r>
      <w:r w:rsidRPr="002C3A81">
        <w:rPr>
          <w:rFonts w:ascii="GHEA Grapalat" w:hAnsi="GHEA Grapalat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ավիացիայի</w:t>
      </w:r>
      <w:r w:rsidRPr="002C3A81">
        <w:rPr>
          <w:rFonts w:ascii="GHEA Grapalat" w:hAnsi="GHEA Grapalat" w:cs="Times Armenian"/>
          <w:lang w:val="it-IT"/>
        </w:rPr>
        <w:t xml:space="preserve"> գ</w:t>
      </w:r>
      <w:r w:rsidRPr="002C3A81">
        <w:rPr>
          <w:rFonts w:ascii="GHEA Grapalat" w:hAnsi="GHEA Grapalat" w:cs="Tahoma"/>
          <w:lang w:val="it-IT"/>
        </w:rPr>
        <w:t>լխավոր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վարչության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մասով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Հայաստանի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Հանրապետության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պետական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բյուջեի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եկամուտներում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և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ծախսերում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փոփոխություններ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չեն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նախատեսվում</w:t>
      </w:r>
      <w:r w:rsidRPr="002C3A81">
        <w:rPr>
          <w:rFonts w:ascii="GHEA Grapalat" w:hAnsi="GHEA Grapalat" w:cs="Times Armenian"/>
          <w:lang w:val="it-IT"/>
        </w:rPr>
        <w:t>:</w:t>
      </w:r>
    </w:p>
    <w:p w:rsidR="00EA0266" w:rsidRPr="002C3A81" w:rsidRDefault="00EA0266" w:rsidP="00EA0266">
      <w:pPr>
        <w:ind w:right="-96" w:firstLine="720"/>
        <w:jc w:val="center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jc w:val="center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jc w:val="center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jc w:val="center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rPr>
          <w:rFonts w:ascii="GHEA Grapalat" w:hAnsi="GHEA Grapalat" w:cs="Times Armenian"/>
          <w:lang w:val="it-IT"/>
        </w:rPr>
      </w:pPr>
      <w:r w:rsidRPr="002C3A81">
        <w:rPr>
          <w:rFonts w:ascii="GHEA Grapalat" w:hAnsi="GHEA Grapalat" w:cs="Tahoma"/>
          <w:lang w:val="it-IT"/>
        </w:rPr>
        <w:t>Հայաստանի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Հանրապետության</w:t>
      </w:r>
    </w:p>
    <w:p w:rsidR="00EA0266" w:rsidRPr="002C3A81" w:rsidRDefault="00EA0266" w:rsidP="00EA0266">
      <w:pPr>
        <w:rPr>
          <w:rFonts w:ascii="GHEA Grapalat" w:hAnsi="GHEA Grapalat"/>
          <w:lang w:val="it-IT"/>
        </w:rPr>
      </w:pPr>
      <w:r w:rsidRPr="002C3A81">
        <w:rPr>
          <w:rFonts w:ascii="GHEA Grapalat" w:hAnsi="GHEA Grapalat" w:cs="Tahoma"/>
          <w:lang w:val="it-IT"/>
        </w:rPr>
        <w:t>կառավարությանն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առընթեր</w:t>
      </w:r>
      <w:r w:rsidRPr="002C3A81">
        <w:rPr>
          <w:rFonts w:ascii="GHEA Grapalat" w:hAnsi="GHEA Grapalat" w:cs="Times Armenian"/>
          <w:lang w:val="it-IT"/>
        </w:rPr>
        <w:t xml:space="preserve"> </w:t>
      </w:r>
    </w:p>
    <w:p w:rsidR="00EA0266" w:rsidRPr="002C3A81" w:rsidRDefault="00EA0266" w:rsidP="00EA0266">
      <w:pPr>
        <w:rPr>
          <w:rFonts w:ascii="GHEA Grapalat" w:hAnsi="GHEA Grapalat"/>
          <w:lang w:val="it-IT"/>
        </w:rPr>
      </w:pPr>
      <w:r w:rsidRPr="002C3A81">
        <w:rPr>
          <w:rFonts w:ascii="GHEA Grapalat" w:hAnsi="GHEA Grapalat" w:cs="Tahoma"/>
          <w:lang w:val="it-IT"/>
        </w:rPr>
        <w:t>քաղաքացիական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ավիացիայի</w:t>
      </w:r>
      <w:r w:rsidRPr="002C3A81">
        <w:rPr>
          <w:rFonts w:ascii="GHEA Grapalat" w:hAnsi="GHEA Grapalat" w:cs="Times Armenian"/>
          <w:lang w:val="it-IT"/>
        </w:rPr>
        <w:t xml:space="preserve"> </w:t>
      </w:r>
    </w:p>
    <w:p w:rsidR="00EA0266" w:rsidRPr="002C3A81" w:rsidRDefault="00EA0266" w:rsidP="00EA0266">
      <w:pPr>
        <w:rPr>
          <w:rFonts w:ascii="GHEA Grapalat" w:hAnsi="GHEA Grapalat" w:cs="Times Armenian"/>
          <w:lang w:val="it-IT"/>
        </w:rPr>
      </w:pPr>
      <w:r w:rsidRPr="002C3A81">
        <w:rPr>
          <w:rFonts w:ascii="GHEA Grapalat" w:hAnsi="GHEA Grapalat"/>
          <w:lang w:val="it-IT"/>
        </w:rPr>
        <w:t>գ</w:t>
      </w:r>
      <w:r w:rsidRPr="002C3A81">
        <w:rPr>
          <w:rFonts w:ascii="GHEA Grapalat" w:hAnsi="GHEA Grapalat" w:cs="Tahoma"/>
          <w:lang w:val="it-IT"/>
        </w:rPr>
        <w:t>լխավոր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վարչության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պետ</w:t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ahoma"/>
          <w:lang w:val="it-IT"/>
        </w:rPr>
        <w:t>Ս. Ավետիսյան</w:t>
      </w: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jc w:val="center"/>
        <w:rPr>
          <w:rFonts w:ascii="GHEA Grapalat" w:hAnsi="GHEA Grapalat" w:cs="Times Armenian"/>
          <w:b/>
          <w:lang w:val="it-IT"/>
        </w:rPr>
      </w:pPr>
      <w:r w:rsidRPr="002C3A81">
        <w:rPr>
          <w:rFonts w:ascii="GHEA Grapalat" w:hAnsi="GHEA Grapalat"/>
          <w:lang w:val="it-IT"/>
        </w:rPr>
        <w:br w:type="page"/>
      </w:r>
      <w:r w:rsidRPr="002C3A81">
        <w:rPr>
          <w:rFonts w:ascii="GHEA Grapalat" w:hAnsi="GHEA Grapalat" w:cs="Tahoma"/>
          <w:b/>
          <w:lang w:val="it-IT"/>
        </w:rPr>
        <w:lastRenderedPageBreak/>
        <w:t>Տ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Ե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Ղ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Ե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Կ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Ա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Ն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Ք</w:t>
      </w:r>
    </w:p>
    <w:p w:rsidR="00EA0266" w:rsidRPr="002C3A81" w:rsidRDefault="00EA0266" w:rsidP="00EA0266">
      <w:pPr>
        <w:ind w:right="-96" w:firstLine="720"/>
        <w:jc w:val="center"/>
        <w:rPr>
          <w:rFonts w:ascii="GHEA Grapalat" w:hAnsi="GHEA Grapalat"/>
          <w:b/>
          <w:lang w:val="it-IT"/>
        </w:rPr>
      </w:pPr>
    </w:p>
    <w:p w:rsidR="00EA0266" w:rsidRPr="002C3A81" w:rsidRDefault="00EA0266" w:rsidP="00EA0266">
      <w:pPr>
        <w:ind w:right="-96" w:firstLine="720"/>
        <w:jc w:val="center"/>
        <w:rPr>
          <w:rFonts w:ascii="GHEA Grapalat" w:hAnsi="GHEA Grapalat"/>
          <w:b/>
          <w:lang w:val="it-IT"/>
        </w:rPr>
      </w:pPr>
      <w:r w:rsidRPr="002C3A81">
        <w:rPr>
          <w:rFonts w:ascii="GHEA Grapalat" w:hAnsi="GHEA Grapalat" w:cs="Tahoma"/>
          <w:b/>
          <w:lang w:val="it-IT"/>
        </w:rPr>
        <w:t>&lt;&lt;&lt;&lt;ԶՎԱՐԹՆՈՑ&gt;&gt;</w:t>
      </w:r>
      <w:r w:rsidRPr="002C3A81">
        <w:rPr>
          <w:rFonts w:ascii="GHEA Grapalat" w:hAnsi="GHEA Grapalat" w:cs="Times Armenian"/>
          <w:b/>
          <w:lang w:val="it-IT"/>
        </w:rPr>
        <w:t xml:space="preserve"> ՄԻՋԱԶԳԱՅԻՆ ԵՎ ԳՅՈՒՄՐՈՒ &lt;&lt;ՇԻՐԱԿ&gt;&gt; O</w:t>
      </w:r>
      <w:r w:rsidRPr="002C3A81">
        <w:rPr>
          <w:rFonts w:ascii="GHEA Grapalat" w:hAnsi="GHEA Grapalat" w:cs="Tahoma"/>
          <w:b/>
          <w:lang w:val="it-IT"/>
        </w:rPr>
        <w:t>ԴԱՆԱՎԱԿԱՅԱՆՆԵՐԻ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ԿՈՆՑԵ</w:t>
      </w:r>
      <w:r w:rsidRPr="002C3A81">
        <w:rPr>
          <w:rFonts w:ascii="GHEA Grapalat" w:hAnsi="GHEA Grapalat" w:cs="Times Armenian"/>
          <w:b/>
          <w:lang w:val="it-IT"/>
        </w:rPr>
        <w:t>U</w:t>
      </w:r>
      <w:r w:rsidRPr="002C3A81">
        <w:rPr>
          <w:rFonts w:ascii="GHEA Grapalat" w:hAnsi="GHEA Grapalat" w:cs="Tahoma"/>
          <w:b/>
          <w:lang w:val="it-IT"/>
        </w:rPr>
        <w:t>ԻՈՆԵՐԻ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ԿՈՂՄԻՑ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ՆԵՐԿԱՅԱՑՎԱԾ</w:t>
      </w:r>
      <w:r w:rsidRPr="002C3A81">
        <w:rPr>
          <w:rFonts w:ascii="GHEA Grapalat" w:hAnsi="GHEA Grapalat" w:cs="Times Armenian"/>
          <w:b/>
          <w:lang w:val="it-IT"/>
        </w:rPr>
        <w:t xml:space="preserve"> 2018-2022 </w:t>
      </w:r>
      <w:r w:rsidRPr="002C3A81">
        <w:rPr>
          <w:rFonts w:ascii="GHEA Grapalat" w:hAnsi="GHEA Grapalat" w:cs="Tahoma"/>
          <w:b/>
          <w:lang w:val="it-IT"/>
        </w:rPr>
        <w:t>ԹՎԱԿԱՆՆԵՐԻ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ՄԱ</w:t>
      </w:r>
      <w:r w:rsidRPr="002C3A81">
        <w:rPr>
          <w:rFonts w:ascii="GHEA Grapalat" w:hAnsi="GHEA Grapalat" w:cs="Times Armenian"/>
          <w:b/>
          <w:lang w:val="it-IT"/>
        </w:rPr>
        <w:t>U</w:t>
      </w:r>
      <w:r w:rsidRPr="002C3A81">
        <w:rPr>
          <w:rFonts w:ascii="GHEA Grapalat" w:hAnsi="GHEA Grapalat" w:cs="Tahoma"/>
          <w:b/>
          <w:lang w:val="it-IT"/>
        </w:rPr>
        <w:t>ՏԵՐ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ՊԼԱՆԸ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ՀԱ</w:t>
      </w:r>
      <w:r w:rsidRPr="002C3A81">
        <w:rPr>
          <w:rFonts w:ascii="GHEA Grapalat" w:hAnsi="GHEA Grapalat" w:cs="Times Armenian"/>
          <w:b/>
          <w:lang w:val="it-IT"/>
        </w:rPr>
        <w:t>U</w:t>
      </w:r>
      <w:r w:rsidRPr="002C3A81">
        <w:rPr>
          <w:rFonts w:ascii="GHEA Grapalat" w:hAnsi="GHEA Grapalat" w:cs="Tahoma"/>
          <w:b/>
          <w:lang w:val="it-IT"/>
        </w:rPr>
        <w:t>ՏԱՏԵԼՈՒ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ՄԱՍԻՆ&gt;&gt; ՈՐՈՇՄԱՆ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ԸՆԴՈՒՆՄԱՆ ԱՌՆՉՈՒԹՅԱՄԲ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ԱՅԼ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ԻՐԱՎԱԿԱՆ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ԱԿՏԵՐԻ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ԸՆԴՈՒՆՄԱՆ</w:t>
      </w:r>
      <w:r w:rsidRPr="002C3A81">
        <w:rPr>
          <w:rFonts w:ascii="GHEA Grapalat" w:hAnsi="GHEA Grapalat" w:cs="Times Armenian"/>
          <w:b/>
          <w:lang w:val="it-IT"/>
        </w:rPr>
        <w:t xml:space="preserve">  </w:t>
      </w:r>
      <w:r w:rsidRPr="002C3A81">
        <w:rPr>
          <w:rFonts w:ascii="GHEA Grapalat" w:hAnsi="GHEA Grapalat" w:cs="Tahoma"/>
          <w:b/>
          <w:lang w:val="it-IT"/>
        </w:rPr>
        <w:t>ԱՆՀՐԱԺԵՇՏՈՒԹՅԱՆ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ՎԵՐԱԲԵՐՅԱԼ</w:t>
      </w: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rPr>
          <w:rFonts w:ascii="GHEA Grapalat" w:hAnsi="GHEA Grapalat" w:cs="Times Armenian"/>
          <w:lang w:val="it-IT"/>
        </w:rPr>
      </w:pPr>
      <w:r w:rsidRPr="002C3A81">
        <w:rPr>
          <w:rFonts w:ascii="GHEA Grapalat" w:hAnsi="GHEA Grapalat" w:cs="Tahoma"/>
          <w:lang w:val="it-IT"/>
        </w:rPr>
        <w:t>Ներկայացված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որոշման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նախա</w:t>
      </w:r>
      <w:r w:rsidRPr="002C3A81">
        <w:rPr>
          <w:rFonts w:ascii="GHEA Grapalat" w:hAnsi="GHEA Grapalat" w:cs="Times Armenian"/>
          <w:lang w:val="it-IT"/>
        </w:rPr>
        <w:t>գ</w:t>
      </w:r>
      <w:r w:rsidRPr="002C3A81">
        <w:rPr>
          <w:rFonts w:ascii="GHEA Grapalat" w:hAnsi="GHEA Grapalat" w:cs="Tahoma"/>
          <w:lang w:val="it-IT"/>
        </w:rPr>
        <w:t>ծի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ընդունմամբ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այլ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իրավական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ակտերի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ընդունման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անհրաժեշտություն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չկա</w:t>
      </w:r>
      <w:r w:rsidRPr="002C3A81">
        <w:rPr>
          <w:rFonts w:ascii="GHEA Grapalat" w:hAnsi="GHEA Grapalat" w:cs="Times Armenian"/>
          <w:lang w:val="it-IT"/>
        </w:rPr>
        <w:t>:</w:t>
      </w: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rPr>
          <w:rFonts w:ascii="GHEA Grapalat" w:hAnsi="GHEA Grapalat" w:cs="Times Armenian"/>
          <w:lang w:val="it-IT"/>
        </w:rPr>
      </w:pPr>
      <w:r w:rsidRPr="002C3A81">
        <w:rPr>
          <w:rFonts w:ascii="GHEA Grapalat" w:hAnsi="GHEA Grapalat" w:cs="Tahoma"/>
          <w:lang w:val="it-IT"/>
        </w:rPr>
        <w:t>Հայաստանի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Հանրապետության</w:t>
      </w:r>
    </w:p>
    <w:p w:rsidR="00EA0266" w:rsidRPr="002C3A81" w:rsidRDefault="00EA0266" w:rsidP="00EA0266">
      <w:pPr>
        <w:rPr>
          <w:rFonts w:ascii="GHEA Grapalat" w:hAnsi="GHEA Grapalat"/>
          <w:lang w:val="it-IT"/>
        </w:rPr>
      </w:pPr>
      <w:r w:rsidRPr="002C3A81">
        <w:rPr>
          <w:rFonts w:ascii="GHEA Grapalat" w:hAnsi="GHEA Grapalat" w:cs="Tahoma"/>
          <w:lang w:val="it-IT"/>
        </w:rPr>
        <w:t>կառավարությանն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առընթեր</w:t>
      </w:r>
      <w:r w:rsidRPr="002C3A81">
        <w:rPr>
          <w:rFonts w:ascii="GHEA Grapalat" w:hAnsi="GHEA Grapalat" w:cs="Times Armenian"/>
          <w:lang w:val="it-IT"/>
        </w:rPr>
        <w:t xml:space="preserve"> </w:t>
      </w:r>
    </w:p>
    <w:p w:rsidR="00EA0266" w:rsidRPr="002C3A81" w:rsidRDefault="00EA0266" w:rsidP="00EA0266">
      <w:pPr>
        <w:rPr>
          <w:rFonts w:ascii="GHEA Grapalat" w:hAnsi="GHEA Grapalat"/>
          <w:lang w:val="it-IT"/>
        </w:rPr>
      </w:pPr>
      <w:r w:rsidRPr="002C3A81">
        <w:rPr>
          <w:rFonts w:ascii="GHEA Grapalat" w:hAnsi="GHEA Grapalat" w:cs="Tahoma"/>
          <w:lang w:val="it-IT"/>
        </w:rPr>
        <w:t>քաղաքացիական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ավիացիայի</w:t>
      </w:r>
      <w:r w:rsidRPr="002C3A81">
        <w:rPr>
          <w:rFonts w:ascii="GHEA Grapalat" w:hAnsi="GHEA Grapalat" w:cs="Times Armenian"/>
          <w:lang w:val="it-IT"/>
        </w:rPr>
        <w:t xml:space="preserve"> </w:t>
      </w:r>
    </w:p>
    <w:p w:rsidR="00EA0266" w:rsidRPr="002C3A81" w:rsidRDefault="00EA0266" w:rsidP="00EA0266">
      <w:pPr>
        <w:rPr>
          <w:rFonts w:ascii="GHEA Grapalat" w:hAnsi="GHEA Grapalat" w:cs="Times Armenian"/>
          <w:lang w:val="it-IT"/>
        </w:rPr>
      </w:pPr>
      <w:r w:rsidRPr="002C3A81">
        <w:rPr>
          <w:rFonts w:ascii="GHEA Grapalat" w:hAnsi="GHEA Grapalat"/>
          <w:lang w:val="it-IT"/>
        </w:rPr>
        <w:t>գ</w:t>
      </w:r>
      <w:r w:rsidRPr="002C3A81">
        <w:rPr>
          <w:rFonts w:ascii="GHEA Grapalat" w:hAnsi="GHEA Grapalat" w:cs="Tahoma"/>
          <w:lang w:val="it-IT"/>
        </w:rPr>
        <w:t>լխավոր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վարչության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պետ</w:t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ahoma"/>
          <w:lang w:val="it-IT"/>
        </w:rPr>
        <w:t>Ս. Ավետիսյան</w:t>
      </w: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left="720" w:right="-96"/>
        <w:jc w:val="center"/>
        <w:rPr>
          <w:rFonts w:ascii="GHEA Grapalat" w:hAnsi="GHEA Grapalat" w:cs="Times Armenian"/>
          <w:lang w:val="it-IT"/>
        </w:rPr>
      </w:pPr>
      <w:r w:rsidRPr="002C3A81">
        <w:rPr>
          <w:rFonts w:ascii="GHEA Grapalat" w:hAnsi="GHEA Grapalat"/>
          <w:lang w:val="it-IT"/>
        </w:rPr>
        <w:br w:type="page"/>
      </w:r>
    </w:p>
    <w:p w:rsidR="00EA0266" w:rsidRPr="002C3A81" w:rsidRDefault="00EA0266" w:rsidP="00EA0266">
      <w:pPr>
        <w:ind w:right="-96" w:firstLine="720"/>
        <w:jc w:val="center"/>
        <w:rPr>
          <w:rFonts w:ascii="GHEA Grapalat" w:hAnsi="GHEA Grapalat" w:cs="Times Armenian"/>
          <w:b/>
          <w:lang w:val="it-IT"/>
        </w:rPr>
      </w:pPr>
      <w:r w:rsidRPr="002C3A81">
        <w:rPr>
          <w:rFonts w:ascii="GHEA Grapalat" w:hAnsi="GHEA Grapalat" w:cs="Tahoma"/>
          <w:b/>
          <w:lang w:val="it-IT"/>
        </w:rPr>
        <w:lastRenderedPageBreak/>
        <w:t>ԻՐԱՎԱԿԱՆ</w:t>
      </w:r>
      <w:r w:rsidRPr="002C3A81">
        <w:rPr>
          <w:rFonts w:ascii="GHEA Grapalat" w:hAnsi="GHEA Grapalat" w:cs="Times Armenian"/>
          <w:b/>
          <w:lang w:val="it-IT"/>
        </w:rPr>
        <w:t xml:space="preserve"> – </w:t>
      </w:r>
      <w:r w:rsidRPr="002C3A81">
        <w:rPr>
          <w:rFonts w:ascii="GHEA Grapalat" w:hAnsi="GHEA Grapalat" w:cs="Tahoma"/>
          <w:b/>
          <w:lang w:val="it-IT"/>
        </w:rPr>
        <w:t>ՓՈՐՁԱԳԻՏԱԿԱՆ</w:t>
      </w:r>
      <w:r w:rsidRPr="002C3A81">
        <w:rPr>
          <w:rFonts w:ascii="GHEA Grapalat" w:hAnsi="GHEA Grapalat" w:cs="Times Armenian"/>
          <w:b/>
          <w:lang w:val="it-IT"/>
        </w:rPr>
        <w:t xml:space="preserve">  </w:t>
      </w:r>
      <w:r w:rsidRPr="002C3A81">
        <w:rPr>
          <w:rFonts w:ascii="GHEA Grapalat" w:hAnsi="GHEA Grapalat" w:cs="Tahoma"/>
          <w:b/>
          <w:lang w:val="it-IT"/>
        </w:rPr>
        <w:t>ԵԶՐԱԿԱՑՈՒԹՅՈՒՆ</w:t>
      </w:r>
    </w:p>
    <w:p w:rsidR="00EA0266" w:rsidRPr="002C3A81" w:rsidRDefault="00EA0266" w:rsidP="00EA0266">
      <w:pPr>
        <w:ind w:right="-96" w:firstLine="720"/>
        <w:jc w:val="center"/>
        <w:rPr>
          <w:rFonts w:ascii="GHEA Grapalat" w:hAnsi="GHEA Grapalat"/>
          <w:b/>
          <w:lang w:val="it-IT"/>
        </w:rPr>
      </w:pPr>
    </w:p>
    <w:p w:rsidR="00EA0266" w:rsidRPr="002C3A81" w:rsidRDefault="00EA0266" w:rsidP="00EA0266">
      <w:pPr>
        <w:ind w:right="-96" w:firstLine="720"/>
        <w:jc w:val="center"/>
        <w:rPr>
          <w:rFonts w:ascii="GHEA Grapalat" w:hAnsi="GHEA Grapalat"/>
          <w:b/>
          <w:lang w:val="it-IT"/>
        </w:rPr>
      </w:pPr>
      <w:r w:rsidRPr="002C3A81">
        <w:rPr>
          <w:rFonts w:ascii="GHEA Grapalat" w:hAnsi="GHEA Grapalat" w:cs="Tahoma"/>
          <w:b/>
          <w:lang w:val="it-IT"/>
        </w:rPr>
        <w:t>&lt;&lt;&lt;&lt;ԶՎԱՐԹՆՈՑ&gt;&gt;</w:t>
      </w:r>
      <w:r w:rsidRPr="002C3A81">
        <w:rPr>
          <w:rFonts w:ascii="GHEA Grapalat" w:hAnsi="GHEA Grapalat" w:cs="Times Armenian"/>
          <w:b/>
          <w:lang w:val="it-IT"/>
        </w:rPr>
        <w:t xml:space="preserve"> ՄԻՋԱԶԳԱՅԻՆ ԵՎ ԳՅՈՒՄՐՈՒ &lt;&lt;ՇԻՐԱԿ&gt;&gt; O</w:t>
      </w:r>
      <w:r w:rsidRPr="002C3A81">
        <w:rPr>
          <w:rFonts w:ascii="GHEA Grapalat" w:hAnsi="GHEA Grapalat" w:cs="Tahoma"/>
          <w:b/>
          <w:lang w:val="it-IT"/>
        </w:rPr>
        <w:t>ԴԱՆԱՎԱԿԱՅԱՆՆԵՐԻ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ԿՈՆՑԵ</w:t>
      </w:r>
      <w:r w:rsidRPr="002C3A81">
        <w:rPr>
          <w:rFonts w:ascii="GHEA Grapalat" w:hAnsi="GHEA Grapalat" w:cs="Times Armenian"/>
          <w:b/>
          <w:lang w:val="it-IT"/>
        </w:rPr>
        <w:t>U</w:t>
      </w:r>
      <w:r w:rsidRPr="002C3A81">
        <w:rPr>
          <w:rFonts w:ascii="GHEA Grapalat" w:hAnsi="GHEA Grapalat" w:cs="Tahoma"/>
          <w:b/>
          <w:lang w:val="it-IT"/>
        </w:rPr>
        <w:t>ԻՈՆԵՐԻ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ԿՈՂՄԻՑ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ՆԵՐԿԱՅԱՑՎԱԾ</w:t>
      </w:r>
      <w:r w:rsidRPr="002C3A81">
        <w:rPr>
          <w:rFonts w:ascii="GHEA Grapalat" w:hAnsi="GHEA Grapalat" w:cs="Times Armenian"/>
          <w:b/>
          <w:lang w:val="it-IT"/>
        </w:rPr>
        <w:t xml:space="preserve"> 2018-2022 </w:t>
      </w:r>
      <w:r w:rsidRPr="002C3A81">
        <w:rPr>
          <w:rFonts w:ascii="GHEA Grapalat" w:hAnsi="GHEA Grapalat" w:cs="Tahoma"/>
          <w:b/>
          <w:lang w:val="it-IT"/>
        </w:rPr>
        <w:t>ԹՎԱԿԱՆՆԵՐԻ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ՄԱ</w:t>
      </w:r>
      <w:r w:rsidRPr="002C3A81">
        <w:rPr>
          <w:rFonts w:ascii="GHEA Grapalat" w:hAnsi="GHEA Grapalat" w:cs="Times Armenian"/>
          <w:b/>
          <w:lang w:val="it-IT"/>
        </w:rPr>
        <w:t>U</w:t>
      </w:r>
      <w:r w:rsidRPr="002C3A81">
        <w:rPr>
          <w:rFonts w:ascii="GHEA Grapalat" w:hAnsi="GHEA Grapalat" w:cs="Tahoma"/>
          <w:b/>
          <w:lang w:val="it-IT"/>
        </w:rPr>
        <w:t>ՏԵՐ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ՊԼԱՆԸ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ՀԱ</w:t>
      </w:r>
      <w:r w:rsidRPr="002C3A81">
        <w:rPr>
          <w:rFonts w:ascii="GHEA Grapalat" w:hAnsi="GHEA Grapalat" w:cs="Times Armenian"/>
          <w:b/>
          <w:lang w:val="it-IT"/>
        </w:rPr>
        <w:t>U</w:t>
      </w:r>
      <w:r w:rsidRPr="002C3A81">
        <w:rPr>
          <w:rFonts w:ascii="GHEA Grapalat" w:hAnsi="GHEA Grapalat" w:cs="Tahoma"/>
          <w:b/>
          <w:lang w:val="it-IT"/>
        </w:rPr>
        <w:t>ՏԱՏԵԼՈՒ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ՄԱՍԻՆ&gt;&gt; ՀԱՅԱՍՏԱՆԻ</w:t>
      </w:r>
      <w:r w:rsidRPr="002C3A81">
        <w:rPr>
          <w:rFonts w:ascii="GHEA Grapalat" w:hAnsi="GHEA Grapalat" w:cs="Times Armenian"/>
          <w:b/>
          <w:lang w:val="it-IT"/>
        </w:rPr>
        <w:t xml:space="preserve">  </w:t>
      </w:r>
      <w:r w:rsidRPr="002C3A81">
        <w:rPr>
          <w:rFonts w:ascii="GHEA Grapalat" w:hAnsi="GHEA Grapalat" w:cs="Tahoma"/>
          <w:b/>
          <w:lang w:val="it-IT"/>
        </w:rPr>
        <w:t>ՀԱՆՐԱՊԵՏՈՒԹՅԱՆ</w:t>
      </w:r>
      <w:r w:rsidRPr="002C3A81">
        <w:rPr>
          <w:rFonts w:ascii="GHEA Grapalat" w:hAnsi="GHEA Grapalat" w:cs="Times Armenian"/>
          <w:b/>
          <w:lang w:val="it-IT"/>
        </w:rPr>
        <w:t xml:space="preserve">  </w:t>
      </w:r>
      <w:r w:rsidRPr="002C3A81">
        <w:rPr>
          <w:rFonts w:ascii="GHEA Grapalat" w:hAnsi="GHEA Grapalat" w:cs="Tahoma"/>
          <w:b/>
          <w:lang w:val="it-IT"/>
        </w:rPr>
        <w:t>ԿԱՌԱՎԱՐՈՒԹՅԱՆ</w:t>
      </w:r>
      <w:r w:rsidRPr="002C3A81">
        <w:rPr>
          <w:rFonts w:ascii="GHEA Grapalat" w:hAnsi="GHEA Grapalat" w:cs="Times Armenian"/>
          <w:b/>
          <w:lang w:val="it-IT"/>
        </w:rPr>
        <w:t xml:space="preserve">  </w:t>
      </w:r>
      <w:r w:rsidRPr="002C3A81">
        <w:rPr>
          <w:rFonts w:ascii="GHEA Grapalat" w:hAnsi="GHEA Grapalat" w:cs="Tahoma"/>
          <w:b/>
          <w:lang w:val="it-IT"/>
        </w:rPr>
        <w:t>ՈՐՈՇՄԱՆ</w:t>
      </w:r>
      <w:r w:rsidRPr="002C3A81">
        <w:rPr>
          <w:rFonts w:ascii="GHEA Grapalat" w:hAnsi="GHEA Grapalat" w:cs="Times Armenian"/>
          <w:b/>
          <w:lang w:val="it-IT"/>
        </w:rPr>
        <w:t xml:space="preserve">  </w:t>
      </w:r>
      <w:r w:rsidRPr="002C3A81">
        <w:rPr>
          <w:rFonts w:ascii="GHEA Grapalat" w:hAnsi="GHEA Grapalat" w:cs="Tahoma"/>
          <w:b/>
          <w:lang w:val="it-IT"/>
        </w:rPr>
        <w:t>ՆԱԽԱԳԾԻ</w:t>
      </w:r>
      <w:r w:rsidRPr="002C3A81">
        <w:rPr>
          <w:rFonts w:ascii="GHEA Grapalat" w:hAnsi="GHEA Grapalat" w:cs="Times Armenian"/>
          <w:b/>
          <w:lang w:val="it-IT"/>
        </w:rPr>
        <w:t xml:space="preserve"> </w:t>
      </w:r>
      <w:r w:rsidRPr="002C3A81">
        <w:rPr>
          <w:rFonts w:ascii="GHEA Grapalat" w:hAnsi="GHEA Grapalat" w:cs="Tahoma"/>
          <w:b/>
          <w:lang w:val="it-IT"/>
        </w:rPr>
        <w:t>ՎԵՐԱԲԵՐՅԱԼ</w:t>
      </w: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  <w:r w:rsidRPr="002C3A81">
        <w:rPr>
          <w:rFonts w:ascii="GHEA Grapalat" w:hAnsi="GHEA Grapalat" w:cs="Tahoma"/>
          <w:lang w:val="it-IT"/>
        </w:rPr>
        <w:t>Ներկայացված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որոշման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Նախա</w:t>
      </w:r>
      <w:r w:rsidRPr="002C3A81">
        <w:rPr>
          <w:rFonts w:ascii="GHEA Grapalat" w:hAnsi="GHEA Grapalat" w:cs="Times Armenian"/>
          <w:lang w:val="it-IT"/>
        </w:rPr>
        <w:t>գ</w:t>
      </w:r>
      <w:r w:rsidRPr="002C3A81">
        <w:rPr>
          <w:rFonts w:ascii="GHEA Grapalat" w:hAnsi="GHEA Grapalat" w:cs="Tahoma"/>
          <w:lang w:val="it-IT"/>
        </w:rPr>
        <w:t>իծը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մշակվել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է</w:t>
      </w:r>
      <w:r w:rsidRPr="002C3A81">
        <w:rPr>
          <w:rFonts w:ascii="GHEA Grapalat" w:hAnsi="GHEA Grapalat" w:cs="Times Armenian"/>
          <w:lang w:val="it-IT"/>
        </w:rPr>
        <w:t xml:space="preserve"> Հայաստանի Հարապետության կառավարությանն առընթեր քաղաքացիական ավիացիայի գլխավոր վարչության հաշվապահական հաշվառման բաժնում </w:t>
      </w:r>
      <w:r w:rsidRPr="002C3A81">
        <w:rPr>
          <w:rFonts w:ascii="GHEA Grapalat" w:hAnsi="GHEA Grapalat" w:cs="Tahoma"/>
          <w:lang w:val="it-IT"/>
        </w:rPr>
        <w:t>և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համապատասխանում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է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Հայաստանի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Հանրապետության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օրենքներով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և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այլ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իրավական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ակտերով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սահմանված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պահանջներին</w:t>
      </w:r>
      <w:r w:rsidRPr="002C3A81">
        <w:rPr>
          <w:rFonts w:ascii="GHEA Grapalat" w:hAnsi="GHEA Grapalat" w:cs="Times Armenian"/>
          <w:lang w:val="it-IT"/>
        </w:rPr>
        <w:t>:</w:t>
      </w: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ind w:right="-96" w:firstLine="720"/>
        <w:rPr>
          <w:rFonts w:ascii="GHEA Grapalat" w:hAnsi="GHEA Grapalat"/>
          <w:lang w:val="it-IT"/>
        </w:rPr>
      </w:pPr>
    </w:p>
    <w:p w:rsidR="00EA0266" w:rsidRPr="002C3A81" w:rsidRDefault="00EA0266" w:rsidP="00EA0266">
      <w:pPr>
        <w:rPr>
          <w:rFonts w:ascii="GHEA Grapalat" w:hAnsi="GHEA Grapalat" w:cs="Times Armenian"/>
          <w:lang w:val="it-IT"/>
        </w:rPr>
      </w:pPr>
      <w:r w:rsidRPr="002C3A81">
        <w:rPr>
          <w:rFonts w:ascii="GHEA Grapalat" w:hAnsi="GHEA Grapalat" w:cs="Tahoma"/>
          <w:lang w:val="it-IT"/>
        </w:rPr>
        <w:t>Հայաստանի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Հանրապետության</w:t>
      </w:r>
    </w:p>
    <w:p w:rsidR="00EA0266" w:rsidRPr="002C3A81" w:rsidRDefault="00EA0266" w:rsidP="00EA0266">
      <w:pPr>
        <w:rPr>
          <w:rFonts w:ascii="GHEA Grapalat" w:hAnsi="GHEA Grapalat"/>
          <w:lang w:val="it-IT"/>
        </w:rPr>
      </w:pPr>
      <w:r w:rsidRPr="002C3A81">
        <w:rPr>
          <w:rFonts w:ascii="GHEA Grapalat" w:hAnsi="GHEA Grapalat" w:cs="Tahoma"/>
          <w:lang w:val="it-IT"/>
        </w:rPr>
        <w:t>կառավարությանն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առընթեր</w:t>
      </w:r>
      <w:r w:rsidRPr="002C3A81">
        <w:rPr>
          <w:rFonts w:ascii="GHEA Grapalat" w:hAnsi="GHEA Grapalat" w:cs="Times Armenian"/>
          <w:lang w:val="it-IT"/>
        </w:rPr>
        <w:t xml:space="preserve"> </w:t>
      </w:r>
    </w:p>
    <w:p w:rsidR="00EA0266" w:rsidRPr="002C3A81" w:rsidRDefault="00EA0266" w:rsidP="00EA0266">
      <w:pPr>
        <w:rPr>
          <w:rFonts w:ascii="GHEA Grapalat" w:hAnsi="GHEA Grapalat"/>
          <w:lang w:val="it-IT"/>
        </w:rPr>
      </w:pPr>
      <w:r w:rsidRPr="002C3A81">
        <w:rPr>
          <w:rFonts w:ascii="GHEA Grapalat" w:hAnsi="GHEA Grapalat" w:cs="Tahoma"/>
          <w:lang w:val="it-IT"/>
        </w:rPr>
        <w:t>քաղաքացիական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ավիացիայի</w:t>
      </w:r>
      <w:r w:rsidRPr="002C3A81">
        <w:rPr>
          <w:rFonts w:ascii="GHEA Grapalat" w:hAnsi="GHEA Grapalat" w:cs="Times Armenian"/>
          <w:lang w:val="it-IT"/>
        </w:rPr>
        <w:t xml:space="preserve"> </w:t>
      </w:r>
    </w:p>
    <w:p w:rsidR="00EA0266" w:rsidRPr="002C3A81" w:rsidRDefault="00EA0266" w:rsidP="00EA0266">
      <w:pPr>
        <w:rPr>
          <w:rFonts w:ascii="GHEA Grapalat" w:hAnsi="GHEA Grapalat" w:cs="Tahoma"/>
          <w:lang w:val="it-IT"/>
        </w:rPr>
      </w:pPr>
      <w:r w:rsidRPr="002C3A81">
        <w:rPr>
          <w:rFonts w:ascii="GHEA Grapalat" w:hAnsi="GHEA Grapalat"/>
          <w:lang w:val="it-IT"/>
        </w:rPr>
        <w:t>գ</w:t>
      </w:r>
      <w:r w:rsidRPr="002C3A81">
        <w:rPr>
          <w:rFonts w:ascii="GHEA Grapalat" w:hAnsi="GHEA Grapalat" w:cs="Tahoma"/>
          <w:lang w:val="it-IT"/>
        </w:rPr>
        <w:t>լխավոր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վարչության</w:t>
      </w:r>
      <w:r w:rsidRPr="002C3A81">
        <w:rPr>
          <w:rFonts w:ascii="GHEA Grapalat" w:hAnsi="GHEA Grapalat" w:cs="Times Armenian"/>
          <w:lang w:val="it-IT"/>
        </w:rPr>
        <w:t xml:space="preserve"> </w:t>
      </w:r>
      <w:r w:rsidRPr="002C3A81">
        <w:rPr>
          <w:rFonts w:ascii="GHEA Grapalat" w:hAnsi="GHEA Grapalat" w:cs="Tahoma"/>
          <w:lang w:val="it-IT"/>
        </w:rPr>
        <w:t>աշխատակազմի</w:t>
      </w:r>
    </w:p>
    <w:p w:rsidR="00EA0266" w:rsidRPr="002C3A81" w:rsidRDefault="00EA0266" w:rsidP="00EA0266">
      <w:pPr>
        <w:rPr>
          <w:rFonts w:ascii="GHEA Grapalat" w:hAnsi="GHEA Grapalat" w:cs="Times Armenian"/>
          <w:lang w:val="it-IT"/>
        </w:rPr>
      </w:pPr>
      <w:r w:rsidRPr="002C3A81">
        <w:rPr>
          <w:rFonts w:ascii="GHEA Grapalat" w:hAnsi="GHEA Grapalat" w:cs="Tahoma"/>
          <w:lang w:val="it-IT"/>
        </w:rPr>
        <w:t>իրավաբանական վարչության պետ</w:t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imes Armenian"/>
          <w:lang w:val="it-IT"/>
        </w:rPr>
        <w:tab/>
      </w:r>
      <w:r w:rsidRPr="002C3A81">
        <w:rPr>
          <w:rFonts w:ascii="GHEA Grapalat" w:hAnsi="GHEA Grapalat" w:cs="Tahoma"/>
          <w:lang w:val="it-IT"/>
        </w:rPr>
        <w:t>Լ</w:t>
      </w:r>
      <w:r w:rsidRPr="002C3A81">
        <w:rPr>
          <w:rFonts w:ascii="GHEA Grapalat" w:hAnsi="GHEA Grapalat" w:cs="Times Armenian"/>
          <w:lang w:val="it-IT"/>
        </w:rPr>
        <w:t xml:space="preserve">. </w:t>
      </w:r>
      <w:r w:rsidRPr="002C3A81">
        <w:rPr>
          <w:rFonts w:ascii="GHEA Grapalat" w:hAnsi="GHEA Grapalat" w:cs="Tahoma"/>
          <w:lang w:val="it-IT"/>
        </w:rPr>
        <w:t>Ջանիբեկյան</w:t>
      </w:r>
    </w:p>
    <w:p w:rsidR="00BD134F" w:rsidRPr="00EA0266" w:rsidRDefault="00BD134F">
      <w:pPr>
        <w:rPr>
          <w:lang w:val="it-IT"/>
        </w:rPr>
      </w:pPr>
    </w:p>
    <w:sectPr w:rsidR="00BD134F" w:rsidRPr="00EA0266" w:rsidSect="00BD13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122B"/>
    <w:multiLevelType w:val="hybridMultilevel"/>
    <w:tmpl w:val="4FBC3AF6"/>
    <w:lvl w:ilvl="0" w:tplc="C11CE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E6510"/>
    <w:multiLevelType w:val="hybridMultilevel"/>
    <w:tmpl w:val="78945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025C5"/>
    <w:multiLevelType w:val="hybridMultilevel"/>
    <w:tmpl w:val="809A3CD2"/>
    <w:lvl w:ilvl="0" w:tplc="89146E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C5B7ED6"/>
    <w:multiLevelType w:val="hybridMultilevel"/>
    <w:tmpl w:val="E8302F78"/>
    <w:lvl w:ilvl="0" w:tplc="89146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529B4"/>
    <w:multiLevelType w:val="hybridMultilevel"/>
    <w:tmpl w:val="7174030A"/>
    <w:lvl w:ilvl="0" w:tplc="89146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95D96"/>
    <w:multiLevelType w:val="hybridMultilevel"/>
    <w:tmpl w:val="120CDA32"/>
    <w:lvl w:ilvl="0" w:tplc="89146EA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6C6A7F77"/>
    <w:multiLevelType w:val="hybridMultilevel"/>
    <w:tmpl w:val="1AE4DEFE"/>
    <w:lvl w:ilvl="0" w:tplc="89146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A0266"/>
    <w:rsid w:val="001973D3"/>
    <w:rsid w:val="00217938"/>
    <w:rsid w:val="003A6C40"/>
    <w:rsid w:val="004459DC"/>
    <w:rsid w:val="005057F5"/>
    <w:rsid w:val="00544B63"/>
    <w:rsid w:val="005D3709"/>
    <w:rsid w:val="0076472C"/>
    <w:rsid w:val="009B7D15"/>
    <w:rsid w:val="00AA23A1"/>
    <w:rsid w:val="00BB5965"/>
    <w:rsid w:val="00BD134F"/>
    <w:rsid w:val="00BE09D3"/>
    <w:rsid w:val="00BF4C58"/>
    <w:rsid w:val="00CB2AB0"/>
    <w:rsid w:val="00EA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266"/>
    <w:pPr>
      <w:widowControl w:val="0"/>
      <w:adjustRightInd w:val="0"/>
      <w:spacing w:after="0" w:line="360" w:lineRule="auto"/>
      <w:jc w:val="both"/>
      <w:textAlignment w:val="baseline"/>
    </w:pPr>
    <w:rPr>
      <w:rFonts w:ascii="Swis721 BT" w:eastAsia="Times New Roman" w:hAnsi="Swis721 BT" w:cs="Times New Roman"/>
      <w:sz w:val="24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A0266"/>
    <w:pPr>
      <w:spacing w:before="100" w:after="100"/>
    </w:pPr>
    <w:rPr>
      <w:rFonts w:ascii="Arial Unicode MS" w:eastAsia="Arial Unicode MS" w:hAnsi="Arial Unicode MS"/>
    </w:rPr>
  </w:style>
  <w:style w:type="paragraph" w:styleId="ListParagraph">
    <w:name w:val="List Paragraph"/>
    <w:basedOn w:val="Normal"/>
    <w:qFormat/>
    <w:rsid w:val="00EA0266"/>
    <w:pPr>
      <w:widowControl/>
      <w:adjustRightInd/>
      <w:spacing w:after="200" w:line="276" w:lineRule="auto"/>
      <w:ind w:left="720"/>
      <w:jc w:val="left"/>
      <w:textAlignment w:val="auto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1791</Words>
  <Characters>10211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Levon-J</dc:creator>
  <cp:keywords/>
  <dc:description/>
  <cp:lastModifiedBy>Levon-J</cp:lastModifiedBy>
  <cp:revision>2</cp:revision>
  <dcterms:created xsi:type="dcterms:W3CDTF">2018-01-26T10:42:00Z</dcterms:created>
  <dcterms:modified xsi:type="dcterms:W3CDTF">2018-01-26T10:42:00Z</dcterms:modified>
</cp:coreProperties>
</file>