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«Հաշմանդամություն ունեցող անձանց և 63-ից բարձր տարիք ունեցող անձանց զբաղվածության ապահովման ծրագիրը հաստատելու մասին» ՀՀ կառավարության որոշման նախագիծ</w:t>
      </w:r>
      <w:bookmarkEnd w:id="0"/>
    </w:p>
    <w:p>
      <w:pPr>
        <w:jc w:val="end"/>
        <w:ind w:left="0" w:right="0" w:firstLine="567.0000000000001"/>
        <w:spacing w:before="0" w:after="0" w:line="360" w:lineRule="auto"/>
      </w:pPr>
      <w:r>
        <w:rPr>
          <w:rFonts w:ascii="'GHEA Grapalat'" w:hAnsi="'GHEA Grapalat'" w:eastAsia="'GHEA Grapalat'" w:cs="'GHEA Grapalat'"/>
          <w:lang w:val="ru-RU"/>
          <w:b w:val="1"/>
          <w:bCs w:val="1"/>
        </w:rPr>
        <w:t xml:space="preserve">ՆԱԽԱԳԻԾ</w:t>
      </w:r>
    </w:p>
    <w:p>
      <w:pPr>
        <w:jc w:val="center"/>
        <w:spacing w:before="0" w:after="0" w:line="360" w:lineRule="auto"/>
      </w:pPr>
      <w:r>
        <w:rPr>
          <w:rFonts w:ascii="'GHEA Grapalat'" w:hAnsi="'GHEA Grapalat'" w:eastAsia="'GHEA Grapalat'" w:cs="'GHEA Grapalat'"/>
          <w:lang w:val="ru-RU"/>
          <w:b w:val="1"/>
          <w:bCs w:val="1"/>
        </w:rPr>
        <w:t xml:space="preserve">ՀԱՅԱՍՏԱՆԻ</w:t>
      </w:r>
      <w:r>
        <w:rPr>
          <w:rFonts w:ascii="'GHEA Grapalat'" w:hAnsi="'GHEA Grapalat'" w:eastAsia="'GHEA Grapalat'" w:cs="'GHEA Grapalat'"/>
          <w:lang w:val="ru-RU"/>
          <w:b w:val="1"/>
          <w:bCs w:val="1"/>
        </w:rPr>
        <w:t xml:space="preserve"> </w:t>
      </w:r>
      <w:r>
        <w:rPr>
          <w:rFonts w:ascii="'GHEA Grapalat'" w:hAnsi="'GHEA Grapalat'" w:eastAsia="'GHEA Grapalat'" w:cs="'GHEA Grapalat'"/>
          <w:lang w:val="ru-RU"/>
          <w:b w:val="1"/>
          <w:bCs w:val="1"/>
        </w:rPr>
        <w:t xml:space="preserve">ՀԱՆՐԱՊԵՏՈՒԹՅԱՆ</w:t>
      </w:r>
      <w:r>
        <w:rPr>
          <w:rFonts w:ascii="'GHEA Grapalat'" w:hAnsi="'GHEA Grapalat'" w:eastAsia="'GHEA Grapalat'" w:cs="'GHEA Grapalat'"/>
          <w:lang w:val="ru-RU"/>
          <w:b w:val="1"/>
          <w:bCs w:val="1"/>
        </w:rPr>
        <w:t xml:space="preserve"> ԿԱՌԱՎԱՐՈՒԹՅՈՒՆ</w:t>
      </w:r>
    </w:p>
    <w:p>
      <w:pPr>
        <w:jc w:val="center"/>
        <w:spacing w:before="0" w:after="0" w:line="360" w:lineRule="auto"/>
      </w:pPr>
      <w:r>
        <w:rPr>
          <w:rFonts w:ascii="'GHEA Grapalat'" w:hAnsi="'GHEA Grapalat'" w:eastAsia="'GHEA Grapalat'" w:cs="'GHEA Grapalat'"/>
          <w:lang w:val="ru-RU"/>
          <w:b w:val="1"/>
          <w:bCs w:val="1"/>
        </w:rPr>
        <w:t xml:space="preserve">Ո</w:t>
      </w:r>
      <w:r>
        <w:rPr>
          <w:rFonts w:ascii="'GHEA Grapalat'" w:hAnsi="'GHEA Grapalat'" w:eastAsia="'GHEA Grapalat'" w:cs="'GHEA Grapalat'"/>
          <w:lang w:val="ru-RU"/>
          <w:b w:val="1"/>
          <w:bCs w:val="1"/>
        </w:rPr>
        <w:t xml:space="preserve">  </w:t>
      </w:r>
      <w:r>
        <w:rPr>
          <w:rFonts w:ascii="'GHEA Grapalat'" w:hAnsi="'GHEA Grapalat'" w:eastAsia="'GHEA Grapalat'" w:cs="'GHEA Grapalat'"/>
          <w:lang w:val="ru-RU"/>
          <w:b w:val="1"/>
          <w:bCs w:val="1"/>
        </w:rPr>
        <w:t xml:space="preserve">Ր</w:t>
      </w:r>
      <w:r>
        <w:rPr>
          <w:rFonts w:ascii="'GHEA Grapalat'" w:hAnsi="'GHEA Grapalat'" w:eastAsia="'GHEA Grapalat'" w:cs="'GHEA Grapalat'"/>
          <w:lang w:val="ru-RU"/>
          <w:b w:val="1"/>
          <w:bCs w:val="1"/>
        </w:rPr>
        <w:t xml:space="preserve">  </w:t>
      </w:r>
      <w:r>
        <w:rPr>
          <w:rFonts w:ascii="'GHEA Grapalat'" w:hAnsi="'GHEA Grapalat'" w:eastAsia="'GHEA Grapalat'" w:cs="'GHEA Grapalat'"/>
          <w:lang w:val="ru-RU"/>
          <w:b w:val="1"/>
          <w:bCs w:val="1"/>
        </w:rPr>
        <w:t xml:space="preserve">Ո</w:t>
      </w:r>
      <w:r>
        <w:rPr>
          <w:rFonts w:ascii="'GHEA Grapalat'" w:hAnsi="'GHEA Grapalat'" w:eastAsia="'GHEA Grapalat'" w:cs="'GHEA Grapalat'"/>
          <w:lang w:val="ru-RU"/>
          <w:b w:val="1"/>
          <w:bCs w:val="1"/>
        </w:rPr>
        <w:t xml:space="preserve">  </w:t>
      </w:r>
      <w:r>
        <w:rPr>
          <w:rFonts w:ascii="'GHEA Grapalat'" w:hAnsi="'GHEA Grapalat'" w:eastAsia="'GHEA Grapalat'" w:cs="'GHEA Grapalat'"/>
          <w:lang w:val="ru-RU"/>
          <w:b w:val="1"/>
          <w:bCs w:val="1"/>
        </w:rPr>
        <w:t xml:space="preserve">Շ</w:t>
      </w:r>
      <w:r>
        <w:rPr>
          <w:rFonts w:ascii="'GHEA Grapalat'" w:hAnsi="'GHEA Grapalat'" w:eastAsia="'GHEA Grapalat'" w:cs="'GHEA Grapalat'"/>
          <w:lang w:val="ru-RU"/>
          <w:b w:val="1"/>
          <w:bCs w:val="1"/>
        </w:rPr>
        <w:t xml:space="preserve">  </w:t>
      </w:r>
      <w:r>
        <w:rPr>
          <w:rFonts w:ascii="'GHEA Grapalat'" w:hAnsi="'GHEA Grapalat'" w:eastAsia="'GHEA Grapalat'" w:cs="'GHEA Grapalat'"/>
          <w:lang w:val="ru-RU"/>
          <w:b w:val="1"/>
          <w:bCs w:val="1"/>
        </w:rPr>
        <w:t xml:space="preserve">Ո</w:t>
      </w:r>
      <w:r>
        <w:rPr>
          <w:rFonts w:ascii="'GHEA Grapalat'" w:hAnsi="'GHEA Grapalat'" w:eastAsia="'GHEA Grapalat'" w:cs="'GHEA Grapalat'"/>
          <w:lang w:val="ru-RU"/>
          <w:b w:val="1"/>
          <w:bCs w:val="1"/>
        </w:rPr>
        <w:t xml:space="preserve"> </w:t>
      </w:r>
      <w:r>
        <w:rPr>
          <w:rFonts w:ascii="'GHEA Grapalat'" w:hAnsi="'GHEA Grapalat'" w:eastAsia="'GHEA Grapalat'" w:cs="'GHEA Grapalat'"/>
          <w:lang w:val="ru-RU"/>
          <w:b w:val="1"/>
          <w:bCs w:val="1"/>
        </w:rPr>
        <w:t xml:space="preserve">Ւ</w:t>
      </w:r>
      <w:r>
        <w:rPr>
          <w:rFonts w:ascii="'GHEA Grapalat'" w:hAnsi="'GHEA Grapalat'" w:eastAsia="'GHEA Grapalat'" w:cs="'GHEA Grapalat'"/>
          <w:lang w:val="ru-RU"/>
          <w:b w:val="1"/>
          <w:bCs w:val="1"/>
        </w:rPr>
        <w:t xml:space="preserve">  </w:t>
      </w:r>
      <w:r>
        <w:rPr>
          <w:rFonts w:ascii="'GHEA Grapalat'" w:hAnsi="'GHEA Grapalat'" w:eastAsia="'GHEA Grapalat'" w:cs="'GHEA Grapalat'"/>
          <w:lang w:val="ru-RU"/>
          <w:b w:val="1"/>
          <w:bCs w:val="1"/>
        </w:rPr>
        <w:t xml:space="preserve">Մ</w:t>
      </w:r>
    </w:p>
    <w:p>
      <w:pPr>
        <w:jc w:val="center"/>
        <w:spacing w:before="0" w:after="0" w:line="360" w:lineRule="auto"/>
      </w:pPr>
      <w:r>
        <w:rPr>
          <w:rFonts w:ascii="'GHEA Grapalat'" w:hAnsi="'GHEA Grapalat'" w:eastAsia="'GHEA Grapalat'" w:cs="'GHEA Grapalat'"/>
          <w:lang w:val="ru-RU"/>
          <w:b w:val="1"/>
          <w:bCs w:val="1"/>
        </w:rPr>
        <w:t xml:space="preserve"> </w:t>
      </w:r>
    </w:p>
    <w:p>
      <w:pPr>
        <w:jc w:val="center"/>
        <w:spacing w:before="0" w:after="0" w:line="360" w:lineRule="auto"/>
      </w:pPr>
      <w:r>
        <w:rPr>
          <w:rFonts w:ascii="'GHEA Grapalat'" w:hAnsi="'GHEA Grapalat'" w:eastAsia="'GHEA Grapalat'" w:cs="'GHEA Grapalat'"/>
          <w:lang w:val="ru-RU"/>
        </w:rPr>
        <w:t xml:space="preserve">--------- ---------------- 2026</w:t>
      </w:r>
      <w:r>
        <w:rPr>
          <w:rFonts w:ascii="'GHEA Grapalat'" w:hAnsi="'GHEA Grapalat'" w:eastAsia="'GHEA Grapalat'" w:cs="'GHEA Grapalat'"/>
          <w:lang w:val="ru-RU"/>
        </w:rPr>
        <w:t xml:space="preserve">  </w:t>
      </w:r>
      <w:r>
        <w:rPr>
          <w:rFonts w:ascii="'GHEA Grapalat'" w:hAnsi="'GHEA Grapalat'" w:eastAsia="'GHEA Grapalat'" w:cs="'GHEA Grapalat'"/>
          <w:lang w:val="ru-RU"/>
        </w:rPr>
        <w:t xml:space="preserve">թվականի</w:t>
      </w:r>
      <w:r>
        <w:rPr>
          <w:rFonts w:ascii="'GHEA Grapalat'" w:hAnsi="'GHEA Grapalat'" w:eastAsia="'GHEA Grapalat'" w:cs="'GHEA Grapalat'"/>
          <w:lang w:val="ru-RU"/>
        </w:rPr>
        <w:t xml:space="preserve">  </w:t>
      </w:r>
      <w:r>
        <w:rPr>
          <w:rFonts w:ascii="'GHEA Grapalat'" w:hAnsi="'GHEA Grapalat'" w:eastAsia="'GHEA Grapalat'" w:cs="'GHEA Grapalat'"/>
          <w:lang w:val="ru-RU"/>
        </w:rPr>
        <w:t xml:space="preserve">N</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  </w:t>
      </w:r>
      <w:r>
        <w:rPr>
          <w:rFonts w:ascii="'GHEA Grapalat'" w:hAnsi="'GHEA Grapalat'" w:eastAsia="'GHEA Grapalat'" w:cs="'GHEA Grapalat'"/>
          <w:lang w:val="ru-RU"/>
        </w:rPr>
        <w:t xml:space="preserve">  </w:t>
      </w:r>
      <w:r>
        <w:rPr>
          <w:rFonts w:ascii="'GHEA Grapalat'" w:hAnsi="'GHEA Grapalat'" w:eastAsia="'GHEA Grapalat'" w:cs="'GHEA Grapalat'"/>
          <w:lang w:val="ru-RU"/>
        </w:rPr>
        <w:t xml:space="preserve">- </w:t>
      </w:r>
      <w:r>
        <w:rPr>
          <w:rFonts w:ascii="'GHEA Grapalat'" w:hAnsi="'GHEA Grapalat'" w:eastAsia="'GHEA Grapalat'" w:cs="'GHEA Grapalat'"/>
          <w:lang w:val="hy-HY"/>
        </w:rPr>
        <w:t xml:space="preserve">Ն</w:t>
      </w:r>
    </w:p>
    <w:p>
      <w:pPr>
        <w:jc w:val="center"/>
        <w:spacing w:before="0" w:after="0" w:line="360" w:lineRule="auto"/>
      </w:pPr>
      <w:r>
        <w:rPr>
          <w:rFonts w:ascii="'GHEA Grapalat'" w:hAnsi="'GHEA Grapalat'" w:eastAsia="'GHEA Grapalat'" w:cs="'GHEA Grapalat'"/>
          <w:lang w:val="ru-RU"/>
        </w:rPr>
        <w:t xml:space="preserve"> </w:t>
      </w:r>
    </w:p>
    <w:p>
      <w:pPr>
        <w:jc w:val="center"/>
        <w:spacing w:before="0" w:after="0" w:line="360" w:lineRule="auto"/>
      </w:pPr>
      <w:r>
        <w:rPr>
          <w:rFonts w:ascii="'GHEA Grapalat'" w:hAnsi="'GHEA Grapalat'" w:eastAsia="'GHEA Grapalat'" w:cs="'GHEA Grapalat'"/>
          <w:lang w:val="hy-HY"/>
          <w:b w:val="1"/>
          <w:bCs w:val="1"/>
        </w:rPr>
        <w:t xml:space="preserve">ՀԱՇՄԱՆԴԱՄՈՒԹՅՈՒՆ ՈՒՆԵՑՈՂ ԱՆՁԱՆՑ ԵՎ 63-ԻՑ ԲԱՐՁՐ ՏԱՐԻՔ ՈՒՆԵՑՈՂ ԱՆՁԱՆՑ ԶԲԱՂՎԱԾՈՒԹՅԱՆ ԱՊԱՀՈՎՄԱՆ ԾՐԱԳԻՐԸ ՀԱՍՏԱՏԵԼՈՒ ՄԱՍԻՆ</w:t>
      </w:r>
    </w:p>
    <w:p>
      <w:pPr>
        <w:jc w:val="both"/>
        <w:ind w:left="0" w:right="0" w:firstLine="567.0000000000001"/>
        <w:spacing w:before="0" w:after="0" w:line="360" w:lineRule="auto"/>
      </w:pPr>
      <w:r>
        <w:rPr>
          <w:rFonts w:ascii="'GHEA Grapalat'" w:hAnsi="'GHEA Grapalat'" w:eastAsia="'GHEA Grapalat'" w:cs="'GHEA Grapalat'"/>
          <w:lang w:val="hy-HY"/>
        </w:rPr>
        <w:t xml:space="preserve"> </w:t>
      </w:r>
    </w:p>
    <w:p>
      <w:pPr>
        <w:jc w:val="both"/>
        <w:ind w:left="0" w:right="0" w:firstLine="567.0000000000001"/>
        <w:spacing w:before="0" w:after="0" w:line="360" w:lineRule="auto"/>
      </w:pPr>
      <w:r>
        <w:rPr>
          <w:rFonts w:ascii="'GHEA Grapalat'" w:hAnsi="'GHEA Grapalat'" w:eastAsia="'GHEA Grapalat'" w:cs="'GHEA Grapalat'"/>
          <w:lang w:val="hy-HY"/>
        </w:rPr>
        <w:t xml:space="preserve">Հիմք ընդունելով </w:t>
      </w:r>
      <w:r>
        <w:rPr>
          <w:rFonts w:ascii="'GHEA Grapalat'" w:hAnsi="'GHEA Grapalat'" w:eastAsia="'GHEA Grapalat'" w:cs="'GHEA Grapalat'"/>
          <w:lang w:val="hy-HY"/>
        </w:rPr>
        <w:t xml:space="preserve">Հայաստանի Հանրապետության Սահմանադրության 83-րդ հոդվածը,</w:t>
      </w:r>
      <w:r>
        <w:rPr>
          <w:rFonts w:ascii="'GHEA Grapalat'" w:hAnsi="'GHEA Grapalat'" w:eastAsia="'GHEA Grapalat'" w:cs="'GHEA Grapalat'"/>
          <w:lang w:val="hy-HY"/>
        </w:rPr>
        <w:t xml:space="preserve"> 146-րդ հոդվածի 4-րդ մասը և «Զբաղվածության մասին» օրենքի 21-րդ հոդվածի 1-ին մասի 7-րդ կետը՝ </w:t>
      </w:r>
      <w:r>
        <w:rPr>
          <w:rFonts w:ascii="'GHEA Grapalat'" w:hAnsi="'GHEA Grapalat'" w:eastAsia="'GHEA Grapalat'" w:cs="'GHEA Grapalat'"/>
          <w:lang w:val="hy-HY"/>
        </w:rPr>
        <w:t xml:space="preserve">Հայաստանի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Հանրապետության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կառավարությունը</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որոշում</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է</w:t>
      </w:r>
      <w:r>
        <w:rPr>
          <w:rFonts w:ascii="'GHEA Grapalat'" w:hAnsi="'GHEA Grapalat'" w:eastAsia="'GHEA Grapalat'" w:cs="'GHEA Grapalat'"/>
          <w:lang w:val="hy-HY"/>
        </w:rPr>
        <w:t xml:space="preserve">.</w:t>
      </w:r>
    </w:p>
    <w:p>
      <w:pPr>
        <w:jc w:val="both"/>
        <w:ind w:left="0" w:right="0" w:firstLine="567.0000000000001"/>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հաստատել </w:t>
      </w:r>
      <w:r>
        <w:rPr>
          <w:rFonts w:ascii="'GHEA Grapalat'" w:hAnsi="'GHEA Grapalat'" w:eastAsia="'GHEA Grapalat'" w:cs="'GHEA Grapalat'"/>
          <w:lang w:val="hy-HY"/>
        </w:rPr>
        <w:t xml:space="preserve">հաշմանդամություն ունեցող անձանց և 63-ից բարձր տարիք ունեցող անձանց</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զբաղվածության ապահովման</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ծրագիրը՝ համաձայն հավելվածի։</w:t>
      </w:r>
    </w:p>
    <w:p>
      <w:pPr>
        <w:jc w:val="both"/>
        <w:ind w:left="0" w:right="0" w:firstLine="567.0000000000001"/>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Հայաստանի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Հանրապետության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աշխատանքի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և</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սոցիալական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հարցերի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նախարարին՝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սույն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որոշումն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ուժի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մեջ</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մտնելուց</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հետո</w:t>
      </w:r>
      <w:r>
        <w:rPr>
          <w:rFonts w:ascii="'GHEA Grapalat'" w:hAnsi="'GHEA Grapalat'" w:eastAsia="'GHEA Grapalat'" w:cs="'GHEA Grapalat'"/>
          <w:lang w:val="hy-HY"/>
        </w:rPr>
        <w:t xml:space="preserve"> 20 </w:t>
      </w:r>
      <w:r>
        <w:rPr>
          <w:rFonts w:ascii="'GHEA Grapalat'" w:hAnsi="'GHEA Grapalat'" w:eastAsia="'GHEA Grapalat'" w:cs="'GHEA Grapalat'"/>
          <w:lang w:val="hy-HY"/>
        </w:rPr>
        <w:t xml:space="preserve">աշխատանքային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օրվա</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ընթացքում</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Հայաստանի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Հանրապետության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վարչապետի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աշխատակազմ</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ներկայացնել</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Հայաստանի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Հանրապետության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կառավարության</w:t>
      </w:r>
      <w:r>
        <w:rPr>
          <w:rFonts w:ascii="'GHEA Grapalat'" w:hAnsi="'GHEA Grapalat'" w:eastAsia="'GHEA Grapalat'" w:cs="'GHEA Grapalat'"/>
          <w:lang w:val="hy-HY"/>
        </w:rPr>
        <w:t xml:space="preserve"> 2025 </w:t>
      </w:r>
      <w:r>
        <w:rPr>
          <w:rFonts w:ascii="'GHEA Grapalat'" w:hAnsi="'GHEA Grapalat'" w:eastAsia="'GHEA Grapalat'" w:cs="'GHEA Grapalat'"/>
          <w:lang w:val="hy-HY"/>
        </w:rPr>
        <w:t xml:space="preserve">թվականի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դեկտեմբերի</w:t>
      </w:r>
      <w:r>
        <w:rPr>
          <w:rFonts w:ascii="'GHEA Grapalat'" w:hAnsi="'GHEA Grapalat'" w:eastAsia="'GHEA Grapalat'" w:cs="'GHEA Grapalat'"/>
          <w:lang w:val="hy-HY"/>
        </w:rPr>
        <w:t xml:space="preserve"> 25-</w:t>
      </w:r>
      <w:r>
        <w:rPr>
          <w:rFonts w:ascii="'GHEA Grapalat'" w:hAnsi="'GHEA Grapalat'" w:eastAsia="'GHEA Grapalat'" w:cs="'GHEA Grapalat'"/>
          <w:lang w:val="hy-HY"/>
        </w:rPr>
        <w:t xml:space="preserve">ի </w:t>
      </w:r>
      <w:r>
        <w:rPr>
          <w:rFonts w:ascii="'GHEA Grapalat'" w:hAnsi="'GHEA Grapalat'" w:eastAsia="'GHEA Grapalat'" w:cs="'GHEA Grapalat'"/>
          <w:lang w:val="hy-HY"/>
        </w:rPr>
        <w:t xml:space="preserve">N 1910-</w:t>
      </w:r>
      <w:r>
        <w:rPr>
          <w:rFonts w:ascii="'GHEA Grapalat'" w:hAnsi="'GHEA Grapalat'" w:eastAsia="'GHEA Grapalat'" w:cs="'GHEA Grapalat'"/>
          <w:lang w:val="hy-HY"/>
        </w:rPr>
        <w:t xml:space="preserve">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որոշման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մեջ</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սույն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որոշումից</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բխող</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փոփոխություններ</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կատարելու</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վերաբերյալ</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առաջարկություններ</w:t>
      </w:r>
      <w:r>
        <w:rPr>
          <w:rFonts w:ascii="'GHEA Grapalat'" w:hAnsi="'GHEA Grapalat'" w:eastAsia="'GHEA Grapalat'" w:cs="'GHEA Grapalat'"/>
          <w:lang w:val="hy-HY"/>
        </w:rPr>
        <w:t xml:space="preserve">։ </w:t>
      </w:r>
    </w:p>
    <w:p>
      <w:pPr>
        <w:jc w:val="both"/>
        <w:ind w:left="0" w:right="0" w:firstLine="567.0000000000001"/>
        <w:spacing w:before="0" w:after="0" w:line="360"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Սույն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որոշումն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ուժի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մեջ</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է</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մտնում</w:t>
      </w:r>
      <w:r>
        <w:rPr>
          <w:rFonts w:ascii="'GHEA Grapalat'" w:hAnsi="'GHEA Grapalat'" w:eastAsia="'GHEA Grapalat'" w:cs="'GHEA Grapalat'"/>
          <w:lang w:val="hy-HY"/>
        </w:rPr>
        <w:t xml:space="preserve"> պաշտոնական </w:t>
      </w:r>
      <w:r>
        <w:rPr>
          <w:rFonts w:ascii="'GHEA Grapalat'" w:hAnsi="'GHEA Grapalat'" w:eastAsia="'GHEA Grapalat'" w:cs="'GHEA Grapalat'"/>
          <w:lang w:val="hy-HY"/>
        </w:rPr>
        <w:t xml:space="preserve">հրապարակմանը հաջորդող</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օրվանից։</w:t>
      </w:r>
    </w:p>
    <w:p>
      <w:pPr>
        <w:jc w:val="both"/>
        <w:spacing w:before="0" w:after="0" w:line="360" w:lineRule="auto"/>
      </w:pPr>
      <w:r>
        <w:rPr>
          <w:rFonts w:ascii="'GHEA Grapalat'" w:hAnsi="'GHEA Grapalat'" w:eastAsia="'GHEA Grapalat'" w:cs="'GHEA Grapalat'"/>
          <w:lang w:val="hy-HY"/>
          <w:b w:val="1"/>
          <w:bCs w:val="1"/>
        </w:rPr>
        <w:t xml:space="preserve"> </w:t>
      </w:r>
    </w:p>
    <w:p>
      <w:pPr>
        <w:jc w:val="both"/>
        <w:spacing w:before="0" w:after="0" w:line="360" w:lineRule="auto"/>
      </w:pPr>
      <w:r>
        <w:rPr>
          <w:rFonts w:ascii="'GHEA Grapalat'" w:hAnsi="'GHEA Grapalat'" w:eastAsia="'GHEA Grapalat'" w:cs="'GHEA Grapalat'"/>
          <w:lang w:val="hy-HY"/>
          <w:b w:val="1"/>
          <w:bCs w:val="1"/>
        </w:rPr>
        <w:t xml:space="preserve"> </w:t>
      </w:r>
    </w:p>
    <w:p>
      <w:pPr>
        <w:jc w:val="both"/>
        <w:spacing w:before="0" w:after="0" w:line="360" w:lineRule="auto"/>
      </w:pPr>
      <w:r>
        <w:rPr>
          <w:rFonts w:ascii="'GHEA Grapalat'" w:hAnsi="'GHEA Grapalat'" w:eastAsia="'GHEA Grapalat'" w:cs="'GHEA Grapalat'"/>
          <w:lang w:val="hy-HY"/>
          <w:b w:val="1"/>
          <w:bCs w:val="1"/>
        </w:rPr>
        <w:t xml:space="preserve">ՀԱՅԱՍՏԱՆԻ ՀԱՆՐԱՊԵՏՈՒԹՅԱՆ</w:t>
      </w:r>
    </w:p>
    <w:p>
      <w:pPr>
        <w:jc w:val="both"/>
        <w:spacing w:before="0" w:after="0" w:line="360" w:lineRule="auto"/>
      </w:pP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ՎԱՐՉԱՊԵՏ</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Ն. ՓԱՇԻՆՅԱՆ</w:t>
      </w:r>
    </w:p>
    <w:p>
      <w:pPr>
        <w:jc w:val="end"/>
        <w:ind w:left="0" w:right="0" w:firstLine="567.0000000000001"/>
        <w:spacing w:before="0" w:after="0" w:line="360" w:lineRule="auto"/>
      </w:pPr>
      <w:r>
        <w:rPr>
          <w:rFonts w:ascii="'GHEA Grapalat'" w:hAnsi="'GHEA Grapalat'" w:eastAsia="'GHEA Grapalat'" w:cs="'GHEA Grapalat'"/>
          <w:lang w:val="hy-HY"/>
        </w:rPr>
        <w:t xml:space="preserve"> </w:t>
      </w:r>
    </w:p>
    <w:p>
      <w:pPr>
        <w:jc w:val="end"/>
        <w:ind w:left="0" w:right="0" w:firstLine="567.0000000000001"/>
        <w:spacing w:before="0" w:after="0" w:line="360" w:lineRule="auto"/>
      </w:pPr>
      <w:r>
        <w:rPr>
          <w:rFonts w:ascii="'GHEA Grapalat'" w:hAnsi="'GHEA Grapalat'" w:eastAsia="'GHEA Grapalat'" w:cs="'GHEA Grapalat'"/>
          <w:lang w:val="hy-HY"/>
        </w:rPr>
        <w:t xml:space="preserve">Հավելված </w:t>
      </w:r>
    </w:p>
    <w:p>
      <w:pPr>
        <w:jc w:val="end"/>
        <w:ind w:left="0" w:right="0" w:firstLine="567.0000000000001"/>
        <w:spacing w:before="0" w:after="0" w:line="360" w:lineRule="auto"/>
      </w:pP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ՀՀ կառավարության 2026 թվականի </w:t>
      </w:r>
    </w:p>
    <w:p>
      <w:pPr>
        <w:jc w:val="end"/>
        <w:ind w:left="0" w:right="0" w:firstLine="567.0000000000001"/>
        <w:spacing w:before="0" w:after="0" w:line="360" w:lineRule="auto"/>
      </w:pPr>
      <w:r>
        <w:rPr>
          <w:rFonts w:ascii="'GHEA Grapalat'" w:hAnsi="'GHEA Grapalat'" w:eastAsia="'GHEA Grapalat'" w:cs="'GHEA Grapalat'"/>
          <w:lang w:val="hy-HY"/>
        </w:rPr>
        <w:t xml:space="preserve">______________ ____ -ի N ______ որոշման </w:t>
      </w:r>
    </w:p>
    <w:p>
      <w:pPr>
        <w:jc w:val="both"/>
        <w:ind w:left="0" w:right="0" w:firstLine="567.0000000000001"/>
        <w:spacing w:before="0" w:after="0" w:line="360" w:lineRule="auto"/>
      </w:pPr>
      <w:r>
        <w:rPr>
          <w:rFonts w:ascii="'GHEA Grapalat'" w:hAnsi="'GHEA Grapalat'" w:eastAsia="'GHEA Grapalat'" w:cs="'GHEA Grapalat'"/>
          <w:lang w:val="hy-HY"/>
        </w:rPr>
        <w:t xml:space="preserve"> </w:t>
      </w:r>
    </w:p>
    <w:p>
      <w:pPr>
        <w:jc w:val="center"/>
        <w:spacing w:before="0" w:after="0" w:line="360" w:lineRule="auto"/>
      </w:pPr>
      <w:r>
        <w:rPr>
          <w:rFonts w:ascii="'GHEA Grapalat'" w:hAnsi="'GHEA Grapalat'" w:eastAsia="'GHEA Grapalat'" w:cs="'GHEA Grapalat'"/>
          <w:lang w:val="hy-HY"/>
          <w:b w:val="1"/>
          <w:bCs w:val="1"/>
        </w:rPr>
        <w:t xml:space="preserve">ԾՐԱԳԻՐ</w:t>
      </w:r>
    </w:p>
    <w:p>
      <w:pPr>
        <w:jc w:val="center"/>
        <w:spacing w:before="0" w:after="0" w:line="360" w:lineRule="auto"/>
      </w:pPr>
      <w:r>
        <w:rPr>
          <w:rFonts w:ascii="'GHEA Grapalat'" w:hAnsi="'GHEA Grapalat'" w:eastAsia="'GHEA Grapalat'" w:cs="'GHEA Grapalat'"/>
          <w:lang w:val="hy-HY"/>
          <w:b w:val="1"/>
          <w:bCs w:val="1"/>
        </w:rPr>
        <w:t xml:space="preserve">ՀԱՇՄԱՆԴԱՄՈՒԹՅՈՒՆ ՈՒՆԵՑՈՂ ԱՆՁԱՆՑ ԵՎ 63-ԻՑ ԲԱՐՁՐ ՏԱՐԻՔ ՈՒՆԵՑՈՂ ԱՆՁԱՆՑ ԶԲԱՂՎԱԾՈՒԹՅԱՆ ԱՊԱՀՈՎՄԱՆ</w:t>
      </w:r>
    </w:p>
    <w:p>
      <w:pPr>
        <w:jc w:val="center"/>
        <w:spacing w:before="0" w:after="0" w:line="360" w:lineRule="auto"/>
      </w:pPr>
      <w:r>
        <w:rPr>
          <w:rFonts w:ascii="'GHEA Grapalat'" w:hAnsi="'GHEA Grapalat'" w:eastAsia="'GHEA Grapalat'" w:cs="'GHEA Grapalat'"/>
          <w:lang w:val="hy-HY"/>
          <w:b w:val="1"/>
          <w:bCs w:val="1"/>
        </w:rPr>
        <w:t xml:space="preserve"> </w:t>
      </w:r>
    </w:p>
    <w:p>
      <w:pPr>
        <w:jc w:val="center"/>
        <w:spacing w:before="0" w:after="0" w:line="360" w:lineRule="auto"/>
      </w:pPr>
      <w:r>
        <w:rPr>
          <w:rFonts w:ascii="'GHEA Grapalat'" w:hAnsi="'GHEA Grapalat'" w:eastAsia="'GHEA Grapalat'" w:cs="'GHEA Grapalat'"/>
          <w:lang w:val="ru-RU"/>
          <w:b w:val="1"/>
          <w:bCs w:val="1"/>
        </w:rPr>
        <w:t xml:space="preserve">ԳԼՈՒԽ 1. ԸՆԴՀԱՆՈՒՐ ԴՐՈՒՅԹՆԵՐ</w:t>
      </w:r>
    </w:p>
    <w:p>
      <w:pPr>
        <w:jc w:val="center"/>
        <w:ind w:left="0" w:right="0" w:firstLine="567.0000000000001"/>
        <w:spacing w:before="0" w:after="0" w:line="360" w:lineRule="auto"/>
      </w:pPr>
      <w:r>
        <w:rPr>
          <w:rFonts w:ascii="'GHEA Grapalat'" w:hAnsi="'GHEA Grapalat'" w:eastAsia="'GHEA Grapalat'" w:cs="'GHEA Grapalat'"/>
          <w:lang w:val="ru-RU"/>
          <w:b w:val="1"/>
          <w:bCs w:val="1"/>
        </w:rPr>
        <w:t xml:space="preserve"> </w:t>
      </w:r>
    </w:p>
    <w:p>
      <w:pPr>
        <w:jc w:val="both"/>
        <w:ind w:left="0" w:right="0" w:firstLine="426"/>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Ծրագրի նպատակն է աշխատաշուկայում հաշմանդամություն ունեցող անձանց և </w:t>
      </w:r>
      <w:r>
        <w:rPr>
          <w:rFonts w:ascii="'GHEA Grapalat'" w:hAnsi="'GHEA Grapalat'" w:eastAsia="'GHEA Grapalat'" w:cs="'GHEA Grapalat'"/>
          <w:lang w:val="hy-HY"/>
        </w:rPr>
        <w:t xml:space="preserve">63-ից բարձր տարիք ունեցող անձանց</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մրցունակության բարձրացումը և կայուն զբաղվածության ապահովումը։</w:t>
      </w:r>
    </w:p>
    <w:p>
      <w:pPr>
        <w:jc w:val="both"/>
        <w:ind w:left="0" w:right="0" w:firstLine="426"/>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Սույն ծրագրում կարող են ընդգրկվել 1-ին կամ 2-րդ խմբի հաշմանդամություն կամ ֆունկցիոնալության խորը կամ ծանր աստիճանի սահմանափակում ունեցող (այսուհետ՝ hաշմանդամություն ունեցող) անձինք և 63-ից բարձր տարիք ունեցող</w:t>
      </w:r>
      <w:r>
        <w:rPr>
          <w:rFonts w:ascii="'GHEA Grapalat'" w:hAnsi="'GHEA Grapalat'" w:eastAsia="'GHEA Grapalat'" w:cs="'GHEA Grapalat'"/>
          <w:lang w:val="hy-HY"/>
          <w:color w:val="333333"/>
        </w:rPr>
        <w:t xml:space="preserve"> այն անձինք, որոնք Հայաստանի Հանրապետությունում զբաղված չեն «Զբաղվածության մասին» օրենքի 5-րդ հոդվածով սահմանված գործունեության որևէ տեսակով, համաձայն </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«Եկամտային հարկի, շահութահարկի և սոցիալական վճարի անձնավորված հաշվառման մասին» օրենքով սահմանված անձնավորված հաշվառման տվյալների՝ վերջին երեք ամսվա ընթացքում չեն ունեցել վարձու աշխատողի համար հաշվարկված աշխատավարձ կամ դրան հավասարեցված այլ վճարումներ</w:t>
      </w:r>
      <w:r>
        <w:rPr>
          <w:rFonts w:ascii="'GHEA Grapalat'" w:hAnsi="'GHEA Grapalat'" w:eastAsia="'GHEA Grapalat'" w:cs="'GHEA Grapalat'"/>
          <w:lang w:val="hy-HY"/>
          <w:color w:val="333333"/>
        </w:rPr>
        <w:t xml:space="preserve"> և վերջին երեք տարվա ընթացքում աշխատանքային հարաբերությունների մեջ չեն գտնվել թափուր աշխատատեղ ներկայացրած գործատուի հետ (այսուհետ՝ աշխատանք փնտրող)։</w:t>
      </w:r>
      <w:r>
        <w:rPr>
          <w:rFonts w:ascii="'GHEA Grapalat'" w:hAnsi="'GHEA Grapalat'" w:eastAsia="'GHEA Grapalat'" w:cs="'GHEA Grapalat'"/>
          <w:lang w:val="hy-HY"/>
        </w:rPr>
        <w:t xml:space="preserve"> </w:t>
      </w:r>
    </w:p>
    <w:p>
      <w:pPr>
        <w:jc w:val="both"/>
        <w:ind w:left="0" w:right="0" w:firstLine="426"/>
        <w:spacing w:before="0" w:after="0" w:line="360"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Ծրագրի շրջանակում աջակցություն է տրամադրվում այն</w:t>
      </w:r>
      <w:r>
        <w:rPr>
          <w:rFonts w:ascii="'GHEA Grapalat'" w:hAnsi="'GHEA Grapalat'" w:eastAsia="'GHEA Grapalat'" w:cs="'GHEA Grapalat'"/>
          <w:lang w:val="hy-HY"/>
          <w:color w:val="333333"/>
        </w:rPr>
        <w:t xml:space="preserve"> գործատուին </w:t>
      </w:r>
      <w:r>
        <w:rPr>
          <w:rFonts w:ascii="'GHEA Grapalat'" w:hAnsi="'GHEA Grapalat'" w:eastAsia="'GHEA Grapalat'" w:cs="'GHEA Grapalat'"/>
          <w:lang w:val="hy-HY"/>
        </w:rPr>
        <w:t xml:space="preserve">(բացառությամբ հանրային ծառայություն իրականացնող մարմինների, ինչպես նաև այն կազմակերպությունների, որոնց կանոնադրական կապիտալում պետության կամ համայնքի մասնակցությունը կազմում է 50 և ավելի տոկոս)</w:t>
      </w:r>
      <w:r>
        <w:rPr>
          <w:rFonts w:ascii="'GHEA Grapalat'" w:hAnsi="'GHEA Grapalat'" w:eastAsia="'GHEA Grapalat'" w:cs="'GHEA Grapalat'"/>
          <w:lang w:val="hy-HY"/>
          <w:color w:val="333333"/>
        </w:rPr>
        <w:t xml:space="preserve">, որն առնվազն 3-6 ամիս ժամկետով նորմալ աշխատաժամանակի ռեժիմով (մեկ դրույքով) աշխատանքային պայմանագիր է կնքում իր պահանջներին համապատասխանող աշխատանք փնտրող անձի հետ:</w:t>
      </w:r>
    </w:p>
    <w:p>
      <w:pPr>
        <w:jc w:val="both"/>
        <w:ind w:left="0" w:right="0" w:firstLine="426"/>
        <w:spacing w:before="0" w:after="0" w:line="360" w:lineRule="auto"/>
      </w:pPr>
      <w:r>
        <w:rPr>
          <w:rFonts w:ascii="'GHEA Grapalat'" w:hAnsi="'GHEA Grapalat'" w:eastAsia="'GHEA Grapalat'" w:cs="'GHEA Grapalat'"/>
          <w:lang w:val="hy-HY"/>
          <w:color w:val="333333"/>
        </w:rPr>
        <w:t xml:space="preserve">4.</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Ծրագիրը ֆինանսավորվում է`</w:t>
      </w:r>
    </w:p>
    <w:p>
      <w:pPr>
        <w:jc w:val="both"/>
        <w:ind w:left="0" w:right="0" w:firstLine="426"/>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Հայաստանի Հանրապետության պետական բյուջեի միջոցների հաշվին, եթե բյուջետային գործընթացների արդյունքում, ելնելով հարկաբյուջետային հնարավորություններից, այդ նպատակով հատկացվել են միջոցներ.</w:t>
      </w:r>
    </w:p>
    <w:p>
      <w:pPr>
        <w:jc w:val="both"/>
        <w:ind w:left="0" w:right="0" w:firstLine="426"/>
        <w:spacing w:before="0" w:after="0"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rPr>
        <w:t xml:space="preserve">օրենքով չարգելված այլ աղբյուրներից` Հայաստանի</w:t>
      </w:r>
      <w:r>
        <w:rPr>
          <w:rFonts w:ascii="'GHEA Grapalat'" w:hAnsi="'GHEA Grapalat'" w:eastAsia="'GHEA Grapalat'" w:cs="'GHEA Grapalat'"/>
          <w:lang w:val="hy-HY"/>
          <w:color w:val="black"/>
        </w:rPr>
        <w:t xml:space="preserve"> Հանրապետության օրենսդրությամբ սահմանված կարգով:</w:t>
      </w:r>
    </w:p>
    <w:p>
      <w:pPr>
        <w:jc w:val="center"/>
        <w:spacing w:before="0" w:after="0" w:line="360" w:lineRule="auto"/>
      </w:pPr>
      <w:r>
        <w:rPr>
          <w:rFonts w:ascii="'GHEA Grapalat'" w:hAnsi="'GHEA Grapalat'" w:eastAsia="'GHEA Grapalat'" w:cs="'GHEA Grapalat'"/>
          <w:lang w:val="hy-HY"/>
          <w:b w:val="1"/>
          <w:bCs w:val="1"/>
        </w:rPr>
        <w:t xml:space="preserve"> </w:t>
      </w:r>
    </w:p>
    <w:p>
      <w:pPr>
        <w:jc w:val="center"/>
        <w:spacing w:before="0" w:after="0" w:line="360" w:lineRule="auto"/>
      </w:pPr>
      <w:r>
        <w:rPr>
          <w:rFonts w:ascii="'GHEA Grapalat'" w:hAnsi="'GHEA Grapalat'" w:eastAsia="'GHEA Grapalat'" w:cs="'GHEA Grapalat'"/>
          <w:lang w:val="hy-HY"/>
          <w:b w:val="1"/>
          <w:bCs w:val="1"/>
        </w:rPr>
        <w:t xml:space="preserve">ԳԼՈՒԽ 2</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ՀԱՇՄԱՆԴԱՄՈՒԹՅՈՒՆ ՈՒՆԵՑՈՂ ԱՆՁԱՆՑ ԵՎ 63-ԻՑ ԲԱՐՁՐ ՏԱՐԻՔ ՈՒՆԵՑՈՂ ԱՆՁԱՆՑ </w:t>
      </w:r>
      <w:r>
        <w:rPr>
          <w:rFonts w:ascii="'GHEA Grapalat'" w:hAnsi="'GHEA Grapalat'" w:eastAsia="'GHEA Grapalat'" w:cs="'GHEA Grapalat'"/>
          <w:lang w:val="hy-HY"/>
          <w:color w:val="333333"/>
          <w:b w:val="1"/>
          <w:bCs w:val="1"/>
        </w:rPr>
        <w:t xml:space="preserve">ԶԲԱՂՎԱԾՈՒԹՅԱՆ ԱՊԱՀՈՎՈՒՄԸ՝ ԳՈՐԾԱՏՈՒԻՆ ԱՋԱԿՑՈՒԹՅՈՒՆ ՏՐԱՄԱԴՐԵԼՈՒ ՄԻՋՈՑՈՎ</w:t>
      </w:r>
    </w:p>
    <w:p>
      <w:pPr>
        <w:jc w:val="both"/>
        <w:ind w:left="0" w:right="0" w:firstLine="630"/>
        <w:spacing w:before="0" w:after="0" w:line="360" w:lineRule="auto"/>
      </w:pPr>
      <w:r>
        <w:rPr>
          <w:rFonts w:ascii="'Calibri'" w:hAnsi="'Calibri'" w:eastAsia="'Calibri'" w:cs="'Calibri'"/>
          <w:lang w:val="hy-HY"/>
          <w:color w:val="333333"/>
        </w:rPr>
        <w:t xml:space="preserve"> </w:t>
      </w:r>
    </w:p>
    <w:p>
      <w:pPr>
        <w:jc w:val="both"/>
        <w:ind w:left="0" w:right="0" w:firstLine="426"/>
        <w:spacing w:before="0" w:after="0" w:line="360" w:lineRule="auto"/>
      </w:pPr>
      <w:r>
        <w:rPr>
          <w:rFonts w:ascii="'GHEA Grapalat'" w:hAnsi="'GHEA Grapalat'" w:eastAsia="'GHEA Grapalat'" w:cs="'GHEA Grapalat'"/>
          <w:lang w:val="hy-HY"/>
        </w:rPr>
        <w:t xml:space="preserve">5.</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Սույն ծրագրին մասնակցելու ցանկության դեպքում աշխատանք փնտրողը պետք է հաշվառված լինի e-work.am հարթակում (այսուհետ՝ հարթակ) և կատարած լինի համապատասխան նշում՝ ծրագրում ընդգրկվելու ցանկության վերաբերյալ։ Տվյալ դեպքում աշխատանք փնտրողը նշում է կատարում ծրագրի շրջանակում շահառու դառնալու համար իր տվյալները մշակելու, ներառյալ օգտագործելու և փոխանցելու վերաբերյալ համաձայնություն տալու մասին: Նշումը կատարելուց հետո ինքնաշխատ եղանակով տվյալ անձի վերաբերյալ հարթակում առկա տեղեկատվությունը </w:t>
      </w:r>
      <w:r>
        <w:rPr>
          <w:rFonts w:ascii="'GHEA Grapalat'" w:hAnsi="'GHEA Grapalat'" w:eastAsia="'GHEA Grapalat'" w:cs="'GHEA Grapalat'"/>
          <w:lang w:val="hy-HY"/>
        </w:rPr>
        <w:t xml:space="preserve">համադրվում է Հայաստանի Հանրապետության պետական եկամուտների կոմիտեի տվյալների շտեմարանում անձի աշխատանքային գործունեության վերաբերյալ առկա տեղեկատվության, </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անձի ֆունկցիոնալության գնահատման «E-Disability» տեղեկատվական համակարգերում առկա տեղեկատվության հետ և սույն ծրագրի 2-րդ կետում նշված չափանիշներին համապատասխանելու դեպքում անձի օգտահաշվում պահպանվում է կատարված նշումը։ </w:t>
      </w:r>
    </w:p>
    <w:p>
      <w:pPr>
        <w:jc w:val="both"/>
        <w:ind w:left="0" w:right="0" w:firstLine="426"/>
        <w:spacing w:before="0" w:after="0" w:line="360" w:lineRule="auto"/>
      </w:pPr>
      <w:r>
        <w:rPr>
          <w:rFonts w:ascii="'GHEA Grapalat'" w:hAnsi="'GHEA Grapalat'" w:eastAsia="'GHEA Grapalat'" w:cs="'GHEA Grapalat'"/>
          <w:lang w:val="hy-HY"/>
        </w:rPr>
        <w:t xml:space="preserve">6.</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Սույն ծրագրին մասնակցելու ցանկության դեպքում թափուր աշխատատեղ ունեցող գործատուն հարթակում նշում է կատարում ծրագրի շրջանակում աջակցություն ստանալու նպատակով իր տվյալները մշակելու, օգտագործելու և փոխանցելու վերաբերյալ համաձայնություն տալու մասին և ներկայացնում է դիմում, որտեղ վեբ ծառայության միջոցով ինքնաշխատ եղանակով արտացոլվում են գործատուի վերաբերյալ հետևյալ տվյալները՝</w:t>
      </w:r>
    </w:p>
    <w:p>
      <w:pPr>
        <w:jc w:val="both"/>
        <w:ind w:left="0" w:right="0" w:firstLine="426"/>
        <w:spacing w:before="0" w:after="0" w:line="360" w:lineRule="auto"/>
      </w:pPr>
      <w:r>
        <w:rPr>
          <w:rFonts w:ascii="'GHEA Grapalat'" w:hAnsi="'GHEA Grapalat'" w:eastAsia="'GHEA Grapalat'" w:cs="'GHEA Grapalat'"/>
          <w:lang w:val="hy-HY"/>
        </w:rPr>
        <w:t xml:space="preserve">1) Հայաստանի Հանրապետության պետական եկամուտների կոմիտեի տվյալների շտեմարանից՝ գործատուի հարկ վճարողի հաշվառման համարը.</w:t>
      </w:r>
    </w:p>
    <w:p>
      <w:pPr>
        <w:jc w:val="both"/>
        <w:ind w:left="0" w:right="0" w:firstLine="426"/>
        <w:spacing w:before="0" w:after="0" w:line="360" w:lineRule="auto"/>
      </w:pPr>
      <w:r>
        <w:rPr>
          <w:rFonts w:ascii="'GHEA Grapalat'" w:hAnsi="'GHEA Grapalat'" w:eastAsia="'GHEA Grapalat'" w:cs="'GHEA Grapalat'"/>
          <w:lang w:val="hy-HY"/>
        </w:rPr>
        <w:t xml:space="preserve">2) Հայաստանի Հանրապետության արդարադատության նախարարության իրավաբանական անձանց պետական միասնական գրանցամատյանից իրավաբանական անձի անվանումը, կազմակերպական-իրավական ձևը, պետական գրանցման ամսաթիվը, իրավաբանական անձի գտնվելու վայրը, գործադիր մարմնի ղեկավարի անունը և ազգանունը, իսկ անհատ ձեռնարկատիրոջ դեպքում՝ անհատ ձեռնարկատիրոջ անունը, ազգանունը, պետական հաշվառման համարը, պետական հաշվառման ամսաթիվը և հաշվառման/բնակության կամ գործունեության վայրի հասցեն։</w:t>
      </w:r>
    </w:p>
    <w:p>
      <w:pPr>
        <w:jc w:val="both"/>
        <w:ind w:left="0" w:right="0" w:firstLine="426"/>
        <w:spacing w:before="0" w:after="0" w:line="360" w:lineRule="auto"/>
      </w:pPr>
      <w:r>
        <w:rPr>
          <w:rFonts w:ascii="'GHEA Grapalat'" w:hAnsi="'GHEA Grapalat'" w:eastAsia="'GHEA Grapalat'" w:cs="'GHEA Grapalat'"/>
          <w:lang w:val="hy-HY"/>
        </w:rPr>
        <w:t xml:space="preserve">7.</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Գործատուն դիմումում նշում է թափուր հաստիքի անվանումը, աշխատանքի վայրը և աշխատավարձի չափը, աշխատանքի համար անհրաժեշտ մասնագիտական որակավորման, հմտությունների և կարողությունների պահանջները:</w:t>
      </w:r>
    </w:p>
    <w:p>
      <w:pPr>
        <w:jc w:val="both"/>
        <w:ind w:left="0" w:right="0" w:firstLine="426"/>
        <w:spacing w:before="0" w:after="0" w:line="360" w:lineRule="auto"/>
      </w:pPr>
      <w:r>
        <w:rPr>
          <w:rFonts w:ascii="'GHEA Grapalat'" w:hAnsi="'GHEA Grapalat'" w:eastAsia="'GHEA Grapalat'" w:cs="'GHEA Grapalat'"/>
          <w:lang w:val="hy-HY"/>
        </w:rPr>
        <w:t xml:space="preserve">8.</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Գործատուի դիմումը հարթակի միջոցով փոխանցվում է Միասնական սոցիալական ծառայության (այսուհետ՝ ծառայություն) տարածքային կենտրոնի (այսուհետ՝ տարածքային կենտրոն) մասնագետին, որտեղ ցուցադրվում է գործատուի վերաբերյալ սույն ծրագրի 6-րդ կետում նշված տեղեկատվությունը։</w:t>
      </w:r>
    </w:p>
    <w:p>
      <w:pPr>
        <w:jc w:val="both"/>
        <w:ind w:left="0" w:right="0" w:firstLine="426"/>
        <w:spacing w:before="0" w:after="0" w:line="360" w:lineRule="auto"/>
      </w:pPr>
      <w:r>
        <w:rPr>
          <w:rFonts w:ascii="'GHEA Grapalat'" w:hAnsi="'GHEA Grapalat'" w:eastAsia="'GHEA Grapalat'" w:cs="'GHEA Grapalat'"/>
          <w:lang w:val="hy-HY"/>
        </w:rPr>
        <w:t xml:space="preserve">9.</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Գործատուի դիմումն ստանալուց հետո մեկ աշխատանքային օրվա ընթացքում տարածքային կենտրոնի մասնագետի կողմից այն հաստատվելու դեպքում հարթակն ինքնաշխատ եղանակով համադրում է սույն ծրագրի 7-րդ կետով նշված պահանջները և աշխատանք փնտրողի վերաբերյալ հարթակում առկա տեղեկատվությունը, որի արդյունքում գործատուի օգտահաշվում ցուցադրվում է ծրագրում ընդգրկման ենթակա անձանց ցուցակը (անուն, ազգանուն, հայրանուն, տարիք, հաշմանդամություն ունենալու հանգամանքը, մասնագիտություն, որակավորում, հեռախոսահամար, էլեկտրոնային փոստի հասցե, ինքնակենսագրական (հրապարակված լինելու դեպքում))։ </w:t>
      </w:r>
    </w:p>
    <w:p>
      <w:pPr>
        <w:jc w:val="both"/>
        <w:ind w:left="0" w:right="0" w:firstLine="375"/>
        <w:spacing w:before="0" w:after="0" w:line="360" w:lineRule="auto"/>
      </w:pPr>
      <w:r>
        <w:rPr>
          <w:rFonts w:ascii="'GHEA Grapalat'" w:hAnsi="'GHEA Grapalat'" w:eastAsia="'GHEA Grapalat'" w:cs="'GHEA Grapalat'"/>
          <w:lang w:val="hy-HY"/>
        </w:rPr>
        <w:t xml:space="preserve">10.</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Սույն ծրագրին մասնակցության համար </w:t>
      </w:r>
      <w:r>
        <w:rPr>
          <w:rFonts w:ascii="'GHEA Grapalat'" w:hAnsi="'GHEA Grapalat'" w:eastAsia="'GHEA Grapalat'" w:cs="'GHEA Grapalat'"/>
          <w:lang w:val="hy-HY"/>
          <w:color w:val="333333"/>
        </w:rPr>
        <w:t xml:space="preserve">աշխատանք փնտրողը </w:t>
      </w:r>
      <w:r>
        <w:rPr>
          <w:rFonts w:ascii="'GHEA Grapalat'" w:hAnsi="'GHEA Grapalat'" w:eastAsia="'GHEA Grapalat'" w:cs="'GHEA Grapalat'"/>
          <w:lang w:val="hy-HY"/>
        </w:rPr>
        <w:t xml:space="preserve">և գործատուն կարող են դիմել տարածքային կենտրոն նաև առձեռն եղանակով՝ հարթակի միջոցով սույն ծրագրի 5-9-րդ կետերով նախատեսված գործընթացների իրականացման անհնարինության դեպքում։ </w:t>
      </w:r>
      <w:r>
        <w:rPr>
          <w:lang w:val="hy-HY"/>
        </w:rPr>
        <w:t xml:space="preserve"> </w:t>
      </w:r>
      <w:r>
        <w:rPr>
          <w:rFonts w:ascii="'GHEA Grapalat'" w:hAnsi="'GHEA Grapalat'" w:eastAsia="'GHEA Grapalat'" w:cs="'GHEA Grapalat'"/>
          <w:lang w:val="hy-HY"/>
        </w:rPr>
        <w:t xml:space="preserve">Տվյալ դեպքում գործատուն դիմումին կից ներկայացնում է թափուր աշխատատեղի մասով հայտ՝ նշելով ծրագրի 7-րդ կետով նախատեսված պահանջները, իսկ տարածքային կենտրոնը, գործատուի հայտով ներկայացված թափուր աշխատատեղը համալրելու համար, գործատուի դիմումն ստանալուց հետո մեկ աշխատանքային օրվա ընթացքում, հնարավորության դեպքում ինքնաշխատ եղանակով, կազմում է ծրագրում ընդգրկման ենթակա անձանց ցուցակը (այսուհետ՝ ցուցակ)` հիմք ընդունելով տարածքային կենտրոնում հաշվառված աշխատանք փնտրող անձանց տվյալները և սույն ծրագրի 2-րդ և 7-րդ կետերում նշված պահանջները։ </w:t>
      </w:r>
    </w:p>
    <w:p>
      <w:pPr>
        <w:jc w:val="both"/>
        <w:ind w:left="0" w:right="0" w:firstLine="375"/>
        <w:spacing w:before="0" w:after="0" w:line="360" w:lineRule="auto"/>
      </w:pPr>
      <w:r>
        <w:rPr>
          <w:rFonts w:ascii="'GHEA Grapalat'" w:hAnsi="'GHEA Grapalat'" w:eastAsia="'GHEA Grapalat'" w:cs="'GHEA Grapalat'"/>
          <w:lang w:val="hy-HY"/>
        </w:rPr>
        <w:t xml:space="preserve">11.</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Տարածքային կենտրոնը, ցուցակը կազմելուց հետո երկու աշխատանքային օրվա ընթացքում, գործատուի էլեկտրոնային փոստի հասցեին է ուղարկում հաղորդագրություն` նշելով ցուցակում ընդգրկված անձանց մասին տեղեկությունները (անուն, ազգանուն, մասնագիտություն, որակավորում, հեռախոսահամար, էլեկտրոնային փոստի հասցե) և այդ մասին հեռախոսով կամ էլեկտրոնային փոստի միջոցով տեղեկացնում ցուցակում ընդգրկված անձանց։</w:t>
      </w:r>
    </w:p>
    <w:p>
      <w:pPr>
        <w:jc w:val="both"/>
        <w:ind w:left="0" w:right="0" w:firstLine="426"/>
        <w:spacing w:before="0" w:after="0" w:line="360" w:lineRule="auto"/>
      </w:pPr>
      <w:r>
        <w:rPr>
          <w:rFonts w:ascii="'GHEA Grapalat'" w:hAnsi="'GHEA Grapalat'" w:eastAsia="'GHEA Grapalat'" w:cs="'GHEA Grapalat'"/>
          <w:lang w:val="hy-HY"/>
        </w:rPr>
        <w:t xml:space="preserve">12.</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Գործատուի դիմումը հաստատվելուց հետո մեկշաբաթյա ժամկետում գործատուն ցուցակում ընդգրկված անձանցից ընտրում է իր պահանջներին առավելապես բավարարող անձին (այսուհետ՝ շահառու) և</w:t>
      </w:r>
      <w:r>
        <w:rPr>
          <w:lang w:val="hy-HY"/>
          <w:color w:val="333333"/>
        </w:rPr>
        <w:t xml:space="preserve"> </w:t>
      </w:r>
      <w:r>
        <w:rPr>
          <w:rFonts w:ascii="'GHEA Grapalat'" w:hAnsi="'GHEA Grapalat'" w:eastAsia="'GHEA Grapalat'" w:cs="'GHEA Grapalat'"/>
          <w:lang w:val="hy-HY"/>
          <w:color w:val="333333"/>
        </w:rPr>
        <w:t xml:space="preserve">այդ մասին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տեղեկացնում տարածքային կենտրոնի մասնագետին։ </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Տարբեր գործատուների ուղարկված ցուցակներում ծրագրում ընդգրկման ենթակա անձանց տվյալների կրկնության դեպքում, երբ գործատուների կողմից ընտրվում են իրենց պահանջներին բավարարող միևնույն անձին, ապա տվյալ անձն է ընտրություն կատարում՝ որ գործատուի հետ է ցանկանում մտնել աշխատանքային հարաբերությունների մեջ և այդ մասին տեղեկացնում</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տարածքային կենտրոնի մասնագետին։ Տեղեկացումից հետո մեկ աշխատանքային օրվա ընթացքում գործատուի, շահառուի և տարածքային կենտրոնի միջև կնքվում է գործատուին աջակցություն տրամադրելու մասին եռակողմ պայմանագիր (այսուհետ՝ պայմանագիր)` երեք օրինակից՝ Հայաստանի Հանրապետության աշխատանքի և սոցիալական հարցերի նախարարի հաստատած օրինակելի ձևին համապատասխան, որի վերաբերյալ տեղեկատվությունը (պայմանագրի համարը և կնքման ամսաթիվը) տարածքային կենտրոնի մասնագետի կողմից մուտքագրվում է հարթակում։ </w:t>
      </w:r>
    </w:p>
    <w:p>
      <w:pPr>
        <w:jc w:val="both"/>
        <w:ind w:left="0" w:right="0" w:firstLine="426"/>
        <w:spacing w:before="0" w:after="0" w:line="360" w:lineRule="auto"/>
      </w:pPr>
      <w:r>
        <w:rPr>
          <w:rFonts w:ascii="'GHEA Grapalat'" w:hAnsi="'GHEA Grapalat'" w:eastAsia="'GHEA Grapalat'" w:cs="'GHEA Grapalat'"/>
          <w:lang w:val="hy-HY"/>
        </w:rPr>
        <w:t xml:space="preserve">13.</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Պայմանագիրը կնքելուց հետո երկու աշխատանքային օրվա ընթացքում գործատուն Հայաստանի Հանրապետության աշխատանքային օրենսդրությամբ սահմանված կարգով շահառուի հետ կնքում է առնվազն 3-6 ամիս ժամկետով նորմալ աշխատաժամանակի ռեժիմով (մեկ դրույքով) աշխատանքային պայմանագիր։</w:t>
      </w:r>
    </w:p>
    <w:p>
      <w:pPr>
        <w:jc w:val="both"/>
        <w:ind w:left="0" w:right="0" w:firstLine="426"/>
        <w:spacing w:before="0" w:after="0" w:line="360" w:lineRule="auto"/>
      </w:pPr>
      <w:r>
        <w:rPr>
          <w:rFonts w:ascii="'GHEA Grapalat'" w:hAnsi="'GHEA Grapalat'" w:eastAsia="'GHEA Grapalat'" w:cs="'GHEA Grapalat'"/>
          <w:lang w:val="hy-HY"/>
        </w:rPr>
        <w:t xml:space="preserve">14.</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Ծրագրի շրջանակում գործատուին տրամադրվում է շահառուի աշխատավարձից հաշվարկված եկամտային հարկի փոխհատուցում՝ </w:t>
      </w:r>
    </w:p>
    <w:p>
      <w:pPr>
        <w:jc w:val="both"/>
        <w:ind w:left="0" w:right="0" w:firstLine="426"/>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աշխատանքային գործունեության առաջին երեք ամիսների համար 50 %-ի չափով, բայց ոչ ավելի, քան ամսական 25 000 դրամը. </w:t>
      </w:r>
    </w:p>
    <w:p>
      <w:pPr>
        <w:jc w:val="both"/>
        <w:ind w:left="0" w:right="0" w:firstLine="426"/>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աշխատանքային գործունեության 4-6-րդ ամիսների համար 100 %-ի չափով, բայց ոչ ավելի, քան 50 000 դրամը, միաժամանակ տրամադրելով նաև 1-3-րդ ամիսների համար շահառուի աշխատավարձից հաշվարկված եկամտային հարկի 50%-ի չափով գումար, բայց ոչ ավելի, քան ամսական 25 000 դրամը։ </w:t>
      </w:r>
    </w:p>
    <w:p>
      <w:pPr>
        <w:jc w:val="both"/>
        <w:ind w:left="0" w:right="0" w:firstLine="426"/>
        <w:spacing w:before="0" w:after="0" w:line="360" w:lineRule="auto"/>
      </w:pPr>
      <w:r>
        <w:rPr>
          <w:rFonts w:ascii="'GHEA Grapalat'" w:hAnsi="'GHEA Grapalat'" w:eastAsia="'GHEA Grapalat'" w:cs="'GHEA Grapalat'"/>
          <w:lang w:val="hy-HY"/>
        </w:rPr>
        <w:t xml:space="preserve">15.</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Սույն ծրագրով շահառուի և գործատուի միջև աշխատանքային հարաբերությունները սույն ծրագրի 14-րդ կետով նախատեսված փոխհատուցումը տրամադրելուց հետո ևս մեկ տարի շարունակվելու դեպքում՝ գործատուին տրամադրվում է միանվագ աջակցություն՝ 100 000 դրամի չափով։</w:t>
      </w:r>
    </w:p>
    <w:p>
      <w:pPr>
        <w:jc w:val="both"/>
        <w:ind w:left="0" w:right="0" w:firstLine="426"/>
        <w:spacing w:before="0" w:after="0" w:line="360" w:lineRule="auto"/>
      </w:pPr>
      <w:r>
        <w:rPr>
          <w:rFonts w:ascii="'GHEA Grapalat'" w:hAnsi="'GHEA Grapalat'" w:eastAsia="'GHEA Grapalat'" w:cs="'GHEA Grapalat'"/>
          <w:lang w:val="hy-HY"/>
        </w:rPr>
        <w:t xml:space="preserve">16.</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Ծառայությունը սույն ծրագրի 14-րդ կետով նախատեսված գումարը փոխանցում է գործատուի բանկային հաշվեհամարին եռամսյակային կտրվածքով՝ մինչև յուրաքանչյուր եռամսյակին հաջորդող ամսվա վերջին աշխատանքային օրը, իսկ 15-րդ կետով նախատեսված գումարը՝ մինչև աշխատանքային պայմանագրի գործողության 12 ամիսը լրանալուն հաջորդող ամսվա վերջին աշխատանքային օրը։</w:t>
      </w:r>
      <w:r>
        <w:rPr>
          <w:rFonts w:ascii="'GHEA Grapalat'" w:hAnsi="'GHEA Grapalat'" w:eastAsia="'GHEA Grapalat'" w:cs="'GHEA Grapalat'"/>
          <w:lang w:val="hy-HY"/>
        </w:rPr>
        <w:t xml:space="preserve"> </w:t>
      </w:r>
    </w:p>
    <w:p>
      <w:pPr>
        <w:jc w:val="both"/>
        <w:ind w:left="0" w:right="0" w:firstLine="426"/>
        <w:spacing w:before="0" w:after="0" w:line="360" w:lineRule="auto"/>
      </w:pPr>
      <w:r>
        <w:rPr>
          <w:rFonts w:ascii="'GHEA Grapalat'" w:hAnsi="'GHEA Grapalat'" w:eastAsia="'GHEA Grapalat'" w:cs="'GHEA Grapalat'"/>
          <w:lang w:val="hy-HY"/>
        </w:rPr>
        <w:t xml:space="preserve">17.</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Տարածքային կենտրոնի մասնագետը Հայաստանի Հանրապետության պետական եկամուտների կոմիտեի տվյալների շտեմարանում առկա տեղեկատվության հիման վրա տվյալ ամսվա եկամտային հարկի հաշվարկի ներկայացման վերջնաժամկետին հաջորդող աշխատանքային օրը տեղեկանում է նախորդ ամսվա ընթացքում աշխատողների համար աշխատավարձից հաշվարկված եկամտային հարկի չափի վերաբերյալ, որն էլ հիմք է հանդիսանում գործատուին ծրագրով նախատեսված աջակցության տրամադրման համար։ Գործատուի կողմից Հայաստանի Հանրապետության պետական եկամուտների կոմիտե ներկայացված հարկային հաշվարկներում փոփոխություն կատարելու դեպքում ծրագրի շրջանակներում արդեն իսկ տրամադրված աջակցության չափերը վերահաշվարկվում են ճշտման արդյունքներով։</w:t>
      </w:r>
    </w:p>
    <w:p>
      <w:pPr>
        <w:jc w:val="both"/>
        <w:ind w:left="0" w:right="0" w:firstLine="426"/>
        <w:spacing w:before="0" w:after="0" w:line="360" w:lineRule="auto"/>
      </w:pPr>
      <w:r>
        <w:rPr>
          <w:rFonts w:ascii="'GHEA Grapalat'" w:hAnsi="'GHEA Grapalat'" w:eastAsia="'GHEA Grapalat'" w:cs="'GHEA Grapalat'"/>
          <w:lang w:val="hy-HY"/>
        </w:rPr>
        <w:t xml:space="preserve">18.</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Տարածքային կենտրոնն առնվազն ամիսը մեկ անգամ իրականացնում է </w:t>
      </w:r>
      <w:r>
        <w:rPr>
          <w:rFonts w:ascii="'GHEA Grapalat'" w:hAnsi="'GHEA Grapalat'" w:eastAsia="'GHEA Grapalat'" w:cs="'GHEA Grapalat'"/>
          <w:lang w:val="hy-HY"/>
        </w:rPr>
        <w:t xml:space="preserve">ծրագրի կատարման ընթացքի մոնիթորինգ և արդյունքների վերաբերյալ տեղեկատվությունը ներկայացնում</w:t>
      </w:r>
      <w:r>
        <w:rPr>
          <w:rFonts w:ascii="'GHEA Grapalat'" w:hAnsi="'GHEA Grapalat'" w:eastAsia="'GHEA Grapalat'" w:cs="'GHEA Grapalat'"/>
          <w:lang w:val="hy-HY"/>
        </w:rPr>
        <w:t xml:space="preserve"> ծառայություն մինչև </w:t>
      </w:r>
      <w:r>
        <w:rPr>
          <w:rFonts w:ascii="'GHEA Grapalat'" w:hAnsi="'GHEA Grapalat'" w:eastAsia="'GHEA Grapalat'" w:cs="'GHEA Grapalat'"/>
          <w:lang w:val="hy-HY"/>
        </w:rPr>
        <w:t xml:space="preserve">հաջորդող ամսվա տասներորդ աշխատանքային օրը։ </w:t>
      </w:r>
      <w:r>
        <w:rPr>
          <w:rFonts w:ascii="'GHEA Grapalat'" w:hAnsi="'GHEA Grapalat'" w:eastAsia="'GHEA Grapalat'" w:cs="'GHEA Grapalat'"/>
          <w:lang w:val="hy-HY"/>
        </w:rPr>
        <w:t xml:space="preserve">Ծառայությունն</w:t>
      </w:r>
      <w:r>
        <w:rPr>
          <w:rFonts w:ascii="'GHEA Grapalat'" w:hAnsi="'GHEA Grapalat'" w:eastAsia="'GHEA Grapalat'" w:cs="'GHEA Grapalat'"/>
          <w:lang w:val="hy-HY"/>
        </w:rPr>
        <w:t xml:space="preserve"> առնվազն եռամսյակը մեկ անգամ իրականացնում է ծրագրի կատարման ընթացքի մոնիթորինգ և արդյունքների վերաբերյալ տեղեկատվությունը ներկայացնում Հայաստանի Հանրապետության աշխատանքի և սոցիալական հարցերի նախարարություն մինչև յուրաքանչյուր եռամսյակին հաջորդող ամսվա երկրորդ տասնօրյակի ավարտը։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2026-03-31T04:26:05+04:00</dcterms:created>
  <dcterms:modified xsi:type="dcterms:W3CDTF">2026-03-31T04:26:05+04:00</dcterms:modified>
</cp:coreProperties>
</file>

<file path=docProps/custom.xml><?xml version="1.0" encoding="utf-8"?>
<Properties xmlns="http://schemas.openxmlformats.org/officeDocument/2006/custom-properties" xmlns:vt="http://schemas.openxmlformats.org/officeDocument/2006/docPropsVTypes"/>
</file>