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ԱՊՐԻԼԻ 30-Ի N 550-Ն ՈՐՈՇՄԱՆ ՄԵՋ ԼՐԱՑՈՒՄՆԵՐ ԿԱՏԱՐԵԼՈՒ ՄԱՍԻՆ</w:t>
      </w:r>
      <w:bookmarkEnd w:id="0"/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 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2025    թվականի     N  __________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 ԱՊՐԻԼԻ 30-Ի N 550-Ն ՈՐՈՇՄԱՆ ՄԵՋ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«Հատուկ պետական պաշտպանության ենթակա անձանց անվտանգության ապահովման մասին» օրենքի 16.2-րդ հոդվածի 7.1-ին մասով և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ապրիլի 30-ի «Ոստիկանության, զինված ուժերի, ազգային անվտանգության ծառայության, քրեակատարողական ծառայության, դատական ակտերի հարկադիր կատարման ծառայության, փրկարարական ծառայության, քննչական կոմիտեում ծառայության, դատախազության, էկոպարեկային ծառայության, արտաքին հետախուզության ծառայության պաշտոնների համապատասխանությունը սահմանելու մասին» N 550-Ն որոշման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վերնագիրը, հավելվածի վերնագիրը «ԱՐՏԱՔԻՆ ՀԵՏԱԽՈՒԶՈՒԹՅԱՆ ԾԱՌԱՅՈՒԹՅԱՆ» բառերից հետո լրացնել «, ՊԵՏԱԿԱՆ ՊԱՀՊԱՆՈՒԹՅԱՆ ԾԱՌԱՅՈՒԹՅԱՆ» բառերով, իսկ 1-ին կետը «արտաքին հետախուզության ծառայության» բառերից հետո լրացնել «, պետական պահպանության ծառայության» բառերով.</w:t>
      </w:r>
    </w:p>
    <w:p>
      <w:pPr>
        <w:numPr>
          <w:ilvl w:val="0"/>
          <w:numId w:val="3"/>
        </w:numPr>
      </w:pPr>
      <w:r>
        <w:rPr/>
        <w:t xml:space="preserve">որոշման նախաբանը «Արտաքին հետախուզական գործունեության և արտաքին հետախուզության ծառայության մասին» օրենքի 17-րդ հոդվածի 3-րդ մասի» բառերից հետո լրացնել «, «Հատուկ պետական պաշտպանության ենթակա անձանց անվտանգության ապահովման մասին» օրենքի 16.2-րդ հոդվածի 7.1-ին մասի» բառերով.</w:t>
      </w:r>
    </w:p>
    <w:p>
      <w:pPr>
        <w:numPr>
          <w:ilvl w:val="0"/>
          <w:numId w:val="3"/>
        </w:numPr>
      </w:pPr>
      <w:r>
        <w:rPr/>
        <w:t xml:space="preserve">հավելվածը 11-րդ սյունակից հետո լրացնել հետևյալ բովանդակությամբ նոր՝ 12-րդ սյունակով.</w:t>
      </w:r>
    </w:p>
    <w:tbl>
      <w:tblGrid>
        <w:gridCol w:w="12405" w:type="dxa"/>
      </w:tblGrid>
      <w:tblPr>
        <w:tblW w:w="12405" w:type="dxa"/>
        <w:tblLayout w:type="autofit"/>
      </w:tblPr>
      <w:tr>
        <w:trPr/>
        <w:tc>
          <w:tcPr>
            <w:tcW w:w="12405" w:type="dxa"/>
            <w:noWrap/>
          </w:tcPr>
          <w:p>
            <w:pPr/>
            <w:r>
              <w:rPr/>
              <w:t xml:space="preserve">Պետական պահպանության ծառայության պաշտոններ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Ծառայության պետի տեղակալ</w:t>
            </w:r>
          </w:p>
          <w:p>
            <w:pPr/>
            <w:r>
              <w:rPr/>
              <w:t xml:space="preserve">(բարձրագույն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Բաժնի պետ և նրան հավասարեցված պաշտոններ</w:t>
            </w:r>
          </w:p>
          <w:p>
            <w:pPr/>
            <w:r>
              <w:rPr/>
              <w:t xml:space="preserve">(գլխավոր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Բաժանմունքի պետ (ինքնուրույն կառուցվածքային ստորաբաժանում) և նրան հավասարեցված պաշտոններ</w:t>
            </w:r>
          </w:p>
          <w:p>
            <w:pPr/>
            <w:r>
              <w:rPr/>
              <w:t xml:space="preserve">(գլխավոր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Բաժնի պետի տեղակալ և նրան հավասարեցված պաշտոններ</w:t>
            </w:r>
          </w:p>
          <w:p>
            <w:pPr/>
            <w:r>
              <w:rPr/>
              <w:t xml:space="preserve">(ավագ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Բաժանմունքի պետի տեղակալ (ինքնուրույն կառուցվածքային ստորաբաժանում), բաժանմունքի պետ (ոչ ինքնուրույն կառուցվածքային ստորաբաժանում) և նրան հավասարեցված պաշտոններ</w:t>
            </w:r>
          </w:p>
          <w:p>
            <w:pPr/>
            <w:r>
              <w:rPr/>
              <w:t xml:space="preserve">(ավագ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Բաժանմունքի պետի տեղակալ (ոչ ինքնուրույն կառուցվածքային ստորաբաժանում) և նրան հավասարեցված պաշտոններ</w:t>
            </w:r>
          </w:p>
          <w:p>
            <w:pPr/>
            <w:r>
              <w:rPr/>
              <w:t xml:space="preserve">(ավագ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Ավագ օպերլիազոր և նրան հավասարեցված պաշտոններ</w:t>
            </w:r>
          </w:p>
          <w:p>
            <w:pPr/>
            <w:r>
              <w:rPr/>
              <w:t xml:space="preserve">(միջին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Օպերլիազոր և նրան հավասարեցված պաշտոններ</w:t>
            </w:r>
          </w:p>
          <w:p>
            <w:pPr/>
            <w:r>
              <w:rPr/>
              <w:t xml:space="preserve">(միջին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Դասակի հրամանատարի տեղակալ և նրան հավասարեցված պաշտոններ</w:t>
            </w:r>
          </w:p>
          <w:p>
            <w:pPr/>
            <w:r>
              <w:rPr/>
              <w:t xml:space="preserve">(միջին խումբ)</w:t>
            </w:r>
          </w:p>
        </w:tc>
      </w:tr>
      <w:tr>
        <w:trPr/>
        <w:tc>
          <w:tcPr>
            <w:tcW w:w="12405" w:type="dxa"/>
            <w:noWrap/>
          </w:tcPr>
          <w:p>
            <w:pPr/>
            <w:r>
              <w:rPr/>
              <w:t xml:space="preserve">Ենթասպաներով համալրվող պաշտոններ</w:t>
            </w:r>
          </w:p>
          <w:p>
            <w:pPr/>
            <w:r>
              <w:rPr/>
              <w:t xml:space="preserve">(կրտսեր խումբ)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                  </w:t>
      </w:r>
      <w:r>
        <w:rPr>
          <w:b w:val="1"/>
          <w:bCs w:val="1"/>
        </w:rPr>
        <w:t xml:space="preserve">  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Փաշինյա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87E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1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4280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2026-03-31T08:11:55+04:00</dcterms:created>
  <dcterms:modified xsi:type="dcterms:W3CDTF">2026-03-31T08:11:55+04:00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