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ՎՏԱՆԳԻ ՎԵՐԼՈՒԾՈՒԹՅԱՆ ԵՎ ՀՍԿՄԱՆ ԿՐԻՏԻԿԱԿԱՆ ԿԵՏԵՐԻ ՍԿԶԲՈՒՆՔՆԵՐԻ ՀԻՄԱՆ ՎՐԱ ՀԱՄԱԿԱՐԳԻ ՆԵՐԴՐՄԱՆ ԹՈՒՅԼՏՎՈՒԹՅԱՆ ԿԱՄ ՄԵՐԺՄԱՆ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______ ___________ 2023 թվականի  N ______-Ն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ՎՏԱՆԳԻ ՎԵՐԼՈՒԾՈՒԹՅԱՆ ԵՎ ՀՍԿՄԱՆ ԿՐԻՏԻԿԱԿԱՆ ԿԵՏԵՐԻ</w:t>
      </w:r>
      <w:r>
        <w:rPr/>
        <w:t xml:space="preserve"> </w:t>
      </w:r>
      <w:r>
        <w:rPr>
          <w:b w:val="1"/>
          <w:bCs w:val="1"/>
        </w:rPr>
        <w:t xml:space="preserve">ՍԿԶԲՈՒՆՔՆԵՐԻ ՀԻՄԱՆ ՎՐԱ ՀԱՄԱԿԱՐԳԻ ՆԵՐԴՐՄԱՆ ԹՈՒՅԼՏՎՈՒԹՅԱՆ ԿԱՄ ՄԵՐԺՄԱՆ</w:t>
      </w:r>
    </w:p>
    <w:p>
      <w:pPr>
        <w:jc w:val="center"/>
      </w:pPr>
      <w:r>
        <w:rPr>
          <w:b w:val="1"/>
          <w:bCs w:val="1"/>
        </w:rPr>
        <w:t xml:space="preserve"> ԸՆԹԱՑԱԿԱՐԳԸ ՀԱՍՏԱՏԵԼՈՒ ՄԱՍԻՆ  </w:t>
      </w: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       Հիմք ընդունելով «Սննդամթերքի անվտանգության մասին» օրենքի 6-րդ հոդվածի 1-ին մասի 23-րդ կետը և Հայաստանի Հանրապետության կառավարության 2023 թվականի մարտի 23-ի N 356-Լ որոշման N 2 հավելվածի 5․1-ին կետը՝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Հաստատել վտանգի վերլուծության և հսկման կրիտիկական կետերի սկզբունքների հիման վրա համակարգի ներդրման թույլտվության կամ մերժման ընթացակարգը՝ համաձայն հավելվածի։</w:t>
      </w:r>
    </w:p>
    <w:p>
      <w:pPr/>
      <w:r>
        <w:rPr/>
        <w:t xml:space="preserve">2․ Սույն որոշումն ուժի մեջ է մտնում պաշտոնական հրապարակման օրվան հաջորդող երեսուներորդ օրը: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</w:p>
    <w:p>
      <w:pPr/>
      <w:r>
        <w:rPr>
          <w:b w:val="1"/>
          <w:bCs w:val="1"/>
        </w:rPr>
        <w:t xml:space="preserve">          ՎԱՐՉԱՊԵՏ</w:t>
      </w:r>
      <w:r>
        <w:rPr>
          <w:b w:val="1"/>
          <w:bCs w:val="1"/>
        </w:rPr>
        <w:t xml:space="preserve">                                                                            </w:t>
      </w:r>
      <w:r>
        <w:rPr>
          <w:b w:val="1"/>
          <w:bCs w:val="1"/>
        </w:rPr>
        <w:t xml:space="preserve">Ն</w:t>
      </w:r>
      <w:r>
        <w:rPr>
          <w:b w:val="1"/>
          <w:bCs w:val="1"/>
        </w:rPr>
        <w:t xml:space="preserve">. </w:t>
      </w:r>
      <w:r>
        <w:rPr>
          <w:b w:val="1"/>
          <w:bCs w:val="1"/>
        </w:rPr>
        <w:t xml:space="preserve">ՓԱՇԻՆՅԱՆ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end"/>
      </w:pPr>
      <w:r>
        <w:rPr/>
        <w:t xml:space="preserve"> Հավելված   </w:t>
      </w:r>
    </w:p>
    <w:p>
      <w:pPr>
        <w:jc w:val="end"/>
      </w:pPr>
      <w:r>
        <w:rPr/>
        <w:t xml:space="preserve"> ՀՀ կառավարության 2023 թվականի</w:t>
      </w:r>
    </w:p>
    <w:p>
      <w:pPr>
        <w:jc w:val="end"/>
      </w:pPr>
      <w:r>
        <w:rPr/>
        <w:t xml:space="preserve"> ___________-ի   N _____-Ն որոշման</w:t>
      </w:r>
    </w:p>
    <w:p>
      <w:pPr>
        <w:jc w:val="end"/>
      </w:pPr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ԸՆԹԱՑԱԿԱՐԳ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ՎՏԱՆԳԻ ՎԵՐԼՈՒԾՈՒԹՅԱՆ ԵՎ ՀՍԿՄԱՆ ԿՐԻՏԻԿԱԿԱՆ ԿԵՏԵՐԻ ՍԿԶԲՈՒՆՔՆԵՐԻ ՀԻՄԱՆ ՎՐԱ ՀԱՄԱԿԱՐԳԻ </w:t>
      </w:r>
    </w:p>
    <w:p>
      <w:pPr>
        <w:jc w:val="center"/>
      </w:pPr>
      <w:r>
        <w:rPr>
          <w:b w:val="1"/>
          <w:bCs w:val="1"/>
        </w:rPr>
        <w:t xml:space="preserve">ՆԵՐԴՐՄԱՆ ԹՈՒՅԼՏՎՈՒԹՅԱՆ ԿԱՄ ՄԵՐԺՄԱՆ 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     1․ Սույն ընթացակարգով կարգավորվում են վտանգի վերլուծության և հսկման կրիտիկական կետերի համակարգի սկզբունքների վրա հիմնված ընթացակարգերի և հաստատված պլանի հիման վրա եզրակացություն (այսուհետ` եզրակացություն) տալու հետ կապված հարաբերությունները:</w:t>
      </w:r>
    </w:p>
    <w:p>
      <w:pPr/>
      <w:r>
        <w:rPr/>
        <w:t xml:space="preserve">     2․ Կենդանական և բուսական ծագման սննդամթերք արտադրող սննդի շղթայի օպերատորները (այսուհետ՝ օպերատոր) նախքան  արտադրական օբյեկտի պետական գրանցման մասին լիազոր մարմին դիմում ներկայացնելը և սննդի շղթայի օպերատորների բազայում գրանցվելը՝ Հայաստանի Հանրապետության սննդամթերքի անվտանգության տեսչական մարմին (այսուհետ՝ լիազոր մարմին) ներկայացնում են վտանգի վերլուծության և հսկման կրիտիկական կետերի համակարգի (այսուհետ՝ ՎՎՀԿԿ) սկզբունքների վրա հիմնված ընթացակարգերի և հաստատված պլանի վերաբերյալ տեղեկատվություն՝ եզրակացություն ստանալու նպատակով։ Արտադրական օբյեկտի պետական գրանցումը և սննդի շղթայի օպերատորների բազայում գրանցվելը իրականացվում է  միայն եզրակացության առկայության դեպքում։</w:t>
      </w:r>
    </w:p>
    <w:p>
      <w:pPr/>
      <w:r>
        <w:rPr/>
        <w:t xml:space="preserve"> </w:t>
      </w:r>
    </w:p>
    <w:p>
      <w:pPr/>
      <w:r>
        <w:rPr/>
        <w:t xml:space="preserve"> 3․  Եզրակացությունը տրվում է  լիազոր մարմնի կողմից՝ օպերատորի դիմումի հիման վրա:</w:t>
      </w:r>
    </w:p>
    <w:p>
      <w:pPr/>
      <w:r>
        <w:rPr/>
        <w:t xml:space="preserve"> 4․  Եզրակացություն ստանալու համար օպերատորը կամ նրա կողմից լիազորված անձը (այսուհետ` դիմումատու) առձեռն, կամ էլեկտրոնային եղանակով լիազոր մարմին է ներկայացնում հետևյալ փաստաթղթերը`</w:t>
      </w:r>
    </w:p>
    <w:p>
      <w:pPr>
        <w:numPr>
          <w:ilvl w:val="0"/>
          <w:numId w:val="3"/>
        </w:numPr>
      </w:pPr>
      <w:r>
        <w:rPr/>
        <w:t xml:space="preserve">դիմում` համաձայն N 1 ձևի.</w:t>
      </w:r>
    </w:p>
    <w:p>
      <w:pPr>
        <w:numPr>
          <w:ilvl w:val="0"/>
          <w:numId w:val="3"/>
        </w:numPr>
      </w:pPr>
      <w:r>
        <w:rPr/>
        <w:t xml:space="preserve">ներդրված ՎՎՀՀԿ համակարգի սկզբունքների վրա հիմնված ընթացակարգերի վերաբերյալ տեղեկատվություն և հաստատված պլանը․</w:t>
      </w:r>
    </w:p>
    <w:p>
      <w:pPr>
        <w:numPr>
          <w:ilvl w:val="0"/>
          <w:numId w:val="3"/>
        </w:numPr>
      </w:pPr>
      <w:r>
        <w:rPr/>
        <w:t xml:space="preserve">լիազորված անձի միջոցով դիմում ներկայացնելու դեպքում՝ օրենսդրությամբ սահմանված կարգով տրված լիազորագրի պատճենը։</w:t>
      </w:r>
    </w:p>
    <w:p>
      <w:pPr/>
      <w:r>
        <w:rPr/>
        <w:t xml:space="preserve">5․  Լիազոր մարմինը փաստաթղթերը  ստանալուց հետո 3 աշխատանքային օրվա ընթացքում առձեռն կամ էլեկտրոնային եղանակով հաստատում է փաստաթղթերի ստացման, դրանց լիարժեքության կամ թերի լինելու փաստը։</w:t>
      </w:r>
    </w:p>
    <w:p>
      <w:pPr/>
      <w:r>
        <w:rPr/>
        <w:t xml:space="preserve">6․  Լիազոր մարմինը սույն կարգի 4-րդ կետով սահմանված փաստաթղթերը ստանալու օրվանից 30 օրվա ընթացքում իրականացնում է վարչական վարույթ՝ դրանց սույն կարգով սահմանված պահանջների համապատասխանությունը պարզելու նպատակով և համապատասխանելու դեպքում տալիս է  եզրակացություն` համաձայն N 2 ձևի:</w:t>
      </w:r>
    </w:p>
    <w:p>
      <w:pPr/>
      <w:r>
        <w:rPr/>
        <w:t xml:space="preserve">7․ Վարչական վարույթն իրականացվում է «Վարչարարության հիմունքների և վարչական վարույթի մասին» օրենքով սահմանված կարգով:</w:t>
      </w:r>
    </w:p>
    <w:p>
      <w:pPr/>
      <w:r>
        <w:rPr/>
        <w:t xml:space="preserve">8․ Լիազոր մարմնի կողմից դիմումը հետ է վերադարձվում, եթե պահանջվող տեղեկատվությունը թերի է և տրվում է 3 աշխատանքային օր՝ թերությունները վերացնելու համար։ </w:t>
      </w:r>
    </w:p>
    <w:p>
      <w:pPr/>
      <w:r>
        <w:rPr/>
        <w:t xml:space="preserve">    9․ Սահմանված պահանջների անհամապատասխանությունների հայտնաբերման դեպքում՝ դիմումատուին տրվում է դրանք շտկելու մասին հանձնարարական, որի ժամկետը համաձայնեցվում է դիմումատուի հետ։</w:t>
      </w:r>
    </w:p>
    <w:p>
      <w:pPr/>
      <w:r>
        <w:rPr/>
        <w:t xml:space="preserve">      10․ Հանձնարարականում նշված ժամկետում անհամապատասխանությունները վերացնելուց հետո՝ դիմումատուն 3 աշխատանքային օրվա ընթացքում լիազոր մարմնին գրավոր ծանուցում է հանձնարարականի կատարման և հայտնաբերված անհամապատասխանությունները վերացնելու մասին: Ծանուցման մեջ նշվում են անհամապատասխանությունների վերացման փաստը և հայտնաբերված անհամապատասխանությունների վերացմանն ուղղված միջոցառումները:</w:t>
      </w:r>
    </w:p>
    <w:p>
      <w:pPr/>
      <w:r>
        <w:rPr/>
        <w:t xml:space="preserve">11․  Լիազոր մարմինը վարչական վարույթի արդյունքում հայտնաբերված բոլոր անհամապատասխանությունները վերացնելու մասին ծանուցումն ստանալուց հետո՝ 10 աշխատանքային օրվա ընթացքում տալիս  է եզրակացություն ։</w:t>
      </w:r>
    </w:p>
    <w:p>
      <w:pPr/>
      <w:r>
        <w:rPr/>
        <w:t xml:space="preserve"> 12․    Եզրակացությունը տրվում է անժամկետ։</w:t>
      </w:r>
    </w:p>
    <w:p>
      <w:pPr/>
      <w:r>
        <w:rPr/>
        <w:t xml:space="preserve"> 13․ Եզրակացություն ստանալու մասին դիմումը մերժվում է լիազոր մարմնի որոշմամբ` սույն կարգով սահմանված պահանջներին անհամապատասխանությունները վերացնելու մասին հանձնարարականը չկատարելու դեպքում։</w:t>
      </w:r>
    </w:p>
    <w:p>
      <w:pPr/>
      <w:r>
        <w:rPr/>
        <w:t xml:space="preserve">  14․  Եզրակացություն ստանալու համար ներկայացված դիմումը մերժելու մասին որոշումը` մերժման հիմքերի նշմամբ, լիազոր մարմինը 3 աշխատանքային օրվա ընթացքում էլեկտրոնային եղանակով կամ առձեռն տրամադրում է դիմումատուին:</w:t>
      </w:r>
    </w:p>
    <w:p>
      <w:pPr/>
      <w:r>
        <w:rPr/>
        <w:t xml:space="preserve">   15․ Դիմումատուն եզրակացությունը ստանալու մասին դիմումի մերժման վերաբերյալ որոշումը կարող է բողոքարկել՝  Հայաստանի Հանրապետության օրենսդրությամբ սահմանված վարչական կամ դատական կարգով։</w:t>
      </w:r>
    </w:p>
    <w:p>
      <w:pPr/>
      <w:r>
        <w:rPr/>
        <w:t xml:space="preserve">   16․ Եզրակացությունը կորցնելու դեպքում՝ լիազոր մարմնի կողմից տրամադրվում է եզրակացության կրկնօրինակը, որի աջ անկյունում կատարվում է դրոշմակնքում` «Կրկնօրինակ» բառով:</w:t>
      </w:r>
    </w:p>
    <w:p>
      <w:pPr/>
      <w:r>
        <w:rPr/>
        <w:t xml:space="preserve">  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  <w:u w:val="single"/>
        </w:rPr>
        <w:t xml:space="preserve"> </w:t>
      </w:r>
    </w:p>
    <w:p>
      <w:pPr/>
      <w:r>
        <w:rPr>
          <w:b w:val="1"/>
          <w:bCs w:val="1"/>
          <w:u w:val="single"/>
        </w:rPr>
        <w:t xml:space="preserve"> </w:t>
      </w:r>
    </w:p>
    <w:p>
      <w:pPr/>
      <w:r>
        <w:rPr>
          <w:b w:val="1"/>
          <w:bCs w:val="1"/>
          <w:u w:val="single"/>
        </w:rPr>
        <w:t xml:space="preserve"> </w:t>
      </w:r>
    </w:p>
    <w:p>
      <w:pPr/>
      <w:r>
        <w:rPr>
          <w:b w:val="1"/>
          <w:bCs w:val="1"/>
          <w:u w:val="single"/>
        </w:rPr>
        <w:t xml:space="preserve"> </w:t>
      </w:r>
    </w:p>
    <w:p>
      <w:pPr/>
      <w:r>
        <w:rPr>
          <w:b w:val="1"/>
          <w:bCs w:val="1"/>
          <w:u w:val="single"/>
        </w:rPr>
        <w:t xml:space="preserve"> </w:t>
      </w:r>
    </w:p>
    <w:p>
      <w:pPr/>
      <w:r>
        <w:rPr>
          <w:b w:val="1"/>
          <w:bCs w:val="1"/>
          <w:u w:val="single"/>
        </w:rPr>
        <w:t xml:space="preserve"> </w:t>
      </w:r>
    </w:p>
    <w:p>
      <w:pPr/>
      <w:r>
        <w:rPr>
          <w:b w:val="1"/>
          <w:bCs w:val="1"/>
          <w:u w:val="single"/>
        </w:rPr>
        <w:t xml:space="preserve"> </w:t>
      </w:r>
    </w:p>
    <w:p>
      <w:pPr>
        <w:jc w:val="end"/>
      </w:pPr>
      <w:r>
        <w:rPr>
          <w:b w:val="1"/>
          <w:bCs w:val="1"/>
          <w:u w:val="single"/>
        </w:rPr>
        <w:t xml:space="preserve">Ձև N 1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ՍՆՆԴԱՄԹԵՐՔԻ ԱՆՎՏԱՆԳՈՒԹՅԱՆ ՏԵՍՉԱԿԱՆ ՄԱՐՄԻՆ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Դ Ի Մ ՈՒ 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ՎՏԱՆԳԻ ՎԵՐԼՈՒԾՈՒԹՅԱՆ ԵՎ ՀՍԿՄԱՆ ԿՐԻՏԻԿԱԿԱՆ ԿԵՏԵՐԻ ՀԱՄԱԿԱՐԳԻ ՍԿԶԲՈՒՆՔՆԵՐԻ</w:t>
      </w:r>
      <w:r>
        <w:rPr/>
        <w:t xml:space="preserve"> </w:t>
      </w:r>
      <w:r>
        <w:rPr>
          <w:b w:val="1"/>
          <w:bCs w:val="1"/>
        </w:rPr>
        <w:t xml:space="preserve">ՎՐԱ ՀԻՄՆՎԱԾ ԸՆԹԱՑԱԿԱՐԳԵՐԻ ԵՎ </w:t>
      </w:r>
    </w:p>
    <w:p>
      <w:pPr>
        <w:jc w:val="center"/>
      </w:pPr>
      <w:r>
        <w:rPr>
          <w:b w:val="1"/>
          <w:bCs w:val="1"/>
        </w:rPr>
        <w:t xml:space="preserve">ՀԱՍՏԱՏՎԱԾ  ՊԼԱՆԻ ՀԻՄԱՆ ՎՐԱ ԿԵՆԴԱՆԱԿԱՆ ԵՎ ԲՈՒՍԱԿԱՆ ԾԱԳՄԱՆ ՍՆՆԴԱՄԹԵՐՔ ԱՐՏԱԴՐՈՂ </w:t>
      </w:r>
    </w:p>
    <w:p>
      <w:pPr>
        <w:jc w:val="center"/>
      </w:pPr>
      <w:r>
        <w:rPr>
          <w:b w:val="1"/>
          <w:bCs w:val="1"/>
        </w:rPr>
        <w:t xml:space="preserve">ՍՆՆԴԻ ՇՂԹԱՅԻ ՕՊԵՐԱՏՈՐԻՆ ԵԶՐԱԿԱՑՈՒԹՅՈՒՆ ՏԱԼՈՒ ՄԱՍԻՆ</w:t>
      </w:r>
    </w:p>
    <w:p>
      <w:pPr/>
      <w:r>
        <w:rPr/>
        <w:t xml:space="preserve"> </w:t>
      </w:r>
    </w:p>
    <w:tbl>
      <w:tblGrid>
        <w:gridCol w:w="1365" w:type="dxa"/>
        <w:gridCol w:w="18450" w:type="dxa"/>
      </w:tblGrid>
      <w:tblPr>
        <w:tblW w:w="5000" w:type="pct"/>
        <w:tblLayout w:type="autofit"/>
      </w:tblPr>
      <w:tr>
        <w:trPr/>
        <w:tc>
          <w:tcPr>
            <w:tcW w:w="1365" w:type="dxa"/>
            <w:noWrap/>
          </w:tcPr>
          <w:p>
            <w:pPr/>
            <w:r>
              <w:rPr/>
              <w:t xml:space="preserve">Դիմող`</w:t>
            </w:r>
          </w:p>
        </w:tc>
        <w:tc>
          <w:tcPr>
            <w:tcW w:w="18450" w:type="dxa"/>
            <w:noWrap/>
          </w:tcPr>
          <w:p>
            <w:pPr/>
            <w:r>
              <w:rPr/>
              <w:t xml:space="preserve">_________________________________________________________</w:t>
            </w:r>
          </w:p>
          <w:p>
            <w:pPr/>
            <w:r>
              <w:rPr/>
              <w:t xml:space="preserve">(իրավաբանական անձի անվանումը, անհատ ձեռնարկատիրոջ անունը, ազգանունը,</w:t>
            </w:r>
          </w:p>
        </w:tc>
      </w:tr>
    </w:tbl>
    <w:p>
      <w:pPr/>
      <w:r>
        <w:rPr/>
        <w:t xml:space="preserve">_______________________________________________________________</w:t>
      </w:r>
    </w:p>
    <w:p>
      <w:pPr/>
      <w:r>
        <w:rPr/>
        <w:t xml:space="preserve">հեռախոսահամարը և էլեկտրոնային փոստի հասցեն)</w:t>
      </w:r>
    </w:p>
    <w:p>
      <w:pPr/>
      <w:r>
        <w:rPr/>
        <w:t xml:space="preserve">_______________________________________________________________</w:t>
      </w:r>
    </w:p>
    <w:p>
      <w:pPr/>
      <w:r>
        <w:rPr/>
        <w:t xml:space="preserve">գործունեության ոլորտը (տեսակը)</w:t>
      </w:r>
    </w:p>
    <w:tbl>
      <w:tblGrid>
        <w:gridCol w:w="1965" w:type="dxa"/>
        <w:gridCol w:w="7920" w:type="dxa"/>
      </w:tblGrid>
      <w:tblPr>
        <w:tblW w:w="5000" w:type="pct"/>
        <w:tblLayout w:type="autofit"/>
      </w:tblPr>
      <w:tr>
        <w:trPr/>
        <w:tc>
          <w:tcPr>
            <w:tcW w:w="1965" w:type="dxa"/>
            <w:noWrap/>
          </w:tcPr>
          <w:p>
            <w:pPr/>
            <w:r>
              <w:rPr/>
              <w:t xml:space="preserve">Հասցե՝</w:t>
            </w:r>
          </w:p>
        </w:tc>
        <w:tc>
          <w:tcPr>
            <w:tcW w:w="7920" w:type="dxa"/>
            <w:noWrap/>
          </w:tcPr>
          <w:p>
            <w:pPr/>
            <w:r>
              <w:rPr/>
              <w:t xml:space="preserve">________________________________________________________</w:t>
            </w:r>
          </w:p>
          <w:p>
            <w:pPr/>
            <w:r>
              <w:rPr/>
              <w:t xml:space="preserve">(իրավաբանական անձի գտնվելու վայրը, անհատ ձեռնարկատիրոջ բնակության վայրը)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965" w:type="dxa"/>
            <w:noWrap/>
          </w:tcPr>
          <w:p>
            <w:pPr/>
            <w:r>
              <w:rPr/>
              <w:t xml:space="preserve">փԱՍՏԱՑԻ ԳՈՐԾՈՒՆԵՈՒԹՅԱՆ</w:t>
            </w:r>
          </w:p>
          <w:p>
            <w:pPr/>
            <w:r>
              <w:rPr/>
              <w:t xml:space="preserve">վայրը`</w:t>
            </w:r>
          </w:p>
        </w:tc>
        <w:tc>
          <w:tcPr>
            <w:tcW w:w="7920" w:type="dxa"/>
            <w:noWrap/>
          </w:tcPr>
          <w:p>
            <w:pPr/>
            <w:r>
              <w:rPr/>
              <w:t xml:space="preserve">   ________________________________________________________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Իրավաբանական անձի պետական գրանցման համարը,</w:t>
      </w:r>
    </w:p>
    <w:p>
      <w:pPr/>
      <w:r>
        <w:rPr/>
        <w:t xml:space="preserve">անհատ ձեռնարկատիրոջ պետական հաշվառման համարը</w:t>
      </w:r>
    </w:p>
    <w:p>
      <w:pPr/>
      <w:r>
        <w:rPr/>
        <w:t xml:space="preserve">____________________________________</w:t>
      </w:r>
    </w:p>
    <w:p>
      <w:pPr/>
      <w:r>
        <w:rPr/>
        <w:t xml:space="preserve">Հարկ վճարողի հաշվառման համարը</w:t>
      </w:r>
    </w:p>
    <w:p>
      <w:pPr/>
      <w:r>
        <w:rPr/>
        <w:t xml:space="preserve">____________________________________ </w:t>
      </w:r>
    </w:p>
    <w:tbl>
      <w:tblGrid>
        <w:gridCol w:w="13710" w:type="dxa"/>
        <w:gridCol w:w="6090" w:type="dxa"/>
      </w:tblGrid>
      <w:tblPr>
        <w:tblW w:w="5000" w:type="pct"/>
        <w:tblLayout w:type="autofit"/>
      </w:tblPr>
      <w:tr>
        <w:trPr/>
        <w:tc>
          <w:tcPr>
            <w:tcW w:w="1371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Խնդրում եմ տալ եզրակացություն ՎՎՀԿԿ համակարգի սկզբունքների վրա հիմնված ընթացակարգերի և հաստատված պլանի վերաբերյալ ։</w:t>
            </w:r>
          </w:p>
        </w:tc>
        <w:tc>
          <w:tcPr>
            <w:tcW w:w="6090" w:type="dxa"/>
            <w:noWrap/>
          </w:tcPr>
          <w:p>
            <w:pPr/>
            <w:r>
              <w:rPr/>
              <w:t xml:space="preserve">___________________________</w:t>
            </w:r>
          </w:p>
          <w:p>
            <w:pPr/>
            <w:r>
              <w:rPr/>
              <w:t xml:space="preserve">(ոլորտը. տեսակը, ծավալը)</w:t>
            </w:r>
          </w:p>
        </w:tc>
      </w:tr>
      <w:tr>
        <w:trPr/>
        <w:tc>
          <w:tcPr>
            <w:tcW w:w="1371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090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Դիմումին կից ներկայացնում եմ փաստաթղթերը    ___________________________________</w:t>
      </w:r>
    </w:p>
    <w:p>
      <w:pPr/>
      <w:r>
        <w:rPr/>
        <w:t xml:space="preserve">     </w:t>
      </w:r>
    </w:p>
    <w:p>
      <w:pPr/>
      <w:r>
        <w:rPr/>
        <w:t xml:space="preserve"> Հայտնում  եմ, որ ներկայացված փաստաթղթերում առկա տվյալներն ամբողջական են և հավաստի:</w:t>
      </w:r>
    </w:p>
    <w:p>
      <w:pPr/>
      <w:r>
        <w:rPr/>
        <w:t xml:space="preserve"> </w:t>
      </w:r>
    </w:p>
    <w:p>
      <w:pPr/>
      <w:r>
        <w:rPr/>
        <w:t xml:space="preserve">Հետադարձ ծանուցման եղանակը` ___________________________________</w:t>
      </w:r>
    </w:p>
    <w:p>
      <w:pPr/>
      <w:r>
        <w:rPr/>
        <w:t xml:space="preserve">(հեռախոսահամարը, էլեկտրոնային փոստի հասցեն)</w:t>
      </w:r>
    </w:p>
    <w:p>
      <w:pPr/>
      <w:r>
        <w:rPr/>
        <w:t xml:space="preserve"> </w:t>
      </w:r>
    </w:p>
    <w:tbl>
      <w:tblGrid>
        <w:gridCol w:w="9750" w:type="dxa"/>
        <w:gridCol w:w="2745" w:type="dxa"/>
        <w:gridCol w:w="5925" w:type="dxa"/>
      </w:tblGrid>
      <w:tblPr>
        <w:tblW w:w="9750" w:type="dxa"/>
        <w:tblLayout w:type="autofit"/>
      </w:tblPr>
      <w:tr>
        <w:trPr/>
        <w:tc>
          <w:tcPr>
            <w:tcW w:w="9750" w:type="dxa"/>
            <w:noWrap/>
          </w:tcPr>
          <w:p>
            <w:pPr/>
            <w:r>
              <w:rPr/>
              <w:t xml:space="preserve">Դիմող</w:t>
            </w:r>
          </w:p>
        </w:tc>
        <w:tc>
          <w:tcPr>
            <w:tcW w:w="2745" w:type="dxa"/>
            <w:noWrap/>
          </w:tcPr>
          <w:p>
            <w:pPr/>
            <w:r>
              <w:rPr/>
              <w:t xml:space="preserve">______________________</w:t>
            </w:r>
          </w:p>
          <w:p>
            <w:pPr/>
            <w:r>
              <w:rPr/>
              <w:t xml:space="preserve">(ստորագրությունը, առկայության դեպքում նաև կնիք)</w:t>
            </w:r>
          </w:p>
        </w:tc>
        <w:tc>
          <w:tcPr>
            <w:tcW w:w="5925" w:type="dxa"/>
            <w:noWrap/>
          </w:tcPr>
          <w:p>
            <w:pPr/>
            <w:r>
              <w:rPr/>
              <w:t xml:space="preserve">_____________________________________</w:t>
            </w:r>
          </w:p>
          <w:p>
            <w:pPr/>
            <w:r>
              <w:rPr/>
              <w:t xml:space="preserve">(անունը, ազգանունը) </w:t>
            </w:r>
          </w:p>
        </w:tc>
      </w:tr>
    </w:tbl>
    <w:p>
      <w:pPr/>
      <w:r>
        <w:rPr/>
        <w:t xml:space="preserve"> </w:t>
      </w:r>
    </w:p>
    <w:p>
      <w:pPr>
        <w:jc w:val="end"/>
      </w:pPr>
      <w:r>
        <w:rPr/>
        <w:t xml:space="preserve">____ ______________ 20  թ.</w:t>
      </w:r>
    </w:p>
    <w:p>
      <w:pPr>
        <w:jc w:val="end"/>
      </w:pPr>
      <w:r>
        <w:rPr>
          <w:b w:val="1"/>
          <w:bCs w:val="1"/>
          <w:u w:val="single"/>
        </w:rPr>
        <w:t xml:space="preserve">Ձև N 2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ՍՆՆԴԱՄԹԵՐՔԻ ԱՆՎՏԱՆԳՈՒԹՅԱՆ </w:t>
      </w:r>
    </w:p>
    <w:p>
      <w:pPr>
        <w:jc w:val="center"/>
      </w:pPr>
      <w:r>
        <w:rPr>
          <w:b w:val="1"/>
          <w:bCs w:val="1"/>
        </w:rPr>
        <w:t xml:space="preserve">ՏԵՍՉԱԿԱՆ ՄԱՐՄԻՆ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ԵԶՐԱԿԱՑՈՒԹՅՈՒՆ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ՎՏԱՆԳԻ ՎԵՐԼՈՒԾՈՒԹՅԱՆ ԵՎ ՀՍԿՄԱՆ ԿՐԻՏԻԿԱԿԱՆ ԿԵՏԵՐԻ ՀԱՄԱԿԱՐԳԻ ՍԿԶԲՈՒՆՔՆԵՐԻ </w:t>
      </w:r>
    </w:p>
    <w:p>
      <w:pPr>
        <w:jc w:val="center"/>
      </w:pPr>
      <w:r>
        <w:rPr>
          <w:b w:val="1"/>
          <w:bCs w:val="1"/>
        </w:rPr>
        <w:t xml:space="preserve">ՎՐԱ ՀԻՄՆՎԱԾ ԸՆԹԱՑԱԿԱՐԳԵՐԻ</w:t>
      </w:r>
      <w:r>
        <w:rPr/>
        <w:t xml:space="preserve"> </w:t>
      </w:r>
      <w:r>
        <w:rPr>
          <w:b w:val="1"/>
          <w:bCs w:val="1"/>
        </w:rPr>
        <w:t xml:space="preserve">ԵՎ ՀԱՍՏԱՏՎԱԾ ՊԼԱՆԻ </w:t>
      </w:r>
    </w:p>
    <w:p>
      <w:pPr>
        <w:jc w:val="center"/>
      </w:pPr>
      <w:r>
        <w:rPr>
          <w:b w:val="1"/>
          <w:bCs w:val="1"/>
        </w:rPr>
        <w:t xml:space="preserve">N ____</w:t>
      </w:r>
    </w:p>
    <w:p>
      <w:pPr/>
      <w:r>
        <w:rPr/>
        <w:t xml:space="preserve"> </w:t>
      </w:r>
    </w:p>
    <w:tbl>
      <w:tblGrid>
        <w:gridCol w:w="2025" w:type="dxa"/>
        <w:gridCol w:w="17775" w:type="dxa"/>
      </w:tblGrid>
      <w:tblPr>
        <w:tblW w:w="5000" w:type="pct"/>
        <w:tblLayout w:type="autofit"/>
      </w:tblPr>
      <w:tr>
        <w:trPr/>
        <w:tc>
          <w:tcPr>
            <w:tcW w:w="2025" w:type="dxa"/>
            <w:noWrap/>
          </w:tcPr>
          <w:p>
            <w:pPr/>
            <w:r>
              <w:rPr/>
              <w:t xml:space="preserve">Դիմումատու</w:t>
            </w:r>
          </w:p>
        </w:tc>
        <w:tc>
          <w:tcPr>
            <w:tcW w:w="17775" w:type="dxa"/>
            <w:noWrap/>
          </w:tcPr>
          <w:p>
            <w:pPr/>
            <w:r>
              <w:rPr/>
              <w:t xml:space="preserve">      ______________________________________________________</w:t>
            </w:r>
          </w:p>
          <w:p>
            <w:pPr/>
            <w:r>
              <w:rPr/>
              <w:t xml:space="preserve">                                (իրավաբանական անձի անվանումը, անհատ ձեռնարկատիրոջ անունը, ազգանունը)</w:t>
            </w:r>
          </w:p>
        </w:tc>
      </w:tr>
    </w:tbl>
    <w:p>
      <w:pPr/>
      <w:r>
        <w:rPr/>
        <w:t xml:space="preserve">________________________________________________________________</w:t>
      </w:r>
    </w:p>
    <w:tbl>
      <w:tblGrid>
        <w:gridCol w:w="2250" w:type="dxa"/>
        <w:gridCol w:w="7425" w:type="dxa"/>
      </w:tblGrid>
      <w:tblPr>
        <w:tblW w:w="4850" w:type="pct"/>
        <w:tblLayout w:type="autofit"/>
      </w:tblPr>
      <w:tr>
        <w:trPr/>
        <w:tc>
          <w:tcPr>
            <w:tcW w:w="2250" w:type="dxa"/>
            <w:noWrap/>
          </w:tcPr>
          <w:p>
            <w:pPr/>
            <w:r>
              <w:rPr/>
              <w:t xml:space="preserve">Հասցե</w:t>
            </w:r>
          </w:p>
        </w:tc>
        <w:tc>
          <w:tcPr>
            <w:tcW w:w="7425" w:type="dxa"/>
            <w:noWrap/>
          </w:tcPr>
          <w:p>
            <w:pPr/>
            <w:r>
              <w:rPr/>
              <w:t xml:space="preserve">__________________________________________________</w:t>
            </w:r>
          </w:p>
          <w:p>
            <w:pPr/>
            <w:r>
              <w:rPr/>
              <w:t xml:space="preserve">(իրավաբանական անձի գտնվելու վայրը, անհատ ձեռնարկատիրոջ բնակության վայրը)</w:t>
            </w:r>
          </w:p>
        </w:tc>
      </w:tr>
      <w:tr>
        <w:trPr/>
        <w:tc>
          <w:tcPr>
            <w:tcW w:w="2250" w:type="dxa"/>
            <w:noWrap/>
          </w:tcPr>
          <w:p>
            <w:pPr/>
            <w:r>
              <w:rPr/>
              <w:t xml:space="preserve">փԱՍՏԱՑԻ ԳՈՐԾՈՒՆԵՈՒԹՅԱՆ</w:t>
            </w:r>
          </w:p>
          <w:p>
            <w:pPr/>
            <w:r>
              <w:rPr/>
              <w:t xml:space="preserve">վայրը`</w:t>
            </w:r>
          </w:p>
        </w:tc>
        <w:tc>
          <w:tcPr>
            <w:tcW w:w="7425" w:type="dxa"/>
            <w:noWrap/>
          </w:tcPr>
          <w:p>
            <w:pPr/>
            <w:r>
              <w:rPr/>
              <w:t xml:space="preserve">__________________________________________________</w:t>
            </w:r>
          </w:p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Գործունեության ոլորտը (տեսակը) ____________________________</w:t>
      </w:r>
    </w:p>
    <w:p>
      <w:pPr/>
      <w:r>
        <w:rPr/>
        <w:t xml:space="preserve"> </w:t>
      </w:r>
    </w:p>
    <w:p>
      <w:pPr/>
      <w:r>
        <w:rPr/>
        <w:t xml:space="preserve">Հարկ վճարողի հաշվառման համարը _________________________________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tbl>
      <w:tblGrid>
        <w:gridCol w:w="9750" w:type="dxa"/>
        <w:gridCol w:w="2655" w:type="dxa"/>
        <w:gridCol w:w="4575" w:type="dxa"/>
      </w:tblGrid>
      <w:tblPr>
        <w:tblW w:w="9750" w:type="dxa"/>
        <w:tblLayout w:type="autofit"/>
      </w:tblPr>
      <w:tr>
        <w:trPr/>
        <w:tc>
          <w:tcPr>
            <w:tcW w:w="9750" w:type="dxa"/>
            <w:noWrap/>
          </w:tcPr>
          <w:p>
            <w:pPr/>
            <w:r>
              <w:rPr/>
              <w:t xml:space="preserve">Տեսչական մարմնի ղեկավար</w:t>
            </w:r>
          </w:p>
        </w:tc>
        <w:tc>
          <w:tcPr>
            <w:tcW w:w="2655" w:type="dxa"/>
            <w:noWrap/>
          </w:tcPr>
          <w:p>
            <w:pPr/>
            <w:r>
              <w:rPr/>
              <w:t xml:space="preserve">______________________</w:t>
            </w:r>
          </w:p>
          <w:p>
            <w:pPr/>
            <w:r>
              <w:rPr/>
              <w:t xml:space="preserve">(ստորագրությունը)</w:t>
            </w:r>
          </w:p>
        </w:tc>
        <w:tc>
          <w:tcPr>
            <w:tcW w:w="4575" w:type="dxa"/>
            <w:noWrap/>
          </w:tcPr>
          <w:p>
            <w:pPr/>
            <w:r>
              <w:rPr/>
              <w:t xml:space="preserve">______________________________</w:t>
            </w:r>
          </w:p>
          <w:p>
            <w:pPr/>
            <w:r>
              <w:rPr/>
              <w:t xml:space="preserve">(անունը, ազգանունը)</w:t>
            </w:r>
          </w:p>
        </w:tc>
      </w:tr>
    </w:tbl>
    <w:p>
      <w:pPr/>
      <w:r>
        <w:rPr/>
        <w:t xml:space="preserve">____ ______________ 20  թ.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AB932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9B45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2026-04-05T03:23:48+04:00</dcterms:created>
  <dcterms:modified xsi:type="dcterms:W3CDTF">2026-04-05T03:23:48+04:00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