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ՕԳՈՍՏՈՍԻ 12-Ի N 1324-Ն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2021 ԹՎԱԿԱՆԻ ՕԳՈՍՏՈՍԻ 12-Ի N 1324-Ն ՈՐՈՇՄԱՆ ՄԵՋ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Հայաստանի Հանրապետության կառավարության 2021 թվականի օգոստոսի 12-ի «Օրինապահ հարկ վճարող համարելու չափանիշները և օրինապահ հարկ վճարողի հավաստագրի տրամադրման կարգը հաստատելու մասին» N 1324-Ն որոշման N 1 հավելվածը լրացնել նոր 3-րդ կետով՝ հետևյալ բովանդակությամբ․  </w:t>
      </w:r>
    </w:p>
    <w:p>
      <w:pPr/>
      <w:r>
        <w:rPr/>
        <w:t xml:space="preserve">«3. Եթե հարկ վճարողը ներկայացրել է Լիազորված տնտեսական օպերատորների ռեեստրում ընդգրկվելու համար դիմում և առկա չեն Եվրասիական տնեսական միության մաքսային օրենսգրքի 434-րդ հոդվածի 5-րդ կետով սահմանված դիմումի ուսումնասիրությունը մերժելու հիմքեր, հարկ վճարողը բավարարում է «Մաքսային կարգավորման մասին» ՀՀ օրենքի 289-րդ հոդվածի 2-րդ, 3-րդ և 4-րդ մասերով սահմանված պայմաններին, ապա սույն կարգի 1-ին կետի 4-րդ, 5-րդ և 7-րդ ենթակետերով սահմանված չափանիշները համարվում են բավարարված, համապատասխան ժամանակաշրջանի ընթացքում օրենսդրությամբ սահմանված կարգով արձանագրված իրավախախտումների արդյունքում հաշվարկված կամ հարկային (մաքսային) մարմինների կողմից լրացուցիչ առաջադրված պարտավորությունների հանրագումարը (այդ թվում` ստուգման (ուսումնասիրության) ժամանակաշրջանում ստուգվող (ուսումնասիրվող) ժամանակաշրջանի համար հարկ վճարողի կողմից ներկայացված հաշվարկների (հաշվետվությունների), ինչպես նաև ճշտված հաշվարկների, որոնց արդյունքում առաջացել է հարկային պարտավորություն կամ ավելացել է հարկային պարտավորությունը և (կամ) նվազել է հաշվանցվող (պակասեցվող) գումարը) չի գերազանցում դիտարկվող ժամանակահատվածի համար հարկ վճարողի կողմից ներկայացված հարկային հաշվարկներում արտացոլված ԱԱՀ-ով հարկման բազայի 0,8%-ը։»</w:t>
      </w:r>
    </w:p>
    <w:p>
      <w:pPr/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 ՎԱՐՉԱՊԵՏ                    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2026-03-31T09:37:18+04:00</dcterms:created>
  <dcterms:modified xsi:type="dcterms:W3CDTF">2026-03-31T09:37:18+04:00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