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«Հայաuտանի Հանրապետության կառավարության 2019 թվականի օգոստոսի 22-ի   N 1091-Ն որոշման մեջ փոփոխություններ և լրացումներ կատարելու մասին» 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ՙ       ՚ ---------- 2023 թվականի N       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ՀԱՅԱՍՏԱՆԻ ՀԱՆՐԱՊԵՏՈՒԹՅԱՆ ԿԱՌԱՎԱՐՈՒԹՅԱՆ 2019 ԹՎԱԿԱՆԻ ՕԳՈՍՏՈՍԻ</w:t>
      </w:r>
    </w:p>
    <w:p>
      <w:pPr>
        <w:jc w:val="center"/>
      </w:pPr>
      <w:r>
        <w:rPr/>
        <w:t xml:space="preserve">22-Ի N 1091-Ն ՈՐՈՇՄԱՆ ՄԵՋ ՓՈՓՈԽՈՒԹՅՈՒՆՆԵՐ ԵՎ ԼՐԱՑՈՒՄՆԵՐ</w:t>
      </w:r>
    </w:p>
    <w:p>
      <w:pPr>
        <w:jc w:val="center"/>
      </w:pPr>
      <w:r>
        <w:rPr/>
        <w:t xml:space="preserve">ԿԱՏԱՐԵԼՈՒ ՄԱՍԻՆ</w:t>
      </w:r>
    </w:p>
    <w:p>
      <w:pPr/>
      <w:r>
        <w:rPr/>
        <w:t xml:space="preserve"> </w:t>
      </w:r>
    </w:p>
    <w:p>
      <w:pPr/>
      <w:r>
        <w:rPr/>
        <w:t xml:space="preserve">     Ղեկավարվելով «Զինվորական ծառայության և զինծառայողի կարգավիճակի մասին» օրենքի 65-րդ հոդվածի 2-րդ և «Նորմատիվ իրավական ակտերի մասին» օրենքի 33-րդ ու 34-րդ հոդվածների 1-ին մասերով` Հայաստանի Հանրապետության կառավարու­թյունը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2019 թվականի օգոստոսի 22-ի «Սպա­­յա­կան և ավագ ենթասպայական կազմերի պայմանագրային զինծառայողների կողմից բնակարանի կամ բնակելի տան ձեռքբերմանը կամ բնակելի տան կառուցմանը պետական աջակցության նպատակային ծրագիրը հաստատելու և Հայաստանի Հանրապետության պաշտպանության նախարարության համակարգի սպայական և ավագ ենթասպայական կազմերի պայմանագրային զինծառայողների կողմից բնակարանի կամ բնակելի տան ձեռքբերման կամ բնակելի տան կառուցման նպատակով մատչելի և արտոնյալ պայմաններով երկարաժամկետ հիփոթեքային վարկավորման կարգը և պայմանները սահմանելու մասին» N 1091-Ն որոշման (այսուհետ՝ որոշում) մեջ կատարել հետևյալ փոփոխությունները և լրացումները.</w:t>
      </w:r>
    </w:p>
    <w:p>
      <w:pPr/>
      <w:r>
        <w:rPr/>
        <w:t xml:space="preserve">          1) որոշման 1-ին հավելվածում՝</w:t>
      </w:r>
    </w:p>
    <w:p>
      <w:pPr/>
      <w:r>
        <w:rPr/>
        <w:t xml:space="preserve">          ա. 6-րդ կետը շարադրել հետևյալ խմբագրությամբ.</w:t>
      </w:r>
    </w:p>
    <w:p>
      <w:pPr/>
      <w:r>
        <w:rPr/>
        <w:t xml:space="preserve">        «6. Ծրագրի շրջանակում յուրաքանչյուր վարկառուի մասով ձեռք բերվող բնակարանի կամ բնակելի տան, կամ կառուցվող բնակելի տան արժեքի առավելագույն չափ է ընդունվում 28.500.000 դրամը և սույն ծրագրով սահմանված պայմանները գործում են այդ առավելագույն չափի նկատմամբ, իսկ պետության կողմից կանխավճարի աջակցության չափ է սահմանվում 2.500.000 դրամը:»,</w:t>
      </w:r>
    </w:p>
    <w:p>
      <w:pPr/>
      <w:r>
        <w:rPr/>
        <w:t xml:space="preserve">        բ. 6-րդ կետից հետո լրացնել 6.1-ին կետ՝ հետևյալ բովանդակությամբ.</w:t>
      </w:r>
    </w:p>
    <w:p>
      <w:pPr/>
      <w:r>
        <w:rPr/>
        <w:t xml:space="preserve">       «6.1. Բնակելի տուն կառու­ցելու նպատակով սույն ծրագիրը գործում է` զինծառայողի անվամբ սեփականության (համատեղ կամ բաժնային) իրավունքով գրանցված տնամերձ կամ բնակելի կառուցապատման հողամասում բնակելի տուն կառուցելու շինարարական թույլտվության առկայության դեպքում (կառուցումը կարող է իրականացվել նաև իրավաբանական անձ կամ անհատ ձեռնարկատեր հանդիսացող կառուցապատողի կողմից):»,</w:t>
      </w:r>
    </w:p>
    <w:p>
      <w:pPr/>
      <w:r>
        <w:rPr/>
        <w:t xml:space="preserve">        գ. 7-րդ կետի 1-ին ենթակետի «ա» և «բ» պարբերություններում «բնակարանի (բնակելի տան) ձեռքբերման պայմանագրային արժեքի 10 տոկոսը, սակայն ոչ ավելի, քան սույն կարգի 6-րդ կետում սահմանված առավելագույն արժեքի 10 տոկոսը» բառերը փոխարինել «2.500.000 դրամ» բառերով,</w:t>
      </w:r>
    </w:p>
    <w:p>
      <w:pPr/>
      <w:r>
        <w:rPr/>
        <w:t xml:space="preserve">        դ. 7-րդ կետի 1-ին ենթակետի «գ» պարբերությունում «կարող է կազմել բնակարանի (բնակելի տան) ձեռքբերման պայմանագրային արժեքի 10 տոկոսը, սակայն ոչ ավելի, քան սույն կարգի 6-րդ կետում սահմանված առավելագույն արժեքի 10 տոկոսը» բառերը փոխարինել «կազմում է 2.500.000 դրամ» բառերով,</w:t>
      </w:r>
    </w:p>
    <w:p>
      <w:pPr/>
      <w:r>
        <w:rPr/>
        <w:t xml:space="preserve">         ե. 7-րդ կետի 1-ին ենթակետի «դ» պարբերությունը շարադրել հետևյալ խմբագրությամբ.</w:t>
      </w:r>
    </w:p>
    <w:p>
      <w:pPr/>
      <w:r>
        <w:rPr/>
        <w:t xml:space="preserve">       «դ. անհատական բնակելի տան կառուցման դեպքում պետության կողմից ֆինանսավորվում է 2.500.000 դրամ, իսկ վարկը տրամադրվում է կառուցվող անհատական բնակելի տան կառուցապատման արժեքի (նախահաշվի) մինչև 80 տոկոսի չափով՝ առանձին փուլերով, կամ միանվագ, երբ վարկը միանվագ տրամադրվում է և սառեցվում է բանկային հաշվին, ընդ որում, փուլերով տրամադրման դեպքում վերջին փուլի գումարը չի կարող գերազանցել վարկի գումարի 20%-ը։ Սառեցվող գումարը բաց է թողնվում փուլային տարբերակով` առնվազն 3 փուլով, յուրաքանչյուր փուլում բաց թողնվող գումարի չափը չգերազանցելով 40%-ը, իսկ կառուցապատումն ավարտին հասցնելու համար սահմանվում է վարկի տրամադրումից առավելագույնը 2 տարի ժամկետ։ Այլ բնակելի անշարժ գույքի գրավադրման դեպքում տրամադրվող հիփոթեքային վարկի գումարը չի կարող գերազանցել գրավադրված բոլոր անշարժ գույքերի արժեքի 70 տոկոսը.»,</w:t>
      </w:r>
    </w:p>
    <w:p>
      <w:pPr/>
      <w:r>
        <w:rPr/>
        <w:t xml:space="preserve">          զ</w:t>
      </w:r>
      <w:r>
        <w:rPr>
          <w:b w:val="1"/>
          <w:bCs w:val="1"/>
        </w:rPr>
        <w:t xml:space="preserve">. </w:t>
      </w:r>
      <w:r>
        <w:rPr/>
        <w:t xml:space="preserve">7-րդ կետի 2-րդ ենթակետի «ա» պարբերության առաջին նախադասությունում «7» և «3» թվերը փոխարինել համապատասխա­նաբար «11» և «5» թվերով, իսկ երրորդ նախադասությունն ուժը կորցրած ճանաչել,</w:t>
      </w:r>
    </w:p>
    <w:p>
      <w:pPr/>
      <w:r>
        <w:rPr>
          <w:b w:val="1"/>
          <w:bCs w:val="1"/>
        </w:rPr>
        <w:t xml:space="preserve"> </w:t>
      </w:r>
      <w:r>
        <w:rPr/>
        <w:t xml:space="preserve">         է</w:t>
      </w:r>
      <w:r>
        <w:rPr>
          <w:b w:val="1"/>
          <w:bCs w:val="1"/>
        </w:rPr>
        <w:t xml:space="preserve">. </w:t>
      </w:r>
      <w:r>
        <w:rPr/>
        <w:t xml:space="preserve">7-րդ կետի 2-րդ ենթակետի «բ» և «գ» պարբերությունների առաջին նախադասություններում «վարկի առավելագույն տոկոսադրույքը չի կարող գերազանցել «Ազգային հիփոթեքային ընկերություն» ՎՎԿ» փակ բաժնետիրական ընկերության կողմից տրամադրված վերաֆինանսավորման վարկի տոկոսադրույք գումարած առավելագույնը 2 տոկոսային կետը, ընդ որում» բառերը փոխարինել «՝ առավելագույնը 13 տոկոս, որից պետության կողմից սուբսիդավորվում է վարկի տոկոսադրույքից՝ 5 տոկոսային կետը» բառերով,</w:t>
      </w:r>
    </w:p>
    <w:p>
      <w:pPr/>
      <w:r>
        <w:rPr>
          <w:b w:val="1"/>
          <w:bCs w:val="1"/>
        </w:rPr>
        <w:t xml:space="preserve">          </w:t>
      </w:r>
      <w:r>
        <w:rPr/>
        <w:t xml:space="preserve">ը. 7-րդ կետի 2-րդ ենթակետի «գ» պարբերության երրորդ նախադասության վերջում միջակետը փոխարինել վերջակետով և պարբերությունը լրացնել նոր նախադասությամբ՝ հետևյալ բովանդակությամբ.</w:t>
      </w:r>
    </w:p>
    <w:p>
      <w:pPr/>
      <w:r>
        <w:rPr/>
        <w:t xml:space="preserve">       «Մինչև վարկի վերաֆինանսավորման վերաբերյալ որոշման կայացումը վարկառուի կողմից լրիվ վճարված տոկոսավճարների մասով իրականացվում է սուբսիդավորման գումարների վերահաշվարկ` վարկի վերաֆինանսավորման վերաբերյալ որոշման կայացման պահին նախորդող ժամանակահատվածի համար, ընդ որում` սուբսիդավորման տրամադրումը կատարվում է միանվագ կարգով, որի դեպքում այդ գումարները շահառուի համար չեն համարվում եկամուտ և չեն հարկվում.»,</w:t>
      </w:r>
    </w:p>
    <w:p>
      <w:pPr/>
      <w:r>
        <w:rPr/>
        <w:t xml:space="preserve">          թ. 7-րդ կետի 5-րդ ենթակետում «՝ բացառությամբ ապահովագրությունների գծով գանձվող սպասարկման վճարների» բառերը հանել,</w:t>
      </w:r>
    </w:p>
    <w:p>
      <w:pPr/>
      <w:r>
        <w:rPr/>
        <w:t xml:space="preserve">          ժ. 7-րդ կետի 6-րդ ենթակետի «ա» և «բ» պարբերություններում «ծրագրի շրջանակում» բառերից հետո լրացնել «՝ ծրագրի բոլոր պահանջներին համապատասխան և ծրագրով սահմանված կարգով» բառերը,</w:t>
      </w:r>
    </w:p>
    <w:p>
      <w:pPr/>
      <w:r>
        <w:rPr/>
        <w:t xml:space="preserve">          ժա. 7-րդ կետի 6-րդ ենթակետի վերջում վերջակետը փոխարինել միջակետով և կետը լրացնել 7-րդ ենթակետով՝ հետևյալ բովանդակությամբ.</w:t>
      </w:r>
    </w:p>
    <w:p>
      <w:pPr/>
      <w:r>
        <w:rPr/>
        <w:t xml:space="preserve">         «7) սույն կետի 6-րդ ենթակետում նշված ընկերությունները սույն ծրագրի շրջանակում համագործակցում են Հայաստանի Հանրապետության տարածքում գործող բանկերի և վարկային կազմակերպությունների հետ:»,</w:t>
      </w:r>
    </w:p>
    <w:p>
      <w:pPr/>
      <w:r>
        <w:rPr/>
        <w:t xml:space="preserve">          ժբ. 8-րդ կետի 1-ին և 4-րդ ու 9-րդ կետի 1-ին ենթակետերում «ժամանակ» բառից հետո լրացնել «կամ հակառակորդի նախահարձակ գործողության հետևանքով» բառերը,</w:t>
      </w:r>
    </w:p>
    <w:p>
      <w:pPr/>
      <w:r>
        <w:rPr/>
        <w:t xml:space="preserve">          ժգ. 12-րդ կետի երկրորդ նախադասությունում «պաշտոնի» բառից հետո լրացնել «, բացառությամբ ընտանիքի՝ զինծառայող հանդիսացող այն անդամի, որն օրենքով սահմանված զինծառայողների բնակարանային ապահովության շրջա­նակ­ներում ստացել է բնակարանային պայմանների բարելավում» բառերը,</w:t>
      </w:r>
    </w:p>
    <w:p>
      <w:pPr/>
      <w:r>
        <w:rPr/>
        <w:t xml:space="preserve">         ժդ. 12-րդ կետի երրորդ նախադասությունում «մարմին» բառը փոխարինել «մարմնի անձնակազմի հաշվառում վարող կադրային ստորաբաժանումը» բառերով.</w:t>
      </w:r>
    </w:p>
    <w:p>
      <w:pPr/>
      <w:r>
        <w:rPr/>
        <w:t xml:space="preserve">          2) որոշման 2-րդ հավելվածում.</w:t>
      </w:r>
    </w:p>
    <w:p>
      <w:pPr/>
      <w:r>
        <w:rPr/>
        <w:t xml:space="preserve">         ա. 6-րդ կետում «ստորաբաժանումը,» բառից հետո լրացնել «դիմումի տրման օրվան նախորդող 5 տարվա ընթացքում ռազմաուսումնական հաստատություն ավարտած լինելու դեպքում՝ ավար­տելու տարեթիվը,» բառերը, իսկ «կապը)» բառից հետո լրացնել «, ամուսնացած լինելու դեպքում՝ զինծառայողի ամուսնու անունը, հայրանունը և ազգանունը» բառերը,</w:t>
      </w:r>
    </w:p>
    <w:p>
      <w:pPr/>
      <w:r>
        <w:rPr/>
        <w:t xml:space="preserve">         բ. 6-րդ կետի 1-ին ենթակետում «անդամների» բառից հետո լրացնել «, ամուսնացած լինելու դեպքում՝ զինծառայողի ամուսնու» բառերը, իսկ «վկայականի» բառից հետո լրացնել «, ամուսնության կամ ամուսնալուծության վկայականի, իսկ դիմումի տրման օրվան նախորդող 5 տարվա ընթացքում ռազմաուսումնական հաստատություն ավարտած լինելու դեպքում՝ դիպլոմի» բառերը,</w:t>
      </w:r>
    </w:p>
    <w:p>
      <w:pPr/>
      <w:r>
        <w:rPr/>
        <w:t xml:space="preserve">        գ. ուժը կորցրած ճանաչել 10.1-ին կետի երկրորդ և երրորդ նախադասությունները,</w:t>
      </w:r>
    </w:p>
    <w:p>
      <w:pPr/>
      <w:r>
        <w:rPr/>
        <w:t xml:space="preserve">        դ. 11-րդ կետում «մարմին» բառը փոխարինել «ստորաբաժանում» բառով:</w:t>
      </w:r>
    </w:p>
    <w:p>
      <w:pPr/>
      <w:r>
        <w:rPr/>
        <w:t xml:space="preserve">       2. Սահմանել, որ՝</w:t>
      </w:r>
    </w:p>
    <w:p>
      <w:pPr/>
      <w:r>
        <w:rPr/>
        <w:t xml:space="preserve">       1) սույն որոշման 1-ին կետի 1-ին ենթակետի «զ» և «է» պարբերությունների գործողությունը տարածվում է նաև մինչև սույն որոշումն ուժի մեջ մտնելը Հայաստանի Հանրապետության կառավարության 2019 թվականի օգոստոսի 22-ի N 1091-Ն որոշմամբ սահմանված ծրագրի շրջանակներում կնքված հիփոթեքային վարկավորման պայմանագրերի վրա՝ վարկառուի և վարկատու կազմակերպության փոխադարձ համաձայնությամբ՝ Հայաստանի Հանրապետության կառավարության 2019 թվականի օգոստոսի 22-ի N 1091-Ն որոշման 1-ին հավելվածի 7-րդ կետի 1-ին ենթակետի «ա» կամ «բ» կամ «գ» պարբերությունների շրջանակներում կնքված հիփոթեքային վարկավորման պայմանագրում փոփոխություններ կատարելու միջոցով.</w:t>
      </w:r>
    </w:p>
    <w:p>
      <w:pPr/>
      <w:r>
        <w:rPr/>
        <w:t xml:space="preserve">       2) սույն որոշման 1-ին կետի 1-ին ենթակետի «ը» պարբերության գործողությունը տարածվում է նաև մինչև սույն որոշումն ուժի մեջ մտնելը Հայաստանի Հանրապետության կառավարության 2019 թվականի օգոստոսի 22-ի N 1091-Ն 1-ին հավելվածի 7-րդ կետի 1-ին ենթակետի «դ» պարբերության շրջանակներում կնքված հիփոթեքային վարկավորման պայմանագրերի վրա.</w:t>
      </w:r>
    </w:p>
    <w:p>
      <w:pPr/>
      <w:r>
        <w:rPr/>
        <w:t xml:space="preserve">      3) մինչև սույն որոշումն ուժի մեջ մտնելը Հայաստանի Հանրապետության կառավարության 2019 թվականի օգոստոսի 22-ի N 1091-Ն որոշման 1-ին հավելվածի 7-րդ կետի 1-ին ենթակետի «ա» պարբերության շրջանակներում կնքված հիփոթեքային վարկավորման պայմանագրի շրջանակում կնքված վարկի ապահովագրության պայմանագրի գործողությունը և դրա սպասարկման համար սահմանված վճարների գանձումը դադարում է, եթե վարկառուն դիմում է ներկայացնում վարկատու կազմակերպությանը՝ դիմումի ներկայացման օրվա դրությամբ վարկի մայր գումարի մնացորդի նկատմամբ վարկի տարեկան տոկոսադրույքը 7.5 տոկոս սահմանելու առաջարկությամբ, որը հիմք է Հայաստանի Հանրապետության կառավարության 2019 թվականի օգոստոսի 22-ի N 1091-Ն որոշմամբ սահմանված ծրագրի շրջանակներում կնքված հիփոթեքային վարկավորման պայմանագրում փոփոխություններ կատարելու համար, իսկ կնքված վարկի ապահովագրության պայմանագրի գործողությունը և դրա սպասարկման համար սահմանված վճարների գանձումը դադարում է փոփոխված հիփոթեքային վարկավորման պայմանագրի կնքման օրվանից: Սույն ենթակետում նախատեսված դեպքում պետության կողմից վարկի տոկոսագումարի սուբսիդավորման չափը չի փոխվում, ինչպես նաև վարկառուի վրա տարածվում է Հայաստանի Հանրապետության կառավարության 2019 թվականի օգոստոսի 22-ի N 1091-Ն որոշման 1-ին հավելվածի 7-րդ կետի 2-րդ ենթակետի «ա» պարբերության չորրորդ նախադասությունում սահմանված իրավունքը:»:</w:t>
      </w:r>
    </w:p>
    <w:p>
      <w:pPr>
        <w:numPr>
          <w:ilvl w:val="0"/>
          <w:numId w:val="3"/>
        </w:numPr>
      </w:pPr>
      <w:r>
        <w:rPr/>
        <w:t xml:space="preserve">3. 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                     Ն. Փաշինյան</w:t>
      </w:r>
    </w:p>
    <w:p>
      <w:pPr/>
      <w:r>
        <w:rPr/>
        <w:t xml:space="preserve">2023 թ.</w:t>
      </w:r>
    </w:p>
    <w:p>
      <w:pPr/>
      <w:r>
        <w:rPr/>
        <w:t xml:space="preserve">Երեւան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28F2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268C6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2026-04-03T23:17:03+04:00</dcterms:created>
  <dcterms:modified xsi:type="dcterms:W3CDTF">2026-04-03T23:17:03+04:00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