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«Բնապահպանական իրավախախտումների հետևանքով կենդանական և բուսական աշխարհին պատճառված վնասի հատուցման սակագների մասին» ՀՀ օրենքում փոփոխություն կատարելու մասին որոշման նախագիծ</w:t>
      </w:r>
      <w:bookmarkEnd w:id="0"/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 ՕՐԵՆՔԸ</w:t>
      </w:r>
    </w:p>
    <w:p>
      <w:pPr/>
      <w:r>
        <w:rPr/>
        <w:t xml:space="preserve"> </w:t>
      </w:r>
    </w:p>
    <w:p>
      <w:pPr/>
      <w:r>
        <w:rPr/>
        <w:t xml:space="preserve">«ԲՆԱՊԱՀՊԱՆԱԿԱՆ ԻՐԱՎԱԽԱԽՏՈԻՄՆԵՐԻ ՀԵՏԵՎԱՆՔՈՎ ԿԵՆԴԱՆԱԿԱՆ ԵՎ ԲՈՒՍԱԿԱՆ ԱՇԽԱՐՀԻՆ ՊԱՏՃԱՌՎԱԾ ՎՆԱՍԻ ՀԱՏՈՒՑՄԱՆ ՍԱԿԱԳՆԵՐԻ ՄԱՍԻՆ» ՀԱՅԱՍՏԱՆԻ ՀԱՆՐԱՊԵՏՈՒԹՅԱՆ ՕՐԵՆՔՈԻՄ ՓՈՓՈԽՈՒԹՅՈՒՆ ԿԱՏԱՐԵԼՈՒ</w:t>
      </w:r>
    </w:p>
    <w:p>
      <w:pPr/>
      <w:r>
        <w:rPr/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Հոդված 1. «Բնապահպանական իրավախախտումների հետևանքով կենդանական և բուսական աշխարհին պատճառված վնասի հատուցման սակագների մասին» Հայաստանի Հանրապետության 2005 թվականի մայիսի 3-ի ՀՕ-88-Ն օրենքի 6-րդ հոդվածի 9-րդ մասի «կրկնապատիկի չափով» բառերը փոխարինել «հնգապատիկի չափով» բառերով:</w:t>
      </w:r>
    </w:p>
    <w:p>
      <w:pPr/>
      <w:r>
        <w:rPr/>
        <w:t xml:space="preserve">Հոդված 2.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2026-04-03T20:28:59+04:00</dcterms:created>
  <dcterms:modified xsi:type="dcterms:W3CDTF">2026-04-03T20:28:59+04:00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