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ՄԱՅԻՍԻ 11-Ի N 619-Ն ՈՐՈՇՄԱՆ ՄԵՋ ՓՈՓՈԽՈՒԹՅՈՒՆ ԵՎ ԼՐԱՑՈՒՄՆԵՐ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2023 թվականի N   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ՄԱՅԻՍԻ 11-Ի N 619-Ն ՈՐՈՇ</w:t>
      </w:r>
      <w:r>
        <w:rPr>
          <w:b w:val="1"/>
          <w:bCs w:val="1"/>
        </w:rPr>
        <w:t xml:space="preserve">ՄԱՆ ՄԵՋ</w:t>
      </w:r>
      <w:r>
        <w:rPr/>
        <w:t xml:space="preserve"> </w:t>
      </w:r>
      <w:r>
        <w:rPr>
          <w:b w:val="1"/>
          <w:bCs w:val="1"/>
        </w:rPr>
        <w:t xml:space="preserve">ՓՈՓՈԽՈՒԹՅՈՒՆ ԵՎ </w:t>
      </w:r>
      <w:r>
        <w:rPr>
          <w:b w:val="1"/>
          <w:bCs w:val="1"/>
        </w:rPr>
        <w:t xml:space="preserve">ԼՐԱՑՈՒՄՆԵՐ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 և «Անձի ֆունկցիոնալության գնահատման մասին» օրենքի 5-րդ հոդվածի 1-ին մասի 1-ին և 5-րդ կետերի պահանջներով`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մայիսի </w:t>
      </w:r>
      <w:br/>
      <w:r>
        <w:rPr/>
        <w:t xml:space="preserve"> 11-ի «Աշխատանքային պարտականությունների կատարման հետ կապված վնասվածքների, մասնագիտական հիվանդության կամ առողջությանը հասցված այլ վնասի դեպքում մասնագիտական աշխատունակության կորստի աստիճանը սահմանելու կարգը և չափանիշները հաստատելու մասին» N 619-Ն որոշման հավելվածում կատարել հետևյալ լրացումները․</w:t>
      </w:r>
    </w:p>
    <w:p>
      <w:pPr/>
      <w:r>
        <w:rPr/>
        <w:t xml:space="preserve"> 1) 3-րդ կետը շարադրել հետևյալ խմբագրությամբ․</w:t>
      </w:r>
    </w:p>
    <w:p>
      <w:pPr/>
      <w:r>
        <w:rPr/>
        <w:t xml:space="preserve">    «3. Մասնագիտական աշխատունակության կորստի աստիճանը սահմանվում է՝</w:t>
      </w:r>
    </w:p>
    <w:p>
      <w:pPr/>
      <w:r>
        <w:rPr/>
        <w:t xml:space="preserve">   1) անձի ֆունկցիոնալության գնահատման արդյունքում՝ հիմք ընդունելով անձի ֆունկցիոնալության սահմանափակման աստիճանը,</w:t>
      </w:r>
    </w:p>
    <w:p>
      <w:pPr>
        <w:jc w:val="both"/>
      </w:pPr>
      <w:r>
        <w:rPr/>
        <w:t xml:space="preserve">  2) բժշկասոցիալական վերափորձաքննության արդյունքում՝ ելնելով հիվանդությամբ կամ վնասվածքով պայմանավորված՝ օրգանիզմի ֆունկցիաների կայուն խանգարման հետևանքով առաջացած աշխատանքային գործունեությամբ զբաղվելու կարողության սահմանափակման աստիճանից: Մասնագիտական աշխատունակության կորստի աստիճանը սահմանելիս հաշվի է առնվում տուժողի օրգանիզմի ֆունկցիաների խանգարումների կամ մարմնի կառուցվածքի խախտման աստիճանը:»․</w:t>
      </w:r>
    </w:p>
    <w:p>
      <w:pPr>
        <w:jc w:val="both"/>
      </w:pPr>
      <w:r>
        <w:rPr/>
        <w:t xml:space="preserve">2) 5-րդ կետում «գնահատման» բառից հետո լրացնել «կամ բժշկասոցիալական վերափորձաքննության» բառերը․</w:t>
      </w:r>
    </w:p>
    <w:p>
      <w:pPr/>
      <w:r>
        <w:rPr/>
        <w:t xml:space="preserve">3) 5-րդ կետի «գ» ենթակետում «աստիճաններ» բառից հետո լրացնել «կամ կենսագործունեության սահմանափակման տեսակներ ու աստիճաններ» բառերը․</w:t>
      </w:r>
    </w:p>
    <w:p>
      <w:pPr/>
      <w:r>
        <w:rPr/>
        <w:t xml:space="preserve">4) 6-րդ կետի «գ» ենթակետում «խոր)» բառից հետո լրացնել «կամ օրգանիզմի ֆունկցիաների խանգարման աստիճանը (խիստ արտահայտված, արտահայտված, չափավոր, աննշան)» բառերը․</w:t>
      </w:r>
    </w:p>
    <w:p>
      <w:pPr/>
      <w:r>
        <w:rPr/>
        <w:t xml:space="preserve">5) 10-րդ կետում «հաշվի առնելով» բառերից հետո լրացնել «վերականգնողական անհատական ծրագրի կամ» բառերը․</w:t>
      </w:r>
    </w:p>
    <w:p>
      <w:pPr/>
      <w:r>
        <w:rPr/>
        <w:t xml:space="preserve">6) 13-րդ կետում «առաջացել է» բառից հետո լրացնել «օրգանիզմի ֆունկցիաների խիստ արտահայտված խանգարում կամ» բառերը․</w:t>
      </w:r>
    </w:p>
    <w:p>
      <w:pPr/>
      <w:r>
        <w:rPr/>
        <w:t xml:space="preserve">7) 14-րդ կետում «տուժողն» բառից հետո լրացնել «օրգանիզմի ֆունկցիաների արտահայտված խանգարումների կամ» բառերը․</w:t>
      </w:r>
    </w:p>
    <w:p>
      <w:pPr/>
      <w:r>
        <w:rPr/>
        <w:t xml:space="preserve">8) 15-րդ կետում «տուժողն» բառից հետո լրացնել «օրգանիզմի ֆունկցիաների չափավոր արտահայտված խանգարումների կամ» բառերը, իսկ «հետևանքով նա» բառերից առաջ լրացնել «կամ օրգանիզմի ֆունկցիաների չափավոր խանգարման» բառերը․</w:t>
      </w:r>
    </w:p>
    <w:p>
      <w:pPr/>
      <w:r>
        <w:rPr/>
        <w:t xml:space="preserve">9) 16-րդ կետում «տուժողն» բառից հետո լրացնել «օրգանիզմի ֆունկցիաների աննշան արտահայտված խանգարումների կամ» բառերը․</w:t>
      </w:r>
    </w:p>
    <w:p>
      <w:pPr/>
      <w:r>
        <w:rPr/>
        <w:t xml:space="preserve">10) 17-րդ կետում «ֆունկցիոնալության» բառից առաջ լրացնել «վերափորձաքննվելիս կամ» բառերը․</w:t>
      </w:r>
    </w:p>
    <w:p>
      <w:pPr/>
      <w:r>
        <w:rPr/>
        <w:t xml:space="preserve">11) 22-րդ կետում «ծառայությունների» բառից առաջ լրացնել «վերականգնողական անհատական ծրագրում կամ» բառերը։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դրա գործողությունը տարածվում է 2023 թվականի փետրվարի 1-ից ծագած հարաբերությունների վրա։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B32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64996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2026-04-03T20:32:01+04:00</dcterms:created>
  <dcterms:modified xsi:type="dcterms:W3CDTF">2026-04-03T20:32:01+04:00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