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Գառնիի համայնքապետարան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ԳԱՌՆԻ ՀԱՄԱՅՆՔԻ ԱՎԱԳԱՆԻ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___________________ 2022 թվականի 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_____</w:t>
      </w:r>
      <w:r>
        <w:rPr/>
        <w:t xml:space="preserve"> 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ՀԱՄԱՅՆՔԱՅԻՆ ՍԵՓԱԿԱՆՈՒԹՅՈՒՆ ՀԱՆԴԻՍԱՑՈՂ ՀՈՂԱՄԱՍԵՐԻՑ ԿԱՌՈՒՑԱՊԱՏՄԱՆ ԻՐԱՎՈՒՆՔՈՎ ՏՐԱՄԱԴՐԵԼՈՒ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Ղեկավարվելով Հողային օրենսգրքի 74-րդ հոդվածի 1-ին մասով, «Տեղական ինքնակառավարման մասին» օրենքի 18-րդ հոդվածի առաջին մասի 21-րդ կետով, 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համայնքի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ավագանին որոշում է.</w:t>
      </w:r>
    </w:p>
    <w:p>
      <w:pPr/>
      <w:r>
        <w:rPr/>
        <w:t xml:space="preserve">1.Թույլատրել համայնքի ղեկավարին` համայնքային սեփականություն հանդիսացող Գառնի համայնքի Գառնի գյուղի Գեղարդի խճուղի թիվ 1/5 հասցեի (ծածկագիր 07-026-0157-0001), բնակավայրի ընդհանուր օգտագործման 0.1108 հա մակերեսով հողատարածքը մրցույթային կարգով կառուցապատման իրավունքով տրամադրել:</w:t>
      </w:r>
    </w:p>
    <w:p>
      <w:pPr/>
      <w:r>
        <w:rPr/>
        <w:t xml:space="preserve">2.Թույլատրել համայնքի ղեկավարին` համայնքային սեփականություն հանդիսացող Գառնի համայնքի Գառնի գյուղի Գեղարդի խճուղի թիվ 1/5 հասցեի, բնակավայրի ընդհանուր օգտագործման 0.1108 հա մակերեսով հողատարածքը մրցույթային կարգով կառուցապատման իրավունքով տրամադրել տարեկան վարձավճարը սահմանել 200000 ( երկու հայրուր հազար) ՀՀ դրամ:</w:t>
      </w:r>
    </w:p>
    <w:p>
      <w:pPr>
        <w:jc w:val="center"/>
      </w:pPr>
      <w:r>
        <w:rPr>
          <w:b w:val="1"/>
          <w:bCs w:val="1"/>
        </w:rPr>
        <w:t xml:space="preserve">ՀԱՄԱՅՆՔԻ ՂԵԿԱՎԱՐ՝</w:t>
      </w:r>
      <w:r>
        <w:rPr>
          <w:b w:val="1"/>
          <w:bCs w:val="1"/>
        </w:rPr>
        <w:t xml:space="preserve">                </w:t>
      </w:r>
      <w:r>
        <w:rPr>
          <w:b w:val="1"/>
          <w:bCs w:val="1"/>
        </w:rPr>
        <w:t xml:space="preserve">ՏԻԳՐԱՆ ՊՈՂՈՍՅԱՆ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2026-04-02T04:59:17+04:00</dcterms:created>
  <dcterms:modified xsi:type="dcterms:W3CDTF">2026-04-02T04:59:17+04:00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