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«ՀՀ կառավարության 2004 թվականի ապրիլի 29-ի N 1008-Ն որոշման մեջ փոփոխություն կատարելու և ՀՀ կառավարության 2000 թվականի մարտի 31-ի N 136-Ն որոշումն ուժը կորցրած ճանաչելու մասին»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ՀԱՆՐԱՊԵՏՈՒԹՅԱՆ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ԿԱՌԱՎԱՐՈՒԹՅԱՆ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Ր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Շ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ՈՒ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</w:t>
      </w:r>
    </w:p>
    <w:p>
      <w:pPr/>
      <w:r>
        <w:rPr>
          <w:b w:val="1"/>
          <w:bCs w:val="1"/>
        </w:rPr>
        <w:t xml:space="preserve"> </w:t>
      </w:r>
    </w:p>
    <w:p>
      <w:pPr>
        <w:jc w:val="end"/>
      </w:pPr>
      <w:r>
        <w:rPr/>
        <w:t xml:space="preserve">թիվ --------------Ն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ՀԱՆՐԱՊԵՏՈՒԹՅԱՆ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 2004 </w:t>
      </w:r>
      <w:r>
        <w:rPr>
          <w:b w:val="1"/>
          <w:bCs w:val="1"/>
        </w:rPr>
        <w:t xml:space="preserve">ԹՎԱԿԱՆԻ</w:t>
      </w:r>
      <w:r>
        <w:rPr>
          <w:b w:val="1"/>
          <w:bCs w:val="1"/>
        </w:rPr>
        <w:t xml:space="preserve">  </w:t>
      </w:r>
      <w:r>
        <w:rPr>
          <w:b w:val="1"/>
          <w:bCs w:val="1"/>
        </w:rPr>
        <w:t xml:space="preserve">ԱՊՐԻԼԻ</w:t>
      </w:r>
      <w:r>
        <w:rPr>
          <w:b w:val="1"/>
          <w:bCs w:val="1"/>
        </w:rPr>
        <w:t xml:space="preserve"> 29-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N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1008-Ն </w:t>
      </w:r>
      <w:r>
        <w:rPr>
          <w:b w:val="1"/>
          <w:bCs w:val="1"/>
        </w:rPr>
        <w:t xml:space="preserve">ՈՐՈՇՄԱՆ ՄԵՋ </w:t>
      </w:r>
      <w:r>
        <w:rPr>
          <w:b w:val="1"/>
          <w:bCs w:val="1"/>
        </w:rPr>
        <w:t xml:space="preserve">ՓՈՓՈԽՈՒԹՅՈՒՆ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ԿԱՏԱՐԵԼՈՒ</w:t>
      </w:r>
      <w:r>
        <w:rPr>
          <w:b w:val="1"/>
          <w:bCs w:val="1"/>
        </w:rPr>
        <w:t xml:space="preserve"> ԵՎ </w:t>
      </w:r>
      <w:r>
        <w:rPr>
          <w:b w:val="1"/>
          <w:bCs w:val="1"/>
        </w:rPr>
        <w:t xml:space="preserve">ՀՀ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2000 </w:t>
      </w:r>
      <w:r>
        <w:rPr>
          <w:b w:val="1"/>
          <w:bCs w:val="1"/>
        </w:rPr>
        <w:t xml:space="preserve">ԹՎԱԿԱՆԻ</w:t>
      </w:r>
      <w:r>
        <w:rPr>
          <w:b w:val="1"/>
          <w:bCs w:val="1"/>
        </w:rPr>
        <w:t xml:space="preserve">  </w:t>
      </w:r>
      <w:r>
        <w:rPr>
          <w:b w:val="1"/>
          <w:bCs w:val="1"/>
        </w:rPr>
        <w:t xml:space="preserve">ՄԱՐՏԻ</w:t>
      </w:r>
      <w:r>
        <w:rPr>
          <w:b w:val="1"/>
          <w:bCs w:val="1"/>
        </w:rPr>
        <w:t xml:space="preserve"> 31-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N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136-Ն </w:t>
      </w:r>
      <w:r>
        <w:rPr>
          <w:b w:val="1"/>
          <w:bCs w:val="1"/>
        </w:rPr>
        <w:t xml:space="preserve">ՈՐՈՇՈՒՄՆ</w:t>
      </w:r>
      <w:r>
        <w:rPr>
          <w:b w:val="1"/>
          <w:bCs w:val="1"/>
        </w:rPr>
        <w:t xml:space="preserve"> ՈՒԺԸ ԿՈՐՑՐԱԾ ՃԱՆԱՉԵԼՈՒ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ՄԱՍԻՆ</w:t>
      </w:r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both"/>
      </w:pPr>
      <w:r>
        <w:rPr/>
        <w:t xml:space="preserve">Հիմք ընդունելով «Նորմատիվ իրավական ակտերի մասին» օրենքի 33-րդ, 34-րդ, 36-րդ և 37-րդ հոդվածները` Հայաստանի Հանրապետության կառավարությունը </w:t>
      </w:r>
      <w:r>
        <w:rPr>
          <w:b w:val="1"/>
          <w:bCs w:val="1"/>
        </w:rPr>
        <w:t xml:space="preserve">որոշում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է</w:t>
      </w:r>
      <w:r>
        <w:rPr>
          <w:b w:val="1"/>
          <w:bCs w:val="1"/>
        </w:rPr>
        <w:t xml:space="preserve">.</w:t>
      </w:r>
    </w:p>
    <w:p>
      <w:pPr>
        <w:jc w:val="both"/>
      </w:pPr>
      <w:r>
        <w:rPr/>
        <w:t xml:space="preserve">ՀՀ կառավարության 2004 թվականի ապրիլի 29-ի «Հայաստանի Հանրապետության ոստիկանության կողմից պետական պահպանության ենթակա պետական մարմինների և կազմակերպությունների շենքերի ու շինությունների, ինչպես նաև կարևորագույն նշանակության օբյեկտների ցանկերը հաստատելու մասին</w:t>
      </w:r>
      <w:r>
        <w:rPr>
          <w:b w:val="1"/>
          <w:bCs w:val="1"/>
        </w:rPr>
        <w:t xml:space="preserve">»</w:t>
      </w:r>
      <w:r>
        <w:rPr/>
        <w:t xml:space="preserve"> N 1008-Ն որոշման N 1 հավելվածի «Կարեն Դեմիրճյանի այրու բնակարան» բառերը հանել:</w:t>
      </w:r>
    </w:p>
    <w:p>
      <w:pPr>
        <w:jc w:val="both"/>
      </w:pPr>
      <w:r>
        <w:rPr/>
        <w:t xml:space="preserve">Ուժը կորցրած ճանաչել ՀՀ կառավարության 2000 թվականի մարտի 31-ի «Հայաստանի Հանրապետության նախագահի 1999 թվականի դեկտեմբերի 27-ի ՆՀ-457 հրամանագրի 2-րդ կետով նախատեսված միջոցառումներն իրականացնելու մասին» N 136-Ն որոշումը։</w:t>
      </w:r>
    </w:p>
    <w:p>
      <w:pPr>
        <w:jc w:val="both"/>
      </w:pPr>
      <w:r>
        <w:rPr/>
        <w:t xml:space="preserve">Սույն որոշումն ուժի մեջ է մտնում պաշտոնական հրապարակմանը հաջորդող օրվանից։</w:t>
      </w:r>
    </w:p>
    <w:p>
      <w:pPr>
        <w:jc w:val="both"/>
      </w:pPr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Հանրապետության</w:t>
      </w:r>
    </w:p>
    <w:p>
      <w:pPr/>
      <w:r>
        <w:rPr>
          <w:b w:val="1"/>
          <w:bCs w:val="1"/>
        </w:rPr>
        <w:t xml:space="preserve">վարչապետ</w:t>
      </w:r>
      <w:r>
        <w:rPr/>
        <w:t xml:space="preserve"> </w:t>
      </w:r>
      <w:r>
        <w:rPr>
          <w:b w:val="1"/>
          <w:bCs w:val="1"/>
        </w:rPr>
        <w:t xml:space="preserve">  </w:t>
      </w:r>
      <w:r>
        <w:rPr/>
        <w:t xml:space="preserve"> </w:t>
      </w:r>
      <w:r>
        <w:rPr>
          <w:b w:val="1"/>
          <w:bCs w:val="1"/>
        </w:rPr>
        <w:t xml:space="preserve">       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.</w:t>
      </w:r>
      <w:r>
        <w:rPr>
          <w:b w:val="1"/>
          <w:bCs w:val="1"/>
        </w:rPr>
        <w:t xml:space="preserve">Փաշինյան</w:t>
      </w:r>
    </w:p>
    <w:p>
      <w:pPr/>
      <w:r>
        <w:rPr/>
        <w:t xml:space="preserve">ք.Երևան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2026-03-31T03:55:52+04:00</dcterms:created>
  <dcterms:modified xsi:type="dcterms:W3CDTF">2026-03-31T03:55:52+04:00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