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2012 թվականի հուլիսի 26-ի  N  951-Ն որոշումն ուժը կորցրած ճանաչելու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------------- 2022 թվականի </w:t>
      </w:r>
    </w:p>
    <w:p>
      <w:pPr>
        <w:jc w:val="end"/>
      </w:pPr>
      <w:r>
        <w:rPr/>
        <w:t xml:space="preserve">              N -----Ն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2012 ԹՎԱԿԱՆԻ ՀՈՒԼԻՍԻ           26-Ի  N  951-Ն</w:t>
      </w:r>
      <w:r>
        <w:rPr/>
        <w:t xml:space="preserve"> </w:t>
      </w:r>
      <w:r>
        <w:rPr>
          <w:b w:val="1"/>
          <w:bCs w:val="1"/>
        </w:rPr>
        <w:t xml:space="preserve">ՈՐՈՇՈՒՄՆ ՈԻԺԸ ԿՈՐՑՐԱԾ ՃԱՆԱՉԵԼՈՒ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«Նորմատիվ իրավական ակտերի մասին» օրենքի 36-րդ հոդվածի համաձայն՝ Հայաստանի Հանրապետության կառավարությունը որոշում   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2012 թվականի հուլիսի 26-ի «Այն պետությունների ցանկը հաստատելու մասին, որոնց քաղաքացիներին Հայաստանի Հանրապետության քաղաքացիություն ձեռք  բերելու  կապակցությամբ  առաջին անգամ Հայաստանի Հանրապետության քաղաքացու անձնագիրը կարող է տրվել օտարերկրյա պետություններում Հայաստանի Հանրապետության դիվանագիտական ներկայացուցչություններում կամ հյուպատոսական հիմնարկներում» N 951-Ն որոշումը։</w:t>
      </w:r>
    </w:p>
    <w:p>
      <w:pPr>
        <w:numPr>
          <w:ilvl w:val="0"/>
          <w:numId w:val="2"/>
        </w:numPr>
      </w:pPr>
      <w:r>
        <w:rPr/>
        <w:t xml:space="preserve">Սույնորոշումնուժի մեջ է մտնում 2022թվականի հունիսի 25-ից։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      </w:t>
      </w:r>
      <w:r>
        <w:rPr>
          <w:b w:val="1"/>
          <w:bCs w:val="1"/>
        </w:rPr>
        <w:t xml:space="preserve">        </w:t>
      </w:r>
      <w:r>
        <w:rPr>
          <w:b w:val="1"/>
          <w:bCs w:val="1"/>
        </w:rPr>
        <w:t xml:space="preserve">                                   Ն. ՓԱՇԻՆՅԱՆ</w:t>
      </w:r>
    </w:p>
    <w:p>
      <w:pPr>
        <w:jc w:val="both"/>
      </w:pPr>
      <w:r>
        <w:rPr>
          <w:b w:val="1"/>
          <w:bCs w:val="1"/>
        </w:rPr>
        <w:t xml:space="preserve">         ՎԱՐՉԱՊԵՏ                                                                         </w:t>
      </w:r>
      <w:r>
        <w:rPr/>
        <w:t xml:space="preserve">« » ________ 2022թ.</w:t>
      </w:r>
      <w:br/>
      <w:r>
        <w:rPr/>
        <w:t xml:space="preserve">                                                                                                         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4E2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2026-04-01T20:46:45+04:00</dcterms:created>
  <dcterms:modified xsi:type="dcterms:W3CDTF">2026-04-01T20:46:45+04:00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