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2019 թվականի օգոստոսի 22-ի   N 1091-Ն որոշման մեջ փոփոխություններ և լրացումներ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----------- 2020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2019 ԹՎԱԿԱՆԻ ՕԳՈՍՏՈՍԻ</w:t>
      </w:r>
    </w:p>
    <w:p>
      <w:pPr>
        <w:jc w:val="center"/>
      </w:pPr>
      <w:r>
        <w:rPr/>
        <w:t xml:space="preserve">22-Ի N 1091-Ն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    Ղեկավարվելով «Նորմատիվ իրավական ակտերի մասին» 34-րդ հոդվածի 1-ին մասով`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22-ի «Սպայական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և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մասին» N 1091-Ն որոշման մեջ (այսուհետ՝ որոշում) կատարել հետևյալ փոփոխությունները և լրացումները.</w:t>
      </w:r>
    </w:p>
    <w:p>
      <w:pPr/>
      <w:r>
        <w:rPr/>
        <w:t xml:space="preserve">       1) որոշման 1-ին հավելվածում՝</w:t>
      </w:r>
    </w:p>
    <w:p>
      <w:pPr/>
      <w:r>
        <w:rPr/>
        <w:t xml:space="preserve">       ա. 4-րդ կետը շարադրել հետևյալ բովանդակությամբ.</w:t>
      </w:r>
    </w:p>
    <w:p>
      <w:pPr/>
      <w:r>
        <w:rPr/>
        <w:t xml:space="preserve">      «4. Ծրագրի գործողությունը չի տարածվում օրենքով սահմանված բնակարանային ապահովության շրջանակներում բնակարանային պայմանների բարելավում ստացած զինծառայողների վրա, ինչպես նաև զինծառայողի կողմից կնքված հիփոթեքային վարկավորման այլ պայմանագրի վրա:».</w:t>
      </w:r>
    </w:p>
    <w:p>
      <w:pPr/>
      <w:r>
        <w:rPr/>
        <w:t xml:space="preserve">       բ. 7-րդ կետի 1-ին ենթակետի «ա» պարբերությունում «կազմում է 10%» բառերը փոխարինել «կազմում է բնակարանի (բնակելի տան) ձեռքբերման պայմանագրային արժեքի 10%-ը, սակայն ոչ ավելի, քան սույն կարգի 6-րդ կետում սահմանված առավելագույն արժեքի 10%-ը,» բառերով.</w:t>
      </w:r>
    </w:p>
    <w:p>
      <w:pPr/>
      <w:r>
        <w:rPr/>
        <w:t xml:space="preserve">       գ. 7-րդ կետի 1-ին ենթակետի «բ» պարբերությունում «արժեքի 10%-ը» բառերը փոխարինել «ձեռքբերման պայմանագրային արժեքի 10%-ը, սակայն ոչ ավելի, քան սույն կարգի 6-րդ կետում սահմանված առավելագույն արժեքի 10%-ը,» բառերով.</w:t>
      </w:r>
    </w:p>
    <w:p>
      <w:pPr/>
      <w:r>
        <w:rPr/>
        <w:t xml:space="preserve">       դ. 7-րդ կետի 1-ին ենթակետի «գ» պարբերությունում «ձեռքբերվող բնակարանի (բնակելի տան) արժեքի 10%-ը» բառերը փոխարինել «բնակարանի (բնակելի տան) ձեռքբերման պայմանագրային արժեքի 10%-ը, սակայն ոչ ավելի, քան սույն կարգի 6-րդ կետում սահմանված առավելագույն արժեքի 10%-ը,» բառերով.</w:t>
      </w:r>
    </w:p>
    <w:p>
      <w:pPr/>
      <w:r>
        <w:rPr/>
        <w:t xml:space="preserve">      2) որոշման 2-րդ հավելվածում՝</w:t>
      </w:r>
    </w:p>
    <w:p>
      <w:pPr/>
      <w:r>
        <w:rPr/>
        <w:t xml:space="preserve">      ա. 6-րդ կետի առաջին նախադասությունում և 1-ին ենթակետում «ընտանիքի» բառից հետո լրացնել «՝ համավարկառու հանդիսացող» բառերը.</w:t>
      </w:r>
    </w:p>
    <w:p>
      <w:pPr/>
      <w:r>
        <w:rPr/>
        <w:t xml:space="preserve">      բ. լրացնել 10.1-ին կետ՝ հետևյալ բովանդակությամբ.</w:t>
      </w:r>
    </w:p>
    <w:p>
      <w:pPr/>
      <w:r>
        <w:rPr/>
        <w:t xml:space="preserve">      «10.1. Սույն կարգի 10-րդ կետի համաձայն զինծառայողին տրված տեղեկանքն ուժի մեջ է ոչ ավելի, քան տեղեկանքի տրման օրացուցային տարվա մինչև դեկտեմբերի 20-ը, որը լրանալու դրությամբ զինծառայողի կողմից սույն կարգ 11-րդ կետում նախատեսված պայմանագիրը պատասխանատու ստորաբաժանում չներկայացվելու դեպքում պատասխանատու ստորաբաժանման կողմից 5 աշխատանքային օրվա ընթացքում գրառում է կատարվում ծրագրի մասնակիցների ռեեստրում՝ տվյալ զինծառայողի համար սույն կարգով սահմանված վարկավորման ծրագիրը դադարած լինելու մասին: Տեղեկանքի տրման օրվանից եռամսյա ժամկետում զինծառայողը կարող է հրաժարվել ծրագրին մասնակցելու իրավունքից՝ դիմում ներկայացնելով համապատասխան մարմնի ղեկավարին և հետ վերադարձնելով տրված տեղեկանքը: Եթե ծրագրին մասնակցելու իրավունքից հրաժարվելու դիմում ներկայացրած զինծառայողների քանակը չի գերազանցում տվյալ տարվա վարկավորման ծրագրի շրջանակում վիճակահանությանը մասնակցած և առանց նշման թերթիկ հանած զինծառայողների թվին, ապա վերջիններիս պատասխանատու ստորաբաժանման կողմից 10 աշխատանքային օրվա ընթացքում տրվում է սույն կարգի 10-րդ կետով նախատեսված տեղեկանքը՝ այդ մասին անհրաժեշտ գրառում կատարելով ծրագրի մասնակիցների ռեեստրում, իսկ եթե առանց նշման թերթիկ հանած զինծառայողների քանակը գերազանցում է ծրագրին մասնակցելու իրավունքից հրաժարվելու դիմում ներկայացրած զինծառայողների թիվը, ապա առանց նշման թերթիկ հանած զինծառայողների մասնակցությամբ 10 աշխատանքային օրվա ընթացքում անցկացվում է նոր վիճակահանություն՝ սույն կարգի 9-րդ կետի պահանջների համաձայն:»: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9D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94023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2026-04-02T20:32:18+04:00</dcterms:created>
  <dcterms:modified xsi:type="dcterms:W3CDTF">2026-04-02T20:32:18+04:00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