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«Սննդամթերքի անվտանգության պետական վերահսկողության մասին» Հայաստանի Հանրապետության օրենքում լրացում կատարելու մասին» Հայաստանի Հանրապետության օրենքի նախագիծ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ՍՆՆԴԱՄԹԵՐՔԻ ԱՆՎՏԱՆԳՈՒԹՅԱՆ ՊԵՏԱԿԱՆ ՎԵՐԱՀՍԿՈՂՈՒԹՅԱՆ ՄԱՍԻՆ» ՀԱՅԱՍՏԱՆԻ ՀԱՆՐԱՊԵՏՈՒԹՅԱՆ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«Սննդամթերքի անվտանգության պետական վերահսկողության մասին» Հայաստանի Հանրապետության 2014 թվականի հունիսի 21-ի ՀՕ-143-Ն օրենքը (այսուհետ՝ Օրենք) լրացնել հետևյալ բովանդակությամբ նոր 15.1-րդ հոդվածով.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15.1. </w:t>
      </w:r>
      <w:r>
        <w:rPr>
          <w:b w:val="1"/>
          <w:bCs w:val="1"/>
        </w:rPr>
        <w:t xml:space="preserve">Արտահանվող </w:t>
      </w:r>
      <w:r>
        <w:rPr>
          <w:b w:val="1"/>
          <w:bCs w:val="1"/>
        </w:rPr>
        <w:t xml:space="preserve">սննդամթերքի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բուսասանիտարական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անասնաբուժական հսկման ենթակա ապրանքների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արտահանման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տրվող</w:t>
      </w:r>
      <w:r>
        <w:rPr/>
        <w:t xml:space="preserve"> </w:t>
      </w:r>
      <w:r>
        <w:rPr>
          <w:b w:val="1"/>
          <w:bCs w:val="1"/>
        </w:rPr>
        <w:t xml:space="preserve">համապատասխան</w:t>
      </w:r>
      <w:r>
        <w:rPr/>
        <w:t xml:space="preserve"> </w:t>
      </w:r>
      <w:r>
        <w:rPr>
          <w:b w:val="1"/>
          <w:bCs w:val="1"/>
        </w:rPr>
        <w:t xml:space="preserve">սերտիֆիկատ</w:t>
      </w:r>
      <w:r>
        <w:rPr>
          <w:b w:val="1"/>
          <w:bCs w:val="1"/>
        </w:rPr>
        <w:t xml:space="preserve">ի կամ հավաստագրի տրամադրման համար վճարի սահմանումը և վճարման կարգը</w:t>
      </w:r>
    </w:p>
    <w:p>
      <w:pPr>
        <w:numPr>
          <w:ilvl w:val="0"/>
          <w:numId w:val="2"/>
        </w:numPr>
      </w:pPr>
      <w:r>
        <w:rPr/>
        <w:t xml:space="preserve">Լիազոր մարմնի կազմում գործող սահմանային հսկիչ կետի տեսուչը ներմուծող երկրի օրենսդրությանը համապատասխանությունը պարզելու նպատակով սահմանային անցումնային կետում զննում է արտահանվող սննդամթերքը, բուսասանիտարական և անասնաբուժական հսկման ենթակա ապրանքները: Համապատասխանության դեպքում արտահանման համար տրամադրում է համապատասխան սերտիֆիկատ կամ հավաստագիր:</w:t>
      </w:r>
    </w:p>
    <w:p>
      <w:pPr>
        <w:numPr>
          <w:ilvl w:val="0"/>
          <w:numId w:val="2"/>
        </w:numPr>
      </w:pPr>
      <w:r>
        <w:rPr/>
        <w:t xml:space="preserve">Արտահանվող սննդամթերքի, բուսասանիտարական և անասնաբուժական հսկման ենթակա ապրանքներիարտահանման նպատակով տրվող յուրաքանչյուր սերտիֆիկատի կամ հավաստագրի տրամադրման համար գանձվում է վճար՝ սահմանված նվազագույն աշխատավարձի հնգապատիկի չափով:</w:t>
      </w:r>
    </w:p>
    <w:p>
      <w:pPr>
        <w:numPr>
          <w:ilvl w:val="0"/>
          <w:numId w:val="2"/>
        </w:numPr>
      </w:pPr>
      <w:r>
        <w:rPr/>
        <w:t xml:space="preserve">Սահմանված վայրերից և աշխատանքային ժամերից դուրս լիազոր մարմնի կողմից արտահանվող սննդամթերքի, բուսասանիտարական և անասնաբուժական հսկման ենթակա ապրանքների արտահանման նպատակով տրվող սերտիֆիկատի կամ հավաստագրի տրամադրման համար տնտեսավարող սուբյեկտից վճարը գանձվում է սույն հոդվածի 2-րդ մասով սահմանված դրույքաչափերի կրկնապատիկի չափով:</w:t>
      </w:r>
    </w:p>
    <w:p>
      <w:pPr>
        <w:numPr>
          <w:ilvl w:val="0"/>
          <w:numId w:val="2"/>
        </w:numPr>
      </w:pPr>
      <w:r>
        <w:rPr/>
        <w:t xml:space="preserve">Արտահանվող սննդամթերքի, բուսասանիտարական և անասնաբուժական հսկման ենթակա ապրանքների արտահանման նպատակով տրվող սերտիֆիկատի կամ հավաստագրի տրամադրման համար գանձման ենթակա գումարը տնտեսավարող սուբյեկտը կամ նրա ներկայացուցիչը փոխանցում կամ վճարում է լիազոր մարմնի նյութական խրախուսման և համակարգի զարգացման ֆոնդի հատուկ հաշվին, արտահանվող սննդամթերքի, բուսասանիտարական և անասնաբուժական հսկման ենթակա ապրանքների արտահանման նպատակով տրվող յուրաքանչյուր սերտիֆիկատի կամ հավաստագրի տրամադրումից հետո ` երեք բանկային օրվա ընթացքում:»: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057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2026-04-01T02:08:44+04:00</dcterms:created>
  <dcterms:modified xsi:type="dcterms:W3CDTF">2026-04-01T02:08:44+04:00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